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10BB" w14:textId="3B1BFC29" w:rsidR="00D34EF2" w:rsidRPr="00340130" w:rsidRDefault="00000000" w:rsidP="00587082">
      <w:pPr>
        <w:pStyle w:val="Heading1"/>
        <w:ind w:left="0" w:firstLine="0"/>
        <w:jc w:val="center"/>
        <w:rPr>
          <w:rFonts w:ascii="Arial" w:hAnsi="Arial" w:cs="Arial"/>
          <w:sz w:val="24"/>
        </w:rPr>
      </w:pPr>
      <w:r w:rsidRPr="00340130">
        <w:rPr>
          <w:rFonts w:ascii="Arial" w:hAnsi="Arial" w:cs="Arial"/>
          <w:sz w:val="24"/>
        </w:rPr>
        <w:t>PENGARUH UKURAN PERUSAHAAN, PROFITABILITAS, LEVERAGE DAN UMUR PERUSAHAAN TERHADAP PENGUNGKAPAN INTELLECTUAL CAPITAL</w:t>
      </w:r>
    </w:p>
    <w:p w14:paraId="0734CBA6"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0F75607F" w14:textId="77777777" w:rsidR="00D34EF2" w:rsidRPr="00340130" w:rsidRDefault="00000000">
      <w:pPr>
        <w:spacing w:after="0" w:line="259" w:lineRule="auto"/>
        <w:ind w:left="16" w:right="4"/>
        <w:jc w:val="center"/>
        <w:rPr>
          <w:rFonts w:ascii="Arial" w:hAnsi="Arial" w:cs="Arial"/>
          <w:sz w:val="22"/>
          <w:szCs w:val="22"/>
        </w:rPr>
      </w:pPr>
      <w:r w:rsidRPr="00340130">
        <w:rPr>
          <w:rFonts w:ascii="Arial" w:hAnsi="Arial" w:cs="Arial"/>
          <w:b/>
          <w:sz w:val="22"/>
          <w:szCs w:val="22"/>
        </w:rPr>
        <w:t xml:space="preserve">Ferdinandus A. Himawan </w:t>
      </w:r>
    </w:p>
    <w:p w14:paraId="474111A2" w14:textId="77777777" w:rsidR="00D00BEA" w:rsidRDefault="00000000">
      <w:pPr>
        <w:jc w:val="center"/>
        <w:rPr>
          <w:rFonts w:ascii="Arial" w:hAnsi="Arial" w:cs="Arial"/>
          <w:sz w:val="22"/>
          <w:szCs w:val="22"/>
        </w:rPr>
      </w:pPr>
      <w:r w:rsidRPr="00340130">
        <w:rPr>
          <w:rFonts w:ascii="Arial" w:hAnsi="Arial" w:cs="Arial"/>
          <w:sz w:val="22"/>
          <w:szCs w:val="22"/>
        </w:rPr>
        <w:t xml:space="preserve">Institut Bisnis Nusantara </w:t>
      </w:r>
    </w:p>
    <w:p w14:paraId="25039CAA" w14:textId="3256CE9C" w:rsidR="00D34EF2" w:rsidRPr="00340130" w:rsidRDefault="00000000">
      <w:pPr>
        <w:jc w:val="center"/>
        <w:rPr>
          <w:rFonts w:ascii="Arial" w:hAnsi="Arial" w:cs="Arial"/>
          <w:sz w:val="22"/>
          <w:szCs w:val="22"/>
        </w:rPr>
      </w:pPr>
      <w:r w:rsidRPr="00340130">
        <w:rPr>
          <w:rFonts w:ascii="Arial" w:hAnsi="Arial" w:cs="Arial"/>
          <w:sz w:val="22"/>
          <w:szCs w:val="22"/>
        </w:rPr>
        <w:t xml:space="preserve">ferdi@ibn.ac.id </w:t>
      </w:r>
    </w:p>
    <w:p w14:paraId="169DE5E6" w14:textId="77777777" w:rsidR="00D34EF2" w:rsidRPr="00340130" w:rsidRDefault="00000000">
      <w:pPr>
        <w:spacing w:after="0" w:line="259" w:lineRule="auto"/>
        <w:ind w:left="76" w:right="0" w:firstLine="0"/>
        <w:jc w:val="center"/>
        <w:rPr>
          <w:rFonts w:ascii="Arial" w:hAnsi="Arial" w:cs="Arial"/>
          <w:sz w:val="22"/>
          <w:szCs w:val="22"/>
        </w:rPr>
      </w:pPr>
      <w:r w:rsidRPr="00340130">
        <w:rPr>
          <w:rFonts w:ascii="Arial" w:hAnsi="Arial" w:cs="Arial"/>
          <w:sz w:val="22"/>
          <w:szCs w:val="22"/>
        </w:rPr>
        <w:t xml:space="preserve"> </w:t>
      </w:r>
    </w:p>
    <w:p w14:paraId="42896E9D" w14:textId="77777777" w:rsidR="00D34EF2" w:rsidRPr="00340130" w:rsidRDefault="00000000">
      <w:pPr>
        <w:spacing w:after="0" w:line="259" w:lineRule="auto"/>
        <w:ind w:left="16" w:right="0"/>
        <w:jc w:val="center"/>
        <w:rPr>
          <w:rFonts w:ascii="Arial" w:hAnsi="Arial" w:cs="Arial"/>
          <w:sz w:val="22"/>
          <w:szCs w:val="22"/>
        </w:rPr>
      </w:pPr>
      <w:r w:rsidRPr="00340130">
        <w:rPr>
          <w:rFonts w:ascii="Arial" w:hAnsi="Arial" w:cs="Arial"/>
          <w:b/>
          <w:sz w:val="22"/>
          <w:szCs w:val="22"/>
        </w:rPr>
        <w:t xml:space="preserve">Anik Widiastuti </w:t>
      </w:r>
    </w:p>
    <w:p w14:paraId="2D655082" w14:textId="77777777" w:rsidR="00D34EF2" w:rsidRPr="00340130" w:rsidRDefault="00000000">
      <w:pPr>
        <w:pStyle w:val="Heading2"/>
        <w:ind w:right="2688"/>
        <w:rPr>
          <w:rFonts w:ascii="Arial" w:hAnsi="Arial" w:cs="Arial"/>
          <w:sz w:val="22"/>
          <w:szCs w:val="22"/>
        </w:rPr>
      </w:pPr>
      <w:proofErr w:type="spellStart"/>
      <w:r w:rsidRPr="00340130">
        <w:rPr>
          <w:rFonts w:ascii="Arial" w:hAnsi="Arial" w:cs="Arial"/>
          <w:sz w:val="22"/>
          <w:szCs w:val="22"/>
        </w:rPr>
        <w:t>Institut</w:t>
      </w:r>
      <w:proofErr w:type="spellEnd"/>
      <w:r w:rsidRPr="00340130">
        <w:rPr>
          <w:rFonts w:ascii="Arial" w:hAnsi="Arial" w:cs="Arial"/>
          <w:sz w:val="22"/>
          <w:szCs w:val="22"/>
        </w:rPr>
        <w:t xml:space="preserve"> </w:t>
      </w:r>
      <w:proofErr w:type="spellStart"/>
      <w:r w:rsidRPr="00340130">
        <w:rPr>
          <w:rFonts w:ascii="Arial" w:hAnsi="Arial" w:cs="Arial"/>
          <w:sz w:val="22"/>
          <w:szCs w:val="22"/>
        </w:rPr>
        <w:t>Bisnis</w:t>
      </w:r>
      <w:proofErr w:type="spellEnd"/>
      <w:r w:rsidRPr="00340130">
        <w:rPr>
          <w:rFonts w:ascii="Arial" w:hAnsi="Arial" w:cs="Arial"/>
          <w:sz w:val="22"/>
          <w:szCs w:val="22"/>
        </w:rPr>
        <w:t xml:space="preserve"> Nusantara </w:t>
      </w:r>
    </w:p>
    <w:p w14:paraId="22CE4C0B"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5F47FA0A" w14:textId="15373093" w:rsidR="00D34EF2" w:rsidRPr="00340130" w:rsidRDefault="00340130">
      <w:pPr>
        <w:spacing w:after="0" w:line="259" w:lineRule="auto"/>
        <w:ind w:left="16" w:right="2"/>
        <w:jc w:val="center"/>
        <w:rPr>
          <w:rFonts w:ascii="Arial" w:hAnsi="Arial" w:cs="Arial"/>
          <w:sz w:val="22"/>
          <w:szCs w:val="22"/>
        </w:rPr>
      </w:pPr>
      <w:r w:rsidRPr="00340130">
        <w:rPr>
          <w:rFonts w:ascii="Arial" w:hAnsi="Arial" w:cs="Arial"/>
          <w:b/>
          <w:sz w:val="22"/>
          <w:szCs w:val="22"/>
        </w:rPr>
        <w:t xml:space="preserve">Abstrak </w:t>
      </w:r>
    </w:p>
    <w:p w14:paraId="0E9CD936" w14:textId="00CA9934" w:rsidR="00D34EF2" w:rsidRPr="00340130" w:rsidRDefault="00000000">
      <w:pPr>
        <w:ind w:left="22" w:right="0"/>
        <w:rPr>
          <w:rFonts w:ascii="Arial" w:hAnsi="Arial" w:cs="Arial"/>
          <w:iCs/>
          <w:sz w:val="22"/>
          <w:szCs w:val="22"/>
        </w:rPr>
      </w:pPr>
      <w:r w:rsidRPr="00340130">
        <w:rPr>
          <w:rFonts w:ascii="Arial" w:hAnsi="Arial" w:cs="Arial"/>
          <w:iCs/>
          <w:sz w:val="22"/>
          <w:szCs w:val="22"/>
        </w:rPr>
        <w:t xml:space="preserve">Penelitian ini bertujuan untuk menguji variabel ukuran perusahaan, profitabilitas, </w:t>
      </w:r>
      <w:proofErr w:type="spellStart"/>
      <w:r w:rsidRPr="00340130">
        <w:rPr>
          <w:rFonts w:ascii="Arial" w:hAnsi="Arial" w:cs="Arial"/>
          <w:iCs/>
          <w:sz w:val="22"/>
          <w:szCs w:val="22"/>
        </w:rPr>
        <w:t>leverage</w:t>
      </w:r>
      <w:proofErr w:type="spellEnd"/>
      <w:r w:rsidRPr="00340130">
        <w:rPr>
          <w:rFonts w:ascii="Arial" w:hAnsi="Arial" w:cs="Arial"/>
          <w:iCs/>
          <w:sz w:val="22"/>
          <w:szCs w:val="22"/>
        </w:rPr>
        <w:t xml:space="preserve"> dan umur perusahaan terhadap pengungkapan </w:t>
      </w:r>
      <w:proofErr w:type="spellStart"/>
      <w:r w:rsidRPr="00340130">
        <w:rPr>
          <w:rFonts w:ascii="Arial" w:hAnsi="Arial" w:cs="Arial"/>
          <w:iCs/>
          <w:sz w:val="22"/>
          <w:szCs w:val="22"/>
        </w:rPr>
        <w:t>Intellectual</w:t>
      </w:r>
      <w:proofErr w:type="spellEnd"/>
      <w:r w:rsidRPr="00340130">
        <w:rPr>
          <w:rFonts w:ascii="Arial" w:hAnsi="Arial" w:cs="Arial"/>
          <w:iCs/>
          <w:sz w:val="22"/>
          <w:szCs w:val="22"/>
        </w:rPr>
        <w:t xml:space="preserve"> Capital. Pengungkapan </w:t>
      </w:r>
      <w:proofErr w:type="spellStart"/>
      <w:r w:rsidRPr="00340130">
        <w:rPr>
          <w:rFonts w:ascii="Arial" w:hAnsi="Arial" w:cs="Arial"/>
          <w:iCs/>
          <w:sz w:val="22"/>
          <w:szCs w:val="22"/>
        </w:rPr>
        <w:t>Intellectual</w:t>
      </w:r>
      <w:proofErr w:type="spellEnd"/>
      <w:r w:rsidRPr="00340130">
        <w:rPr>
          <w:rFonts w:ascii="Arial" w:hAnsi="Arial" w:cs="Arial"/>
          <w:iCs/>
          <w:sz w:val="22"/>
          <w:szCs w:val="22"/>
        </w:rPr>
        <w:t xml:space="preserve"> Capital dalam penelitian ini diukur dengan menggunakan jumlah item yang diungkapkan dibagi dengan total item pengungkapan </w:t>
      </w:r>
      <w:proofErr w:type="spellStart"/>
      <w:r w:rsidRPr="00340130">
        <w:rPr>
          <w:rFonts w:ascii="Arial" w:hAnsi="Arial" w:cs="Arial"/>
          <w:iCs/>
          <w:sz w:val="22"/>
          <w:szCs w:val="22"/>
        </w:rPr>
        <w:t>Intellectual</w:t>
      </w:r>
      <w:proofErr w:type="spellEnd"/>
      <w:r w:rsidRPr="00340130">
        <w:rPr>
          <w:rFonts w:ascii="Arial" w:hAnsi="Arial" w:cs="Arial"/>
          <w:iCs/>
          <w:sz w:val="22"/>
          <w:szCs w:val="22"/>
        </w:rPr>
        <w:t xml:space="preserve"> Capital (77) menurut </w:t>
      </w:r>
      <w:proofErr w:type="spellStart"/>
      <w:r w:rsidRPr="00340130">
        <w:rPr>
          <w:rFonts w:ascii="Arial" w:hAnsi="Arial" w:cs="Arial"/>
          <w:iCs/>
          <w:sz w:val="22"/>
          <w:szCs w:val="22"/>
        </w:rPr>
        <w:t>Bukh</w:t>
      </w:r>
      <w:proofErr w:type="spellEnd"/>
      <w:r w:rsidRPr="00340130">
        <w:rPr>
          <w:rFonts w:ascii="Arial" w:hAnsi="Arial" w:cs="Arial"/>
          <w:iCs/>
          <w:sz w:val="22"/>
          <w:szCs w:val="22"/>
        </w:rPr>
        <w:t xml:space="preserve"> </w:t>
      </w:r>
      <w:proofErr w:type="spellStart"/>
      <w:r w:rsidRPr="00340130">
        <w:rPr>
          <w:rFonts w:ascii="Arial" w:hAnsi="Arial" w:cs="Arial"/>
          <w:iCs/>
          <w:sz w:val="22"/>
          <w:szCs w:val="22"/>
        </w:rPr>
        <w:t>et</w:t>
      </w:r>
      <w:proofErr w:type="spellEnd"/>
      <w:r w:rsidRPr="00340130">
        <w:rPr>
          <w:rFonts w:ascii="Arial" w:hAnsi="Arial" w:cs="Arial"/>
          <w:iCs/>
          <w:sz w:val="22"/>
          <w:szCs w:val="22"/>
        </w:rPr>
        <w:t xml:space="preserve"> </w:t>
      </w:r>
      <w:proofErr w:type="spellStart"/>
      <w:r w:rsidRPr="00340130">
        <w:rPr>
          <w:rFonts w:ascii="Arial" w:hAnsi="Arial" w:cs="Arial"/>
          <w:iCs/>
          <w:sz w:val="22"/>
          <w:szCs w:val="22"/>
        </w:rPr>
        <w:t>al</w:t>
      </w:r>
      <w:proofErr w:type="spellEnd"/>
      <w:r w:rsidRPr="00340130">
        <w:rPr>
          <w:rFonts w:ascii="Arial" w:hAnsi="Arial" w:cs="Arial"/>
          <w:iCs/>
          <w:sz w:val="22"/>
          <w:szCs w:val="22"/>
        </w:rPr>
        <w:t xml:space="preserve"> (2005). Penelitian ini menggunakan data dari perusahaan manufaktur yang terdapat di Bursa Efek Indonesia periode tahun 2015-2018. Terdapat 50 sampel perusahaan yang memenuhi kriteria, sehingga total data sampel keseluruhan berjumlah 200. Hasil penelitian ini menunjukkan bahwa rasio ukuran perusahaan yang diukur dengan </w:t>
      </w:r>
      <w:proofErr w:type="spellStart"/>
      <w:r w:rsidRPr="00340130">
        <w:rPr>
          <w:rFonts w:ascii="Arial" w:hAnsi="Arial" w:cs="Arial"/>
          <w:iCs/>
          <w:sz w:val="22"/>
          <w:szCs w:val="22"/>
        </w:rPr>
        <w:t>size</w:t>
      </w:r>
      <w:proofErr w:type="spellEnd"/>
      <w:r w:rsidRPr="00340130">
        <w:rPr>
          <w:rFonts w:ascii="Arial" w:hAnsi="Arial" w:cs="Arial"/>
          <w:iCs/>
          <w:sz w:val="22"/>
          <w:szCs w:val="22"/>
        </w:rPr>
        <w:t xml:space="preserve"> dan rasio umur perusahaan yang diukur dengan </w:t>
      </w:r>
      <w:proofErr w:type="spellStart"/>
      <w:r w:rsidRPr="00340130">
        <w:rPr>
          <w:rFonts w:ascii="Arial" w:hAnsi="Arial" w:cs="Arial"/>
          <w:iCs/>
          <w:sz w:val="22"/>
          <w:szCs w:val="22"/>
        </w:rPr>
        <w:t>age</w:t>
      </w:r>
      <w:proofErr w:type="spellEnd"/>
      <w:r w:rsidRPr="00340130">
        <w:rPr>
          <w:rFonts w:ascii="Arial" w:hAnsi="Arial" w:cs="Arial"/>
          <w:iCs/>
          <w:sz w:val="22"/>
          <w:szCs w:val="22"/>
        </w:rPr>
        <w:t xml:space="preserve"> berpengaruh positif signifikan terhadap pengungkapan </w:t>
      </w:r>
      <w:proofErr w:type="spellStart"/>
      <w:r w:rsidRPr="00340130">
        <w:rPr>
          <w:rFonts w:ascii="Arial" w:hAnsi="Arial" w:cs="Arial"/>
          <w:iCs/>
          <w:sz w:val="22"/>
          <w:szCs w:val="22"/>
        </w:rPr>
        <w:t>Intellectual</w:t>
      </w:r>
      <w:proofErr w:type="spellEnd"/>
      <w:r w:rsidRPr="00340130">
        <w:rPr>
          <w:rFonts w:ascii="Arial" w:hAnsi="Arial" w:cs="Arial"/>
          <w:iCs/>
          <w:sz w:val="22"/>
          <w:szCs w:val="22"/>
        </w:rPr>
        <w:t xml:space="preserve"> Capital, masing-masing pada α=1%. Rasio </w:t>
      </w:r>
      <w:proofErr w:type="spellStart"/>
      <w:r w:rsidRPr="00340130">
        <w:rPr>
          <w:rFonts w:ascii="Arial" w:hAnsi="Arial" w:cs="Arial"/>
          <w:iCs/>
          <w:sz w:val="22"/>
          <w:szCs w:val="22"/>
        </w:rPr>
        <w:t>leverage</w:t>
      </w:r>
      <w:proofErr w:type="spellEnd"/>
      <w:r w:rsidRPr="00340130">
        <w:rPr>
          <w:rFonts w:ascii="Arial" w:hAnsi="Arial" w:cs="Arial"/>
          <w:iCs/>
          <w:sz w:val="22"/>
          <w:szCs w:val="22"/>
        </w:rPr>
        <w:t xml:space="preserve"> yang diukur dengan </w:t>
      </w:r>
      <w:proofErr w:type="spellStart"/>
      <w:r w:rsidRPr="00340130">
        <w:rPr>
          <w:rFonts w:ascii="Arial" w:hAnsi="Arial" w:cs="Arial"/>
          <w:iCs/>
          <w:sz w:val="22"/>
          <w:szCs w:val="22"/>
        </w:rPr>
        <w:t>debt</w:t>
      </w:r>
      <w:proofErr w:type="spellEnd"/>
      <w:r w:rsidRPr="00340130">
        <w:rPr>
          <w:rFonts w:ascii="Arial" w:hAnsi="Arial" w:cs="Arial"/>
          <w:iCs/>
          <w:sz w:val="22"/>
          <w:szCs w:val="22"/>
        </w:rPr>
        <w:t xml:space="preserve"> </w:t>
      </w:r>
      <w:proofErr w:type="spellStart"/>
      <w:r w:rsidRPr="00340130">
        <w:rPr>
          <w:rFonts w:ascii="Arial" w:hAnsi="Arial" w:cs="Arial"/>
          <w:iCs/>
          <w:sz w:val="22"/>
          <w:szCs w:val="22"/>
        </w:rPr>
        <w:t>to</w:t>
      </w:r>
      <w:proofErr w:type="spellEnd"/>
      <w:r w:rsidRPr="00340130">
        <w:rPr>
          <w:rFonts w:ascii="Arial" w:hAnsi="Arial" w:cs="Arial"/>
          <w:iCs/>
          <w:sz w:val="22"/>
          <w:szCs w:val="22"/>
        </w:rPr>
        <w:t xml:space="preserve"> </w:t>
      </w:r>
      <w:proofErr w:type="spellStart"/>
      <w:r w:rsidRPr="00340130">
        <w:rPr>
          <w:rFonts w:ascii="Arial" w:hAnsi="Arial" w:cs="Arial"/>
          <w:iCs/>
          <w:sz w:val="22"/>
          <w:szCs w:val="22"/>
        </w:rPr>
        <w:t>asset</w:t>
      </w:r>
      <w:proofErr w:type="spellEnd"/>
      <w:r w:rsidRPr="00340130">
        <w:rPr>
          <w:rFonts w:ascii="Arial" w:hAnsi="Arial" w:cs="Arial"/>
          <w:iCs/>
          <w:sz w:val="22"/>
          <w:szCs w:val="22"/>
        </w:rPr>
        <w:t xml:space="preserve"> </w:t>
      </w:r>
      <w:proofErr w:type="spellStart"/>
      <w:r w:rsidRPr="00340130">
        <w:rPr>
          <w:rFonts w:ascii="Arial" w:hAnsi="Arial" w:cs="Arial"/>
          <w:iCs/>
          <w:sz w:val="22"/>
          <w:szCs w:val="22"/>
        </w:rPr>
        <w:t>ratio</w:t>
      </w:r>
      <w:proofErr w:type="spellEnd"/>
      <w:r w:rsidRPr="00340130">
        <w:rPr>
          <w:rFonts w:ascii="Arial" w:hAnsi="Arial" w:cs="Arial"/>
          <w:iCs/>
          <w:sz w:val="22"/>
          <w:szCs w:val="22"/>
        </w:rPr>
        <w:t xml:space="preserve"> berpengaruh signifikan terhadap pengungkapan </w:t>
      </w:r>
      <w:proofErr w:type="spellStart"/>
      <w:r w:rsidRPr="00340130">
        <w:rPr>
          <w:rFonts w:ascii="Arial" w:hAnsi="Arial" w:cs="Arial"/>
          <w:iCs/>
          <w:sz w:val="22"/>
          <w:szCs w:val="22"/>
        </w:rPr>
        <w:t>Intellectual</w:t>
      </w:r>
      <w:proofErr w:type="spellEnd"/>
      <w:r w:rsidRPr="00340130">
        <w:rPr>
          <w:rFonts w:ascii="Arial" w:hAnsi="Arial" w:cs="Arial"/>
          <w:iCs/>
          <w:sz w:val="22"/>
          <w:szCs w:val="22"/>
        </w:rPr>
        <w:t xml:space="preserve"> Capital dengan α = 1%, sedangkan rasio profitabilitas yang diukur dengan </w:t>
      </w:r>
      <w:proofErr w:type="spellStart"/>
      <w:r w:rsidRPr="00340130">
        <w:rPr>
          <w:rFonts w:ascii="Arial" w:hAnsi="Arial" w:cs="Arial"/>
          <w:iCs/>
          <w:sz w:val="22"/>
          <w:szCs w:val="22"/>
        </w:rPr>
        <w:t>return</w:t>
      </w:r>
      <w:proofErr w:type="spellEnd"/>
      <w:r w:rsidRPr="00340130">
        <w:rPr>
          <w:rFonts w:ascii="Arial" w:hAnsi="Arial" w:cs="Arial"/>
          <w:iCs/>
          <w:sz w:val="22"/>
          <w:szCs w:val="22"/>
        </w:rPr>
        <w:t xml:space="preserve"> </w:t>
      </w:r>
      <w:proofErr w:type="spellStart"/>
      <w:r w:rsidRPr="00340130">
        <w:rPr>
          <w:rFonts w:ascii="Arial" w:hAnsi="Arial" w:cs="Arial"/>
          <w:iCs/>
          <w:sz w:val="22"/>
          <w:szCs w:val="22"/>
        </w:rPr>
        <w:t>on</w:t>
      </w:r>
      <w:proofErr w:type="spellEnd"/>
      <w:r w:rsidRPr="00340130">
        <w:rPr>
          <w:rFonts w:ascii="Arial" w:hAnsi="Arial" w:cs="Arial"/>
          <w:iCs/>
          <w:sz w:val="22"/>
          <w:szCs w:val="22"/>
        </w:rPr>
        <w:t xml:space="preserve"> </w:t>
      </w:r>
      <w:proofErr w:type="spellStart"/>
      <w:r w:rsidRPr="00340130">
        <w:rPr>
          <w:rFonts w:ascii="Arial" w:hAnsi="Arial" w:cs="Arial"/>
          <w:iCs/>
          <w:sz w:val="22"/>
          <w:szCs w:val="22"/>
        </w:rPr>
        <w:t>assets</w:t>
      </w:r>
      <w:proofErr w:type="spellEnd"/>
      <w:r w:rsidRPr="00340130">
        <w:rPr>
          <w:rFonts w:ascii="Arial" w:hAnsi="Arial" w:cs="Arial"/>
          <w:iCs/>
          <w:sz w:val="22"/>
          <w:szCs w:val="22"/>
        </w:rPr>
        <w:t xml:space="preserve"> tidak berpengaruh terhadap pengungkapan </w:t>
      </w:r>
      <w:proofErr w:type="spellStart"/>
      <w:r w:rsidRPr="00340130">
        <w:rPr>
          <w:rFonts w:ascii="Arial" w:hAnsi="Arial" w:cs="Arial"/>
          <w:iCs/>
          <w:sz w:val="22"/>
          <w:szCs w:val="22"/>
        </w:rPr>
        <w:t>Intellectual</w:t>
      </w:r>
      <w:proofErr w:type="spellEnd"/>
      <w:r w:rsidRPr="00340130">
        <w:rPr>
          <w:rFonts w:ascii="Arial" w:hAnsi="Arial" w:cs="Arial"/>
          <w:iCs/>
          <w:sz w:val="22"/>
          <w:szCs w:val="22"/>
        </w:rPr>
        <w:t xml:space="preserve"> Capital. </w:t>
      </w:r>
    </w:p>
    <w:p w14:paraId="373CB71A" w14:textId="77777777" w:rsidR="00340130" w:rsidRDefault="00340130">
      <w:pPr>
        <w:ind w:left="7" w:right="0"/>
        <w:rPr>
          <w:rFonts w:ascii="Arial" w:hAnsi="Arial" w:cs="Arial"/>
          <w:b/>
          <w:sz w:val="22"/>
          <w:szCs w:val="22"/>
        </w:rPr>
      </w:pPr>
    </w:p>
    <w:p w14:paraId="3245AB55" w14:textId="27F86F17" w:rsidR="00D34EF2" w:rsidRPr="00340130" w:rsidRDefault="00000000">
      <w:pPr>
        <w:ind w:left="7" w:right="0"/>
        <w:rPr>
          <w:rFonts w:ascii="Arial" w:hAnsi="Arial" w:cs="Arial"/>
          <w:sz w:val="22"/>
          <w:szCs w:val="22"/>
        </w:rPr>
      </w:pPr>
      <w:r w:rsidRPr="00340130">
        <w:rPr>
          <w:rFonts w:ascii="Arial" w:hAnsi="Arial" w:cs="Arial"/>
          <w:b/>
          <w:sz w:val="22"/>
          <w:szCs w:val="22"/>
        </w:rPr>
        <w:t xml:space="preserve">Kata </w:t>
      </w:r>
      <w:r w:rsidR="00D00BEA">
        <w:rPr>
          <w:rFonts w:ascii="Arial" w:hAnsi="Arial" w:cs="Arial"/>
          <w:b/>
          <w:sz w:val="22"/>
          <w:szCs w:val="22"/>
          <w:lang w:val="en-US"/>
        </w:rPr>
        <w:t>k</w:t>
      </w:r>
      <w:proofErr w:type="spellStart"/>
      <w:r w:rsidRPr="00340130">
        <w:rPr>
          <w:rFonts w:ascii="Arial" w:hAnsi="Arial" w:cs="Arial"/>
          <w:b/>
          <w:sz w:val="22"/>
          <w:szCs w:val="22"/>
        </w:rPr>
        <w:t>unci</w:t>
      </w:r>
      <w:proofErr w:type="spellEnd"/>
      <w:r w:rsidRPr="00340130">
        <w:rPr>
          <w:rFonts w:ascii="Arial" w:hAnsi="Arial" w:cs="Arial"/>
          <w:sz w:val="22"/>
          <w:szCs w:val="22"/>
        </w:rPr>
        <w:t>:</w:t>
      </w:r>
      <w:r w:rsidR="00340130">
        <w:rPr>
          <w:rFonts w:ascii="Arial" w:hAnsi="Arial" w:cs="Arial"/>
          <w:sz w:val="22"/>
          <w:szCs w:val="22"/>
          <w:lang w:val="en-US"/>
        </w:rPr>
        <w:t xml:space="preserve"> </w:t>
      </w:r>
      <w:r w:rsidR="00340130" w:rsidRPr="00340130">
        <w:rPr>
          <w:rFonts w:ascii="Arial" w:hAnsi="Arial" w:cs="Arial"/>
          <w:sz w:val="22"/>
          <w:szCs w:val="22"/>
        </w:rPr>
        <w:t xml:space="preserve">pengungkapan </w:t>
      </w:r>
      <w:proofErr w:type="spellStart"/>
      <w:r w:rsidR="00340130" w:rsidRPr="00340130">
        <w:rPr>
          <w:rFonts w:ascii="Arial" w:hAnsi="Arial" w:cs="Arial"/>
          <w:i/>
          <w:sz w:val="22"/>
          <w:szCs w:val="22"/>
        </w:rPr>
        <w:t>intellectual</w:t>
      </w:r>
      <w:proofErr w:type="spellEnd"/>
      <w:r w:rsidR="00340130" w:rsidRPr="00340130">
        <w:rPr>
          <w:rFonts w:ascii="Arial" w:hAnsi="Arial" w:cs="Arial"/>
          <w:i/>
          <w:sz w:val="22"/>
          <w:szCs w:val="22"/>
        </w:rPr>
        <w:t xml:space="preserve"> </w:t>
      </w:r>
      <w:proofErr w:type="spellStart"/>
      <w:r w:rsidR="00340130" w:rsidRPr="00340130">
        <w:rPr>
          <w:rFonts w:ascii="Arial" w:hAnsi="Arial" w:cs="Arial"/>
          <w:i/>
          <w:sz w:val="22"/>
          <w:szCs w:val="22"/>
        </w:rPr>
        <w:t>capital</w:t>
      </w:r>
      <w:proofErr w:type="spellEnd"/>
      <w:r w:rsidR="00340130" w:rsidRPr="00340130">
        <w:rPr>
          <w:rFonts w:ascii="Arial" w:hAnsi="Arial" w:cs="Arial"/>
          <w:sz w:val="22"/>
          <w:szCs w:val="22"/>
        </w:rPr>
        <w:t xml:space="preserve">, ukuran perusahaan, profitabilitas, </w:t>
      </w:r>
      <w:proofErr w:type="spellStart"/>
      <w:r w:rsidR="00340130" w:rsidRPr="00340130">
        <w:rPr>
          <w:rFonts w:ascii="Arial" w:hAnsi="Arial" w:cs="Arial"/>
          <w:i/>
          <w:sz w:val="22"/>
          <w:szCs w:val="22"/>
        </w:rPr>
        <w:t>leverage</w:t>
      </w:r>
      <w:proofErr w:type="spellEnd"/>
      <w:r w:rsidR="00340130" w:rsidRPr="00340130">
        <w:rPr>
          <w:rFonts w:ascii="Arial" w:hAnsi="Arial" w:cs="Arial"/>
          <w:sz w:val="22"/>
          <w:szCs w:val="22"/>
        </w:rPr>
        <w:t>, umur perusahaan</w:t>
      </w:r>
      <w:r w:rsidRPr="00340130">
        <w:rPr>
          <w:rFonts w:ascii="Arial" w:hAnsi="Arial" w:cs="Arial"/>
          <w:sz w:val="22"/>
          <w:szCs w:val="22"/>
        </w:rPr>
        <w:t xml:space="preserve"> </w:t>
      </w:r>
    </w:p>
    <w:p w14:paraId="35CAB6FE"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i/>
          <w:sz w:val="22"/>
          <w:szCs w:val="22"/>
        </w:rPr>
        <w:t xml:space="preserve"> </w:t>
      </w:r>
    </w:p>
    <w:p w14:paraId="3CDB0351" w14:textId="273D5319" w:rsidR="00D34EF2" w:rsidRPr="00340130" w:rsidRDefault="00340130" w:rsidP="00340130">
      <w:pPr>
        <w:pStyle w:val="Heading1"/>
        <w:ind w:left="7"/>
        <w:jc w:val="center"/>
        <w:rPr>
          <w:rFonts w:ascii="Arial" w:hAnsi="Arial" w:cs="Arial"/>
          <w:sz w:val="22"/>
          <w:szCs w:val="22"/>
        </w:rPr>
      </w:pPr>
      <w:r>
        <w:rPr>
          <w:rFonts w:ascii="Arial" w:hAnsi="Arial" w:cs="Arial"/>
          <w:sz w:val="22"/>
          <w:szCs w:val="22"/>
        </w:rPr>
        <w:t>PENDAHULUAN</w:t>
      </w:r>
    </w:p>
    <w:p w14:paraId="391B1A7C" w14:textId="77777777" w:rsidR="00D34EF2" w:rsidRPr="00340130" w:rsidRDefault="00000000">
      <w:pPr>
        <w:ind w:left="-3" w:right="0" w:firstLine="566"/>
        <w:rPr>
          <w:rFonts w:ascii="Arial" w:hAnsi="Arial" w:cs="Arial"/>
          <w:sz w:val="22"/>
          <w:szCs w:val="22"/>
        </w:rPr>
      </w:pP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i/>
          <w:sz w:val="22"/>
          <w:szCs w:val="22"/>
        </w:rPr>
        <w:t xml:space="preserve"> </w:t>
      </w:r>
      <w:r w:rsidRPr="00340130">
        <w:rPr>
          <w:rFonts w:ascii="Arial" w:hAnsi="Arial" w:cs="Arial"/>
          <w:sz w:val="22"/>
          <w:szCs w:val="22"/>
        </w:rPr>
        <w:t xml:space="preserve">merupakan istilah dari aset tak berwujud dan kekayaan intelektual yang berpusat pada manusia dan infrastruktur sehingga aktivitas perusahaan tersebut berjalan.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 </w:t>
      </w:r>
      <w:r w:rsidRPr="00340130">
        <w:rPr>
          <w:rFonts w:ascii="Arial" w:hAnsi="Arial" w:cs="Arial"/>
          <w:sz w:val="22"/>
          <w:szCs w:val="22"/>
        </w:rPr>
        <w:t xml:space="preserve">terbagi menjadi 3 komponen utama yaitu </w:t>
      </w:r>
      <w:r w:rsidRPr="00340130">
        <w:rPr>
          <w:rFonts w:ascii="Arial" w:hAnsi="Arial" w:cs="Arial"/>
          <w:i/>
          <w:sz w:val="22"/>
          <w:szCs w:val="22"/>
        </w:rPr>
        <w:t xml:space="preserve">Human Capital, </w:t>
      </w:r>
      <w:proofErr w:type="spellStart"/>
      <w:r w:rsidRPr="00340130">
        <w:rPr>
          <w:rFonts w:ascii="Arial" w:hAnsi="Arial" w:cs="Arial"/>
          <w:i/>
          <w:sz w:val="22"/>
          <w:szCs w:val="22"/>
        </w:rPr>
        <w:t>Structural</w:t>
      </w:r>
      <w:proofErr w:type="spellEnd"/>
      <w:r w:rsidRPr="00340130">
        <w:rPr>
          <w:rFonts w:ascii="Arial" w:hAnsi="Arial" w:cs="Arial"/>
          <w:i/>
          <w:sz w:val="22"/>
          <w:szCs w:val="22"/>
        </w:rPr>
        <w:t xml:space="preserve"> Capital dan </w:t>
      </w:r>
      <w:proofErr w:type="spellStart"/>
      <w:r w:rsidRPr="00340130">
        <w:rPr>
          <w:rFonts w:ascii="Arial" w:hAnsi="Arial" w:cs="Arial"/>
          <w:i/>
          <w:sz w:val="22"/>
          <w:szCs w:val="22"/>
        </w:rPr>
        <w:t>Customer</w:t>
      </w:r>
      <w:proofErr w:type="spellEnd"/>
      <w:r w:rsidRPr="00340130">
        <w:rPr>
          <w:rFonts w:ascii="Arial" w:hAnsi="Arial" w:cs="Arial"/>
          <w:i/>
          <w:sz w:val="22"/>
          <w:szCs w:val="22"/>
        </w:rPr>
        <w:t xml:space="preserve"> Capital.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 </w:t>
      </w:r>
      <w:r w:rsidRPr="00340130">
        <w:rPr>
          <w:rFonts w:ascii="Arial" w:hAnsi="Arial" w:cs="Arial"/>
          <w:sz w:val="22"/>
          <w:szCs w:val="22"/>
        </w:rPr>
        <w:t>memberikan manfaat bagi perusahaan di mana sumber daya manusia pada perusahaan yang menyumbangkan ilmu pengetahuannya dan berkontribusi sehingga memberikan nilai tambah dan berinovasi untuk perusahaan supaya menjadi pembeda dari perusahaan lainnya dan menambah nilai perusahaan.</w:t>
      </w:r>
      <w:r w:rsidRPr="00340130">
        <w:rPr>
          <w:rFonts w:ascii="Arial" w:hAnsi="Arial" w:cs="Arial"/>
          <w:i/>
          <w:sz w:val="22"/>
          <w:szCs w:val="22"/>
        </w:rPr>
        <w:t xml:space="preserve"> </w:t>
      </w:r>
    </w:p>
    <w:p w14:paraId="5FD3DBA4"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Ukuran perusahaan mempunyai pengaruh yang cukup besar pada kinerja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i/>
          <w:sz w:val="22"/>
          <w:szCs w:val="22"/>
        </w:rPr>
        <w:t xml:space="preserve">. </w:t>
      </w:r>
      <w:r w:rsidRPr="00340130">
        <w:rPr>
          <w:rFonts w:ascii="Arial" w:hAnsi="Arial" w:cs="Arial"/>
          <w:sz w:val="22"/>
          <w:szCs w:val="22"/>
        </w:rPr>
        <w:t xml:space="preserve">Ukuran perusahaan yang besar merupakan sumber daya perusahaan yang dapat digunakan untuk memberikan </w:t>
      </w:r>
      <w:proofErr w:type="spellStart"/>
      <w:r w:rsidRPr="00340130">
        <w:rPr>
          <w:rFonts w:ascii="Arial" w:hAnsi="Arial" w:cs="Arial"/>
          <w:i/>
          <w:sz w:val="22"/>
          <w:szCs w:val="22"/>
        </w:rPr>
        <w:t>value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added</w:t>
      </w:r>
      <w:proofErr w:type="spellEnd"/>
      <w:r w:rsidRPr="00340130">
        <w:rPr>
          <w:rFonts w:ascii="Arial" w:hAnsi="Arial" w:cs="Arial"/>
          <w:i/>
          <w:sz w:val="22"/>
          <w:szCs w:val="22"/>
        </w:rPr>
        <w:t xml:space="preserve"> </w:t>
      </w:r>
      <w:r w:rsidRPr="00340130">
        <w:rPr>
          <w:rFonts w:ascii="Arial" w:hAnsi="Arial" w:cs="Arial"/>
          <w:sz w:val="22"/>
          <w:szCs w:val="22"/>
        </w:rPr>
        <w:t xml:space="preserve">bagi perusahaan sehingga dapat meningkatkan kinerja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yang akan memberikan suatu karakteristik tersendiri di perusahaan tersebut.  </w:t>
      </w:r>
    </w:p>
    <w:p w14:paraId="5D9DFF30"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Profitabilitas yang tinggi merupakan salah satu hal yang dianggap baik oleh perusahaan. Menurut Sudarmaji dan </w:t>
      </w:r>
      <w:proofErr w:type="spellStart"/>
      <w:r w:rsidRPr="00340130">
        <w:rPr>
          <w:rFonts w:ascii="Arial" w:hAnsi="Arial" w:cs="Arial"/>
          <w:sz w:val="22"/>
          <w:szCs w:val="22"/>
        </w:rPr>
        <w:t>Sularto</w:t>
      </w:r>
      <w:proofErr w:type="spellEnd"/>
      <w:r w:rsidRPr="00340130">
        <w:rPr>
          <w:rFonts w:ascii="Arial" w:hAnsi="Arial" w:cs="Arial"/>
          <w:sz w:val="22"/>
          <w:szCs w:val="22"/>
        </w:rPr>
        <w:t xml:space="preserve"> (2007) perusahaan yang menghasilkan laba cenderung melakukan pengungkapan informasi yang lebih luas. Oleh karena itu, akan cenderung diungkapkan secara detail oleh perusahaan. Pengungkapan rinci ini biasanya juga didukung dengan pengungkapan informasi sukarela, termasuk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w:t>
      </w:r>
      <w:r w:rsidRPr="00340130">
        <w:rPr>
          <w:rFonts w:ascii="Arial" w:hAnsi="Arial" w:cs="Arial"/>
          <w:sz w:val="22"/>
          <w:szCs w:val="22"/>
        </w:rPr>
        <w:t xml:space="preserve"> yang diharapkan akan dapat meningkatkan nama baik perusahaan. </w:t>
      </w:r>
    </w:p>
    <w:p w14:paraId="1153C1C3"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Rasio</w:t>
      </w:r>
      <w:r w:rsidRPr="00340130">
        <w:rPr>
          <w:rFonts w:ascii="Arial" w:hAnsi="Arial" w:cs="Arial"/>
          <w:i/>
          <w:sz w:val="22"/>
          <w:szCs w:val="22"/>
        </w:rPr>
        <w:t xml:space="preserve"> </w:t>
      </w:r>
      <w:proofErr w:type="spellStart"/>
      <w:r w:rsidRPr="00340130">
        <w:rPr>
          <w:rFonts w:ascii="Arial" w:hAnsi="Arial" w:cs="Arial"/>
          <w:i/>
          <w:sz w:val="22"/>
          <w:szCs w:val="22"/>
        </w:rPr>
        <w:t>Leverage</w:t>
      </w:r>
      <w:proofErr w:type="spellEnd"/>
      <w:r w:rsidRPr="00340130">
        <w:rPr>
          <w:rFonts w:ascii="Arial" w:hAnsi="Arial" w:cs="Arial"/>
          <w:i/>
          <w:sz w:val="22"/>
          <w:szCs w:val="22"/>
        </w:rPr>
        <w:t xml:space="preserve"> </w:t>
      </w:r>
      <w:r w:rsidRPr="00340130">
        <w:rPr>
          <w:rFonts w:ascii="Arial" w:hAnsi="Arial" w:cs="Arial"/>
          <w:sz w:val="22"/>
          <w:szCs w:val="22"/>
        </w:rPr>
        <w:t xml:space="preserve">juga merupakan variabel yang berpengaruh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w:t>
      </w:r>
      <w:r w:rsidRPr="00340130">
        <w:rPr>
          <w:rFonts w:ascii="Arial" w:hAnsi="Arial" w:cs="Arial"/>
          <w:sz w:val="22"/>
          <w:szCs w:val="22"/>
        </w:rPr>
        <w:t xml:space="preserve">. </w:t>
      </w:r>
      <w:proofErr w:type="spellStart"/>
      <w:r w:rsidRPr="00340130">
        <w:rPr>
          <w:rFonts w:ascii="Arial" w:hAnsi="Arial" w:cs="Arial"/>
          <w:i/>
          <w:sz w:val="22"/>
          <w:szCs w:val="22"/>
        </w:rPr>
        <w:t>Leverag</w:t>
      </w:r>
      <w:r w:rsidRPr="00340130">
        <w:rPr>
          <w:rFonts w:ascii="Arial" w:hAnsi="Arial" w:cs="Arial"/>
          <w:sz w:val="22"/>
          <w:szCs w:val="22"/>
        </w:rPr>
        <w:t>e</w:t>
      </w:r>
      <w:proofErr w:type="spellEnd"/>
      <w:r w:rsidRPr="00340130">
        <w:rPr>
          <w:rFonts w:ascii="Arial" w:hAnsi="Arial" w:cs="Arial"/>
          <w:sz w:val="22"/>
          <w:szCs w:val="22"/>
        </w:rPr>
        <w:t xml:space="preserve"> merupakan aktivitas pembiayaan oleh hutang. Jensen dan </w:t>
      </w:r>
      <w:proofErr w:type="spellStart"/>
      <w:r w:rsidRPr="00340130">
        <w:rPr>
          <w:rFonts w:ascii="Arial" w:hAnsi="Arial" w:cs="Arial"/>
          <w:sz w:val="22"/>
          <w:szCs w:val="22"/>
        </w:rPr>
        <w:t>Mecking</w:t>
      </w:r>
      <w:proofErr w:type="spellEnd"/>
      <w:r w:rsidRPr="00340130">
        <w:rPr>
          <w:rFonts w:ascii="Arial" w:hAnsi="Arial" w:cs="Arial"/>
          <w:sz w:val="22"/>
          <w:szCs w:val="22"/>
        </w:rPr>
        <w:t xml:space="preserve"> (1976) mengemukakan bahwa terdapat suatu potensi untuk mentransfer kekayaan dari </w:t>
      </w:r>
      <w:proofErr w:type="spellStart"/>
      <w:r w:rsidRPr="00340130">
        <w:rPr>
          <w:rFonts w:ascii="Arial" w:hAnsi="Arial" w:cs="Arial"/>
          <w:i/>
          <w:sz w:val="22"/>
          <w:szCs w:val="22"/>
        </w:rPr>
        <w:t>debtholder</w:t>
      </w:r>
      <w:proofErr w:type="spellEnd"/>
      <w:r w:rsidRPr="00340130">
        <w:rPr>
          <w:rFonts w:ascii="Arial" w:hAnsi="Arial" w:cs="Arial"/>
          <w:i/>
          <w:sz w:val="22"/>
          <w:szCs w:val="22"/>
        </w:rPr>
        <w:t xml:space="preserve"> </w:t>
      </w:r>
      <w:r w:rsidRPr="00340130">
        <w:rPr>
          <w:rFonts w:ascii="Arial" w:hAnsi="Arial" w:cs="Arial"/>
          <w:sz w:val="22"/>
          <w:szCs w:val="22"/>
        </w:rPr>
        <w:t xml:space="preserve">kepada pemegang saham dan manajer pada perusahaan-perusahaan yang tingkat utangnya tinggi sehingga menimbulkan </w:t>
      </w:r>
      <w:proofErr w:type="spellStart"/>
      <w:r w:rsidRPr="00340130">
        <w:rPr>
          <w:rFonts w:ascii="Arial" w:hAnsi="Arial" w:cs="Arial"/>
          <w:i/>
          <w:sz w:val="22"/>
          <w:szCs w:val="22"/>
        </w:rPr>
        <w:t>cost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agency</w:t>
      </w:r>
      <w:proofErr w:type="spellEnd"/>
      <w:r w:rsidRPr="00340130">
        <w:rPr>
          <w:rFonts w:ascii="Arial" w:hAnsi="Arial" w:cs="Arial"/>
          <w:sz w:val="22"/>
          <w:szCs w:val="22"/>
        </w:rPr>
        <w:t xml:space="preserve"> yang tinggi. Untuk mengurangi </w:t>
      </w:r>
      <w:proofErr w:type="spellStart"/>
      <w:r w:rsidRPr="00340130">
        <w:rPr>
          <w:rFonts w:ascii="Arial" w:hAnsi="Arial" w:cs="Arial"/>
          <w:i/>
          <w:sz w:val="22"/>
          <w:szCs w:val="22"/>
        </w:rPr>
        <w:t>cost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agency</w:t>
      </w:r>
      <w:proofErr w:type="spellEnd"/>
      <w:r w:rsidRPr="00340130">
        <w:rPr>
          <w:rFonts w:ascii="Arial" w:hAnsi="Arial" w:cs="Arial"/>
          <w:i/>
          <w:sz w:val="22"/>
          <w:szCs w:val="22"/>
        </w:rPr>
        <w:t xml:space="preserve"> </w:t>
      </w:r>
      <w:r w:rsidRPr="00340130">
        <w:rPr>
          <w:rFonts w:ascii="Arial" w:hAnsi="Arial" w:cs="Arial"/>
          <w:sz w:val="22"/>
          <w:szCs w:val="22"/>
        </w:rPr>
        <w:lastRenderedPageBreak/>
        <w:t xml:space="preserve">tersebut, manajemen perusahaan dapat mengungkapkan lebih banyak informasi yang diharapkan dapat semakin meningkat seiring dengan semakin tingginya tingkat </w:t>
      </w:r>
      <w:proofErr w:type="spellStart"/>
      <w:r w:rsidRPr="00340130">
        <w:rPr>
          <w:rFonts w:ascii="Arial" w:hAnsi="Arial" w:cs="Arial"/>
          <w:sz w:val="22"/>
          <w:szCs w:val="22"/>
        </w:rPr>
        <w:t>l</w:t>
      </w:r>
      <w:r w:rsidRPr="00340130">
        <w:rPr>
          <w:rFonts w:ascii="Arial" w:hAnsi="Arial" w:cs="Arial"/>
          <w:i/>
          <w:sz w:val="22"/>
          <w:szCs w:val="22"/>
        </w:rPr>
        <w:t>everage</w:t>
      </w:r>
      <w:proofErr w:type="spellEnd"/>
      <w:r w:rsidRPr="00340130">
        <w:rPr>
          <w:rFonts w:ascii="Arial" w:hAnsi="Arial" w:cs="Arial"/>
          <w:sz w:val="22"/>
          <w:szCs w:val="22"/>
        </w:rPr>
        <w:t xml:space="preserve">. </w:t>
      </w:r>
    </w:p>
    <w:p w14:paraId="553D09D7"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Umur perusahaan menggambarkan sejauh mana perusahaan tersebut dapat bertahan menjalankan bisnisnya. Menurut </w:t>
      </w:r>
      <w:proofErr w:type="spellStart"/>
      <w:r w:rsidRPr="00340130">
        <w:rPr>
          <w:rFonts w:ascii="Arial" w:hAnsi="Arial" w:cs="Arial"/>
          <w:sz w:val="22"/>
          <w:szCs w:val="22"/>
        </w:rPr>
        <w:t>Wallace</w:t>
      </w:r>
      <w:proofErr w:type="spellEnd"/>
      <w:r w:rsidRPr="00340130">
        <w:rPr>
          <w:rFonts w:ascii="Arial" w:hAnsi="Arial" w:cs="Arial"/>
          <w:sz w:val="22"/>
          <w:szCs w:val="22"/>
        </w:rPr>
        <w:t xml:space="preserve"> </w:t>
      </w:r>
      <w:proofErr w:type="spellStart"/>
      <w:r w:rsidRPr="00340130">
        <w:rPr>
          <w:rFonts w:ascii="Arial" w:hAnsi="Arial" w:cs="Arial"/>
          <w:sz w:val="22"/>
          <w:szCs w:val="22"/>
        </w:rPr>
        <w:t>et</w:t>
      </w:r>
      <w:proofErr w:type="spellEnd"/>
      <w:r w:rsidRPr="00340130">
        <w:rPr>
          <w:rFonts w:ascii="Arial" w:hAnsi="Arial" w:cs="Arial"/>
          <w:sz w:val="22"/>
          <w:szCs w:val="22"/>
        </w:rPr>
        <w:t xml:space="preserve"> </w:t>
      </w:r>
      <w:proofErr w:type="spellStart"/>
      <w:r w:rsidRPr="00340130">
        <w:rPr>
          <w:rFonts w:ascii="Arial" w:hAnsi="Arial" w:cs="Arial"/>
          <w:sz w:val="22"/>
          <w:szCs w:val="22"/>
        </w:rPr>
        <w:t>al.</w:t>
      </w:r>
      <w:proofErr w:type="spellEnd"/>
      <w:r w:rsidRPr="00340130">
        <w:rPr>
          <w:rFonts w:ascii="Arial" w:hAnsi="Arial" w:cs="Arial"/>
          <w:sz w:val="22"/>
          <w:szCs w:val="22"/>
        </w:rPr>
        <w:t xml:space="preserve"> (1994) semakin panjang umur perusahaan akan memberikan pengungkapan informasi keuangan yang lebih luas di banding perusahaan lain yang umurnya lebih pendek. Umur perusahaan menunjukkan perusahaan tetap </w:t>
      </w:r>
      <w:proofErr w:type="spellStart"/>
      <w:r w:rsidRPr="00340130">
        <w:rPr>
          <w:rFonts w:ascii="Arial" w:hAnsi="Arial" w:cs="Arial"/>
          <w:sz w:val="22"/>
          <w:szCs w:val="22"/>
        </w:rPr>
        <w:t>eksis</w:t>
      </w:r>
      <w:proofErr w:type="spellEnd"/>
      <w:r w:rsidRPr="00340130">
        <w:rPr>
          <w:rFonts w:ascii="Arial" w:hAnsi="Arial" w:cs="Arial"/>
          <w:sz w:val="22"/>
          <w:szCs w:val="22"/>
        </w:rPr>
        <w:t xml:space="preserve">, mampu bersaing dan memanfaatkan peluang bisnis dalam suatu perekonomian. </w:t>
      </w:r>
    </w:p>
    <w:p w14:paraId="21AF5932"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Berdasarkan uraian latar belakang penelitian di atas, penulis tertarik melakukan penelitian dengan judul “Pengaruh Ukuran Perusahaan, Profitabilitas,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dan Umur Perusahaan terhadap Pengungkapan </w:t>
      </w:r>
      <w:proofErr w:type="spellStart"/>
      <w:r w:rsidRPr="00340130">
        <w:rPr>
          <w:rFonts w:ascii="Arial" w:hAnsi="Arial" w:cs="Arial"/>
          <w:i/>
          <w:sz w:val="22"/>
          <w:szCs w:val="22"/>
        </w:rPr>
        <w:t>Intellectual</w:t>
      </w:r>
      <w:proofErr w:type="spellEnd"/>
      <w:r w:rsidRPr="00340130">
        <w:rPr>
          <w:rFonts w:ascii="Arial" w:hAnsi="Arial" w:cs="Arial"/>
          <w:sz w:val="22"/>
          <w:szCs w:val="22"/>
        </w:rPr>
        <w:t xml:space="preserve"> </w:t>
      </w:r>
      <w:r w:rsidRPr="00340130">
        <w:rPr>
          <w:rFonts w:ascii="Arial" w:hAnsi="Arial" w:cs="Arial"/>
          <w:i/>
          <w:sz w:val="22"/>
          <w:szCs w:val="22"/>
        </w:rPr>
        <w:t>Capital</w:t>
      </w:r>
      <w:r w:rsidRPr="00340130">
        <w:rPr>
          <w:rFonts w:ascii="Arial" w:hAnsi="Arial" w:cs="Arial"/>
          <w:sz w:val="22"/>
          <w:szCs w:val="22"/>
        </w:rPr>
        <w:t>”.</w:t>
      </w:r>
      <w:r w:rsidRPr="00340130">
        <w:rPr>
          <w:rFonts w:ascii="Arial" w:hAnsi="Arial" w:cs="Arial"/>
          <w:b/>
          <w:sz w:val="22"/>
          <w:szCs w:val="22"/>
        </w:rPr>
        <w:t xml:space="preserve"> </w:t>
      </w:r>
    </w:p>
    <w:p w14:paraId="5EEE6468"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Pembatasan penelitian perlu dilakukan dengan tujuan agar pokok penelitian yang diteliti tidak terlalu melebar dari yang sudah ditentukan. Penelitian dalam hal ini membatasi penelitian sebagai berikut: </w:t>
      </w:r>
    </w:p>
    <w:p w14:paraId="7A8EE556" w14:textId="77777777" w:rsidR="00D34EF2" w:rsidRPr="00340130" w:rsidRDefault="00000000">
      <w:pPr>
        <w:numPr>
          <w:ilvl w:val="0"/>
          <w:numId w:val="1"/>
        </w:numPr>
        <w:ind w:right="0" w:hanging="281"/>
        <w:rPr>
          <w:rFonts w:ascii="Arial" w:hAnsi="Arial" w:cs="Arial"/>
          <w:sz w:val="22"/>
          <w:szCs w:val="22"/>
        </w:rPr>
      </w:pPr>
      <w:r w:rsidRPr="00340130">
        <w:rPr>
          <w:rFonts w:ascii="Arial" w:hAnsi="Arial" w:cs="Arial"/>
          <w:sz w:val="22"/>
          <w:szCs w:val="22"/>
        </w:rPr>
        <w:t>Dalam penelitian ini, variabel yang digunakan untuk meneliti yaitu Ukuran Perusahaan (</w:t>
      </w:r>
      <w:proofErr w:type="spellStart"/>
      <w:r w:rsidRPr="00340130">
        <w:rPr>
          <w:rFonts w:ascii="Arial" w:hAnsi="Arial" w:cs="Arial"/>
          <w:sz w:val="22"/>
          <w:szCs w:val="22"/>
        </w:rPr>
        <w:t>Size</w:t>
      </w:r>
      <w:proofErr w:type="spellEnd"/>
      <w:r w:rsidRPr="00340130">
        <w:rPr>
          <w:rFonts w:ascii="Arial" w:hAnsi="Arial" w:cs="Arial"/>
          <w:sz w:val="22"/>
          <w:szCs w:val="22"/>
        </w:rPr>
        <w:t xml:space="preserve">), Profitabilitas (ROA),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(DAR) dan Umur Perusahaan (</w:t>
      </w:r>
      <w:proofErr w:type="spellStart"/>
      <w:r w:rsidRPr="00340130">
        <w:rPr>
          <w:rFonts w:ascii="Arial" w:hAnsi="Arial" w:cs="Arial"/>
          <w:sz w:val="22"/>
          <w:szCs w:val="22"/>
        </w:rPr>
        <w:t>Firm</w:t>
      </w:r>
      <w:proofErr w:type="spellEnd"/>
      <w:r w:rsidRPr="00340130">
        <w:rPr>
          <w:rFonts w:ascii="Arial" w:hAnsi="Arial" w:cs="Arial"/>
          <w:sz w:val="22"/>
          <w:szCs w:val="22"/>
        </w:rPr>
        <w:t xml:space="preserve"> Age) terhadap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Capital (ICD). </w:t>
      </w:r>
    </w:p>
    <w:p w14:paraId="5701023C" w14:textId="77777777" w:rsidR="00D34EF2" w:rsidRPr="00340130" w:rsidRDefault="00000000">
      <w:pPr>
        <w:numPr>
          <w:ilvl w:val="0"/>
          <w:numId w:val="1"/>
        </w:numPr>
        <w:ind w:right="0" w:hanging="281"/>
        <w:rPr>
          <w:rFonts w:ascii="Arial" w:hAnsi="Arial" w:cs="Arial"/>
          <w:sz w:val="22"/>
          <w:szCs w:val="22"/>
        </w:rPr>
      </w:pPr>
      <w:r w:rsidRPr="00340130">
        <w:rPr>
          <w:rFonts w:ascii="Arial" w:hAnsi="Arial" w:cs="Arial"/>
          <w:sz w:val="22"/>
          <w:szCs w:val="22"/>
        </w:rPr>
        <w:t xml:space="preserve">Perusahaan-perusahaan yang menjadi sampel penelitian adalah perusahaan- perusahaan manufaktur yang terdaftar di Bursa Efek Indonesia selama periode 2015-2018. </w:t>
      </w:r>
    </w:p>
    <w:p w14:paraId="71B1908D"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Apakah Ukuran Perusahaan, Profitabilitas,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dan Umur Perusahaan berpengaruh signifikan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w:t>
      </w:r>
      <w:r w:rsidRPr="00340130">
        <w:rPr>
          <w:rFonts w:ascii="Arial" w:hAnsi="Arial" w:cs="Arial"/>
          <w:sz w:val="22"/>
          <w:szCs w:val="22"/>
        </w:rPr>
        <w:t xml:space="preserve">? </w:t>
      </w:r>
    </w:p>
    <w:p w14:paraId="2E1241D9"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Untuk mengetahui apakah Ukuran Perusahaan, Profitabilitas,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dan Umur Perusahaan berpengaruh signifikan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w:t>
      </w:r>
      <w:r w:rsidRPr="00340130">
        <w:rPr>
          <w:rFonts w:ascii="Arial" w:hAnsi="Arial" w:cs="Arial"/>
          <w:sz w:val="22"/>
          <w:szCs w:val="22"/>
        </w:rPr>
        <w:t xml:space="preserve"> pada Perusahaan Manufaktur yang Terdaftar di Bursa Efek Indonesia Periode 2015–2018. </w:t>
      </w:r>
    </w:p>
    <w:p w14:paraId="7C549A5B" w14:textId="77777777" w:rsidR="007B6171" w:rsidRDefault="007B6171" w:rsidP="007B6171">
      <w:pPr>
        <w:spacing w:after="0" w:line="259" w:lineRule="auto"/>
        <w:ind w:left="12" w:right="0" w:firstLine="0"/>
        <w:jc w:val="center"/>
        <w:rPr>
          <w:rFonts w:ascii="Arial" w:hAnsi="Arial" w:cs="Arial"/>
          <w:b/>
          <w:sz w:val="22"/>
          <w:szCs w:val="22"/>
          <w:lang w:val="en-US"/>
        </w:rPr>
      </w:pPr>
    </w:p>
    <w:p w14:paraId="0D74E472" w14:textId="4DC43C92" w:rsidR="00D34EF2" w:rsidRPr="007B6171" w:rsidRDefault="007B6171" w:rsidP="007B6171">
      <w:pPr>
        <w:spacing w:after="0" w:line="259" w:lineRule="auto"/>
        <w:ind w:left="12" w:right="0" w:firstLine="0"/>
        <w:jc w:val="center"/>
        <w:rPr>
          <w:rFonts w:ascii="Arial" w:hAnsi="Arial" w:cs="Arial"/>
          <w:sz w:val="22"/>
          <w:szCs w:val="22"/>
          <w:lang w:val="en-US"/>
        </w:rPr>
      </w:pPr>
      <w:r>
        <w:rPr>
          <w:rFonts w:ascii="Arial" w:hAnsi="Arial" w:cs="Arial"/>
          <w:b/>
          <w:sz w:val="22"/>
          <w:szCs w:val="22"/>
          <w:lang w:val="en-US"/>
        </w:rPr>
        <w:t>STUDI PUSTAKA</w:t>
      </w:r>
    </w:p>
    <w:p w14:paraId="586CAF3F" w14:textId="77777777" w:rsidR="00D34EF2" w:rsidRPr="00340130" w:rsidRDefault="00000000">
      <w:pPr>
        <w:pStyle w:val="Heading2"/>
        <w:spacing w:after="0" w:line="259" w:lineRule="auto"/>
        <w:ind w:left="7" w:right="0"/>
        <w:jc w:val="left"/>
        <w:rPr>
          <w:rFonts w:ascii="Arial" w:hAnsi="Arial" w:cs="Arial"/>
          <w:sz w:val="22"/>
          <w:szCs w:val="22"/>
        </w:rPr>
      </w:pPr>
      <w:r w:rsidRPr="00340130">
        <w:rPr>
          <w:rFonts w:ascii="Arial" w:hAnsi="Arial" w:cs="Arial"/>
          <w:b/>
          <w:i/>
          <w:sz w:val="22"/>
          <w:szCs w:val="22"/>
        </w:rPr>
        <w:t xml:space="preserve">Resource- Based Theory </w:t>
      </w:r>
    </w:p>
    <w:p w14:paraId="5C8BE8D0" w14:textId="77777777" w:rsidR="00D34EF2" w:rsidRPr="00340130" w:rsidRDefault="00000000">
      <w:pPr>
        <w:ind w:left="-3" w:right="0" w:firstLine="566"/>
        <w:rPr>
          <w:rFonts w:ascii="Arial" w:hAnsi="Arial" w:cs="Arial"/>
          <w:sz w:val="22"/>
          <w:szCs w:val="22"/>
        </w:rPr>
      </w:pPr>
      <w:r w:rsidRPr="00340130">
        <w:rPr>
          <w:rFonts w:ascii="Arial" w:hAnsi="Arial" w:cs="Arial"/>
          <w:i/>
          <w:sz w:val="22"/>
          <w:szCs w:val="22"/>
        </w:rPr>
        <w:t>Resource –</w:t>
      </w:r>
      <w:proofErr w:type="spellStart"/>
      <w:r w:rsidRPr="00340130">
        <w:rPr>
          <w:rFonts w:ascii="Arial" w:hAnsi="Arial" w:cs="Arial"/>
          <w:i/>
          <w:sz w:val="22"/>
          <w:szCs w:val="22"/>
        </w:rPr>
        <w:t>Based</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Theory</w:t>
      </w:r>
      <w:proofErr w:type="spellEnd"/>
      <w:r w:rsidRPr="00340130">
        <w:rPr>
          <w:rFonts w:ascii="Arial" w:hAnsi="Arial" w:cs="Arial"/>
          <w:sz w:val="22"/>
          <w:szCs w:val="22"/>
        </w:rPr>
        <w:t xml:space="preserve"> (RBT) merupakan salah satu teori yang diterima secara luas dibidang manajemen </w:t>
      </w:r>
      <w:proofErr w:type="spellStart"/>
      <w:r w:rsidRPr="00340130">
        <w:rPr>
          <w:rFonts w:ascii="Arial" w:hAnsi="Arial" w:cs="Arial"/>
          <w:sz w:val="22"/>
          <w:szCs w:val="22"/>
        </w:rPr>
        <w:t>strategik</w:t>
      </w:r>
      <w:proofErr w:type="spellEnd"/>
      <w:r w:rsidRPr="00340130">
        <w:rPr>
          <w:rFonts w:ascii="Arial" w:hAnsi="Arial" w:cs="Arial"/>
          <w:sz w:val="22"/>
          <w:szCs w:val="22"/>
        </w:rPr>
        <w:t xml:space="preserve"> (Newbert,2007). RBT menyatakan bahwa perusahaan memiliki sumber daya yang dapat dijadikan perusahaan memiliki keunggulan bersaing dan mampu mengarahkan perusahaan untuk memiliki kinerja jangka panjang yang baik. </w:t>
      </w:r>
      <w:r w:rsidRPr="00340130">
        <w:rPr>
          <w:rFonts w:ascii="Arial" w:hAnsi="Arial" w:cs="Arial"/>
          <w:i/>
          <w:sz w:val="22"/>
          <w:szCs w:val="22"/>
        </w:rPr>
        <w:t>Resource</w:t>
      </w:r>
      <w:r w:rsidRPr="00340130">
        <w:rPr>
          <w:rFonts w:ascii="Arial" w:hAnsi="Arial" w:cs="Arial"/>
          <w:sz w:val="22"/>
          <w:szCs w:val="22"/>
        </w:rPr>
        <w:t xml:space="preserve"> yang berharga dan langka dapat diarahkan untuk menciptakan keunggulan bersaing, sehingga</w:t>
      </w:r>
      <w:r w:rsidRPr="00340130">
        <w:rPr>
          <w:rFonts w:ascii="Arial" w:hAnsi="Arial" w:cs="Arial"/>
          <w:i/>
          <w:sz w:val="22"/>
          <w:szCs w:val="22"/>
        </w:rPr>
        <w:t xml:space="preserve"> </w:t>
      </w:r>
      <w:proofErr w:type="spellStart"/>
      <w:r w:rsidRPr="00340130">
        <w:rPr>
          <w:rFonts w:ascii="Arial" w:hAnsi="Arial" w:cs="Arial"/>
          <w:i/>
          <w:sz w:val="22"/>
          <w:szCs w:val="22"/>
        </w:rPr>
        <w:t>resource</w:t>
      </w:r>
      <w:proofErr w:type="spellEnd"/>
      <w:r w:rsidRPr="00340130">
        <w:rPr>
          <w:rFonts w:ascii="Arial" w:hAnsi="Arial" w:cs="Arial"/>
          <w:sz w:val="22"/>
          <w:szCs w:val="22"/>
        </w:rPr>
        <w:t xml:space="preserve"> yang dimiliki mampu bertahan lama dan tidak mudah ditiru, ditransfer dan digantikan. </w:t>
      </w:r>
      <w:proofErr w:type="spellStart"/>
      <w:r w:rsidRPr="00340130">
        <w:rPr>
          <w:rFonts w:ascii="Arial" w:hAnsi="Arial" w:cs="Arial"/>
          <w:sz w:val="22"/>
          <w:szCs w:val="22"/>
        </w:rPr>
        <w:t>Barney</w:t>
      </w:r>
      <w:proofErr w:type="spellEnd"/>
      <w:r w:rsidRPr="00340130">
        <w:rPr>
          <w:rFonts w:ascii="Arial" w:hAnsi="Arial" w:cs="Arial"/>
          <w:sz w:val="22"/>
          <w:szCs w:val="22"/>
        </w:rPr>
        <w:t xml:space="preserve"> dan </w:t>
      </w:r>
      <w:proofErr w:type="spellStart"/>
      <w:r w:rsidRPr="00340130">
        <w:rPr>
          <w:rFonts w:ascii="Arial" w:hAnsi="Arial" w:cs="Arial"/>
          <w:sz w:val="22"/>
          <w:szCs w:val="22"/>
        </w:rPr>
        <w:t>Arikan</w:t>
      </w:r>
      <w:proofErr w:type="spellEnd"/>
      <w:r w:rsidRPr="00340130">
        <w:rPr>
          <w:rFonts w:ascii="Arial" w:hAnsi="Arial" w:cs="Arial"/>
          <w:sz w:val="22"/>
          <w:szCs w:val="22"/>
        </w:rPr>
        <w:t xml:space="preserve"> (2001) menyatakan bahwa “</w:t>
      </w:r>
      <w:proofErr w:type="spellStart"/>
      <w:r w:rsidRPr="00340130">
        <w:rPr>
          <w:rFonts w:ascii="Arial" w:hAnsi="Arial" w:cs="Arial"/>
          <w:i/>
          <w:sz w:val="22"/>
          <w:szCs w:val="22"/>
        </w:rPr>
        <w:t>resource</w:t>
      </w:r>
      <w:proofErr w:type="spellEnd"/>
      <w:r w:rsidRPr="00340130">
        <w:rPr>
          <w:rFonts w:ascii="Arial" w:hAnsi="Arial" w:cs="Arial"/>
          <w:i/>
          <w:sz w:val="22"/>
          <w:szCs w:val="22"/>
        </w:rPr>
        <w:t xml:space="preserve"> are </w:t>
      </w:r>
      <w:proofErr w:type="spellStart"/>
      <w:r w:rsidRPr="00340130">
        <w:rPr>
          <w:rFonts w:ascii="Arial" w:hAnsi="Arial" w:cs="Arial"/>
          <w:i/>
          <w:sz w:val="22"/>
          <w:szCs w:val="22"/>
        </w:rPr>
        <w:t>the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tangible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and</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intangible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assets</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firm</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use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to</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conceive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of</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and</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implement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their</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strategies</w:t>
      </w:r>
      <w:proofErr w:type="spellEnd"/>
      <w:r w:rsidRPr="00340130">
        <w:rPr>
          <w:rFonts w:ascii="Arial" w:hAnsi="Arial" w:cs="Arial"/>
          <w:sz w:val="22"/>
          <w:szCs w:val="22"/>
        </w:rPr>
        <w:t xml:space="preserve">”. </w:t>
      </w:r>
    </w:p>
    <w:p w14:paraId="7E6F6719"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12D32DBC" w14:textId="77777777" w:rsidR="00D34EF2" w:rsidRPr="00340130" w:rsidRDefault="00000000">
      <w:pPr>
        <w:pStyle w:val="Heading2"/>
        <w:spacing w:after="0" w:line="259" w:lineRule="auto"/>
        <w:ind w:left="7" w:right="0"/>
        <w:jc w:val="left"/>
        <w:rPr>
          <w:rFonts w:ascii="Arial" w:hAnsi="Arial" w:cs="Arial"/>
          <w:sz w:val="22"/>
          <w:szCs w:val="22"/>
        </w:rPr>
      </w:pPr>
      <w:r w:rsidRPr="00340130">
        <w:rPr>
          <w:rFonts w:ascii="Arial" w:hAnsi="Arial" w:cs="Arial"/>
          <w:b/>
          <w:i/>
          <w:sz w:val="22"/>
          <w:szCs w:val="22"/>
        </w:rPr>
        <w:t>Agency Theory</w:t>
      </w:r>
      <w:r w:rsidRPr="00340130">
        <w:rPr>
          <w:rFonts w:ascii="Arial" w:hAnsi="Arial" w:cs="Arial"/>
          <w:b/>
          <w:sz w:val="22"/>
          <w:szCs w:val="22"/>
        </w:rPr>
        <w:t xml:space="preserve"> </w:t>
      </w:r>
    </w:p>
    <w:p w14:paraId="4A8E3E51"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Fokus besar teori agensi adalah insentif manajer (opsi saham, bonus, dan prasyarat lainnya) untuk membuat pilihan akuntansi (tanpa mengidentifikasi metode-metode akuntansi) dalam kesesuaiannya kecuali kepentingan, keputusan dan tindakannya dibatasi oleh pengendalian internal dan audit eksternal. Teori agensi asal mulanya dari literatur ekonomi informasi yang informasinya ditempatkan di dalam lingkungan pembuatan keputusan eksplisit, yang semakin besar informasi akan menimbulkan semakin baik keputusan (</w:t>
      </w:r>
      <w:proofErr w:type="spellStart"/>
      <w:r w:rsidRPr="00340130">
        <w:rPr>
          <w:rFonts w:ascii="Arial" w:hAnsi="Arial" w:cs="Arial"/>
          <w:sz w:val="22"/>
          <w:szCs w:val="22"/>
        </w:rPr>
        <w:t>Omran</w:t>
      </w:r>
      <w:proofErr w:type="spellEnd"/>
      <w:r w:rsidRPr="00340130">
        <w:rPr>
          <w:rFonts w:ascii="Arial" w:hAnsi="Arial" w:cs="Arial"/>
          <w:sz w:val="22"/>
          <w:szCs w:val="22"/>
        </w:rPr>
        <w:t xml:space="preserve"> dan El-</w:t>
      </w:r>
      <w:proofErr w:type="spellStart"/>
      <w:r w:rsidRPr="00340130">
        <w:rPr>
          <w:rFonts w:ascii="Arial" w:hAnsi="Arial" w:cs="Arial"/>
          <w:sz w:val="22"/>
          <w:szCs w:val="22"/>
        </w:rPr>
        <w:t>Galfy</w:t>
      </w:r>
      <w:proofErr w:type="spellEnd"/>
      <w:r w:rsidRPr="00340130">
        <w:rPr>
          <w:rFonts w:ascii="Arial" w:hAnsi="Arial" w:cs="Arial"/>
          <w:sz w:val="22"/>
          <w:szCs w:val="22"/>
        </w:rPr>
        <w:t xml:space="preserve">, 2014). Akan tetapi, teori agensi memperluas informasi tradisional yang di dalamnya mengakui bahwa beberapa kekuatan yang bermain dalam organisasi memengaruhi bagaimana informasi beroperasi. Misalnya, pemahaman </w:t>
      </w:r>
      <w:proofErr w:type="spellStart"/>
      <w:r w:rsidRPr="00340130">
        <w:rPr>
          <w:rFonts w:ascii="Arial" w:hAnsi="Arial" w:cs="Arial"/>
          <w:sz w:val="22"/>
          <w:szCs w:val="22"/>
        </w:rPr>
        <w:t>asimetri</w:t>
      </w:r>
      <w:proofErr w:type="spellEnd"/>
      <w:r w:rsidRPr="00340130">
        <w:rPr>
          <w:rFonts w:ascii="Arial" w:hAnsi="Arial" w:cs="Arial"/>
          <w:sz w:val="22"/>
          <w:szCs w:val="22"/>
        </w:rPr>
        <w:t xml:space="preserve"> informasi adalah masalah yang berdampak kepada isu-isu alokasi sumber daya. Ada </w:t>
      </w:r>
      <w:proofErr w:type="spellStart"/>
      <w:r w:rsidRPr="00340130">
        <w:rPr>
          <w:rFonts w:ascii="Arial" w:hAnsi="Arial" w:cs="Arial"/>
          <w:sz w:val="22"/>
          <w:szCs w:val="22"/>
        </w:rPr>
        <w:t>asimetri</w:t>
      </w:r>
      <w:proofErr w:type="spellEnd"/>
      <w:r w:rsidRPr="00340130">
        <w:rPr>
          <w:rFonts w:ascii="Arial" w:hAnsi="Arial" w:cs="Arial"/>
          <w:sz w:val="22"/>
          <w:szCs w:val="22"/>
        </w:rPr>
        <w:t xml:space="preserve"> informasi ketika beberapa pihak (manajer) memiliki informasi lebih besar dibandingkan dengan yang lain (investor). Karena itu, akankan manajer mengungkap informasi tambahan kepada “pasar”?. Teori agensi percaya ada insentif bagi manajer untuk membuat pengungkapan tambahan (</w:t>
      </w:r>
      <w:proofErr w:type="spellStart"/>
      <w:r w:rsidRPr="00340130">
        <w:rPr>
          <w:rFonts w:ascii="Arial" w:hAnsi="Arial" w:cs="Arial"/>
          <w:i/>
          <w:sz w:val="22"/>
          <w:szCs w:val="22"/>
        </w:rPr>
        <w:t>voluntary</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disclosure</w:t>
      </w:r>
      <w:proofErr w:type="spellEnd"/>
      <w:r w:rsidRPr="00340130">
        <w:rPr>
          <w:rFonts w:ascii="Arial" w:hAnsi="Arial" w:cs="Arial"/>
          <w:sz w:val="22"/>
          <w:szCs w:val="22"/>
        </w:rPr>
        <w:t>) (</w:t>
      </w:r>
      <w:proofErr w:type="spellStart"/>
      <w:r w:rsidRPr="00340130">
        <w:rPr>
          <w:rFonts w:ascii="Arial" w:hAnsi="Arial" w:cs="Arial"/>
          <w:sz w:val="22"/>
          <w:szCs w:val="22"/>
        </w:rPr>
        <w:t>Omran</w:t>
      </w:r>
      <w:proofErr w:type="spellEnd"/>
      <w:r w:rsidRPr="00340130">
        <w:rPr>
          <w:rFonts w:ascii="Arial" w:hAnsi="Arial" w:cs="Arial"/>
          <w:sz w:val="22"/>
          <w:szCs w:val="22"/>
        </w:rPr>
        <w:t xml:space="preserve"> dan El-</w:t>
      </w:r>
      <w:proofErr w:type="spellStart"/>
      <w:r w:rsidRPr="00340130">
        <w:rPr>
          <w:rFonts w:ascii="Arial" w:hAnsi="Arial" w:cs="Arial"/>
          <w:sz w:val="22"/>
          <w:szCs w:val="22"/>
        </w:rPr>
        <w:t>Galfy</w:t>
      </w:r>
      <w:proofErr w:type="spellEnd"/>
      <w:r w:rsidRPr="00340130">
        <w:rPr>
          <w:rFonts w:ascii="Arial" w:hAnsi="Arial" w:cs="Arial"/>
          <w:sz w:val="22"/>
          <w:szCs w:val="22"/>
        </w:rPr>
        <w:t xml:space="preserve">, 2014) dalam Dr. </w:t>
      </w:r>
      <w:proofErr w:type="spellStart"/>
      <w:r w:rsidRPr="00340130">
        <w:rPr>
          <w:rFonts w:ascii="Arial" w:hAnsi="Arial" w:cs="Arial"/>
          <w:sz w:val="22"/>
          <w:szCs w:val="22"/>
        </w:rPr>
        <w:t>Ihayul</w:t>
      </w:r>
      <w:proofErr w:type="spellEnd"/>
      <w:r w:rsidRPr="00340130">
        <w:rPr>
          <w:rFonts w:ascii="Arial" w:hAnsi="Arial" w:cs="Arial"/>
          <w:sz w:val="22"/>
          <w:szCs w:val="22"/>
        </w:rPr>
        <w:t xml:space="preserve"> Ulum (2016) hal.47-48. </w:t>
      </w:r>
    </w:p>
    <w:p w14:paraId="4DF98C08"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797DEA3E"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lastRenderedPageBreak/>
        <w:t>Laporan</w:t>
      </w:r>
      <w:proofErr w:type="spellEnd"/>
      <w:r w:rsidRPr="00340130">
        <w:rPr>
          <w:rFonts w:ascii="Arial" w:hAnsi="Arial" w:cs="Arial"/>
          <w:sz w:val="22"/>
          <w:szCs w:val="22"/>
        </w:rPr>
        <w:t xml:space="preserve"> </w:t>
      </w:r>
      <w:proofErr w:type="spellStart"/>
      <w:r w:rsidRPr="00340130">
        <w:rPr>
          <w:rFonts w:ascii="Arial" w:hAnsi="Arial" w:cs="Arial"/>
          <w:sz w:val="22"/>
          <w:szCs w:val="22"/>
        </w:rPr>
        <w:t>Keuangan</w:t>
      </w:r>
      <w:proofErr w:type="spellEnd"/>
      <w:r w:rsidRPr="00340130">
        <w:rPr>
          <w:rFonts w:ascii="Arial" w:hAnsi="Arial" w:cs="Arial"/>
          <w:sz w:val="22"/>
          <w:szCs w:val="22"/>
        </w:rPr>
        <w:t xml:space="preserve"> </w:t>
      </w:r>
    </w:p>
    <w:p w14:paraId="6E903678" w14:textId="77777777" w:rsidR="00D34EF2" w:rsidRPr="00340130" w:rsidRDefault="00000000">
      <w:pPr>
        <w:ind w:left="7" w:right="0"/>
        <w:rPr>
          <w:rFonts w:ascii="Arial" w:hAnsi="Arial" w:cs="Arial"/>
          <w:sz w:val="22"/>
          <w:szCs w:val="22"/>
        </w:rPr>
      </w:pPr>
      <w:r w:rsidRPr="00340130">
        <w:rPr>
          <w:rFonts w:ascii="Arial" w:hAnsi="Arial" w:cs="Arial"/>
          <w:sz w:val="22"/>
          <w:szCs w:val="22"/>
        </w:rPr>
        <w:t xml:space="preserve">Inti dari laporan keuangan adalah menggambarkan pos-pos keuangan perusahaan yang diperoleh dalam suatu periode. Berikut macam laporan keuangan menurut Kasmir (2010) hal.67 adalah sebagai berikut:  </w:t>
      </w:r>
    </w:p>
    <w:p w14:paraId="2D8693CE"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1EE10334" w14:textId="77777777" w:rsidR="00D34EF2" w:rsidRPr="00340130" w:rsidRDefault="00000000">
      <w:pPr>
        <w:numPr>
          <w:ilvl w:val="0"/>
          <w:numId w:val="2"/>
        </w:numPr>
        <w:ind w:right="0" w:hanging="281"/>
        <w:rPr>
          <w:rFonts w:ascii="Arial" w:hAnsi="Arial" w:cs="Arial"/>
          <w:sz w:val="22"/>
          <w:szCs w:val="22"/>
        </w:rPr>
      </w:pPr>
      <w:r w:rsidRPr="00340130">
        <w:rPr>
          <w:rFonts w:ascii="Arial" w:hAnsi="Arial" w:cs="Arial"/>
          <w:sz w:val="22"/>
          <w:szCs w:val="22"/>
        </w:rPr>
        <w:t xml:space="preserve">Neraca </w:t>
      </w:r>
    </w:p>
    <w:p w14:paraId="3944B2AA"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Neraca merupakan salah satu laporan keuangan yang terpenting bagi perusahaan. Setiap perusahaan diharuskan untuk menyajikan laporan keuangan dalam bentuk neraca. Neraca biasanya disusun pada periode tertentu, misalnya 1 tahun. Namun neraca juga dapat dibuat pada saat tertentu untuk mengetahui kondisi perusahaan saat ini bila diperlukan.  </w:t>
      </w:r>
    </w:p>
    <w:p w14:paraId="1B86F642" w14:textId="77777777" w:rsidR="00D34EF2" w:rsidRPr="00340130" w:rsidRDefault="00000000">
      <w:pPr>
        <w:numPr>
          <w:ilvl w:val="0"/>
          <w:numId w:val="2"/>
        </w:numPr>
        <w:ind w:right="0" w:hanging="281"/>
        <w:rPr>
          <w:rFonts w:ascii="Arial" w:hAnsi="Arial" w:cs="Arial"/>
          <w:sz w:val="22"/>
          <w:szCs w:val="22"/>
        </w:rPr>
      </w:pPr>
      <w:r w:rsidRPr="00340130">
        <w:rPr>
          <w:rFonts w:ascii="Arial" w:hAnsi="Arial" w:cs="Arial"/>
          <w:sz w:val="22"/>
          <w:szCs w:val="22"/>
        </w:rPr>
        <w:t xml:space="preserve">Laporan Laba Rugi </w:t>
      </w:r>
    </w:p>
    <w:p w14:paraId="23A1F4EE"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Laporan laba rugi merupakan laporan yang menunjukkan jumlah pendapatan atau penghasilan yang diperoleh dan biaya-biaya yang dikeluarkan dan laba rugi dalam suatu periode tertentu. Pengertian laporan laba rugi menurut James C. </w:t>
      </w:r>
      <w:proofErr w:type="spellStart"/>
      <w:r w:rsidRPr="00340130">
        <w:rPr>
          <w:rFonts w:ascii="Arial" w:hAnsi="Arial" w:cs="Arial"/>
          <w:sz w:val="22"/>
          <w:szCs w:val="22"/>
        </w:rPr>
        <w:t>van</w:t>
      </w:r>
      <w:proofErr w:type="spellEnd"/>
      <w:r w:rsidRPr="00340130">
        <w:rPr>
          <w:rFonts w:ascii="Arial" w:hAnsi="Arial" w:cs="Arial"/>
          <w:sz w:val="22"/>
          <w:szCs w:val="22"/>
        </w:rPr>
        <w:t xml:space="preserve"> </w:t>
      </w:r>
      <w:proofErr w:type="spellStart"/>
      <w:r w:rsidRPr="00340130">
        <w:rPr>
          <w:rFonts w:ascii="Arial" w:hAnsi="Arial" w:cs="Arial"/>
          <w:sz w:val="22"/>
          <w:szCs w:val="22"/>
        </w:rPr>
        <w:t>Horne</w:t>
      </w:r>
      <w:proofErr w:type="spellEnd"/>
      <w:r w:rsidRPr="00340130">
        <w:rPr>
          <w:rFonts w:ascii="Arial" w:hAnsi="Arial" w:cs="Arial"/>
          <w:sz w:val="22"/>
          <w:szCs w:val="22"/>
        </w:rPr>
        <w:t xml:space="preserve"> merupakan ringkasan pendapatan dan biaya perusahaan selama periode tertentu di akhiri dengan laba atau rugi pada periode tersebut.  </w:t>
      </w:r>
    </w:p>
    <w:p w14:paraId="173E15B8" w14:textId="77777777" w:rsidR="00D34EF2" w:rsidRPr="00340130" w:rsidRDefault="00000000">
      <w:pPr>
        <w:numPr>
          <w:ilvl w:val="0"/>
          <w:numId w:val="2"/>
        </w:numPr>
        <w:ind w:right="0" w:hanging="281"/>
        <w:rPr>
          <w:rFonts w:ascii="Arial" w:hAnsi="Arial" w:cs="Arial"/>
          <w:sz w:val="22"/>
          <w:szCs w:val="22"/>
        </w:rPr>
      </w:pPr>
      <w:r w:rsidRPr="00340130">
        <w:rPr>
          <w:rFonts w:ascii="Arial" w:hAnsi="Arial" w:cs="Arial"/>
          <w:sz w:val="22"/>
          <w:szCs w:val="22"/>
        </w:rPr>
        <w:t xml:space="preserve">Laporan Perubahan Modal </w:t>
      </w:r>
    </w:p>
    <w:p w14:paraId="43D403B8"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Laporan perubahan modal merupakan laporan yang menggambarkan jumlah modal yang dimiliki perusahaan saat ini. Laporan perubahan modal juga menunjukkan perubahan modal serta sebab-sebab berubahnya modal.  </w:t>
      </w:r>
    </w:p>
    <w:p w14:paraId="379F7572" w14:textId="77777777" w:rsidR="00D34EF2" w:rsidRPr="00340130" w:rsidRDefault="00000000">
      <w:pPr>
        <w:numPr>
          <w:ilvl w:val="0"/>
          <w:numId w:val="2"/>
        </w:numPr>
        <w:ind w:right="0" w:hanging="281"/>
        <w:rPr>
          <w:rFonts w:ascii="Arial" w:hAnsi="Arial" w:cs="Arial"/>
          <w:sz w:val="22"/>
          <w:szCs w:val="22"/>
        </w:rPr>
      </w:pPr>
      <w:r w:rsidRPr="00340130">
        <w:rPr>
          <w:rFonts w:ascii="Arial" w:hAnsi="Arial" w:cs="Arial"/>
          <w:sz w:val="22"/>
          <w:szCs w:val="22"/>
        </w:rPr>
        <w:t xml:space="preserve">Laporan Catatan atas Laporan Keuangan. </w:t>
      </w:r>
    </w:p>
    <w:p w14:paraId="7B697AD1"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Laporan catatan atas laporan keuangan merupakan laporan yang dibuat berkaitan dengan laporan keuangan yang disajikan. Laporan ini memberikan informasi tentang penjelasan yang dianggap perlu atas laporan keuangan yang ada sehingga menjadi jelas sebab penyebabnya. Tujuannya agar pengguna laporan keuangan menjadi jelas akan data yang disajikan, Kasmir (2010) hal. 68. </w:t>
      </w:r>
    </w:p>
    <w:p w14:paraId="18998D0E" w14:textId="77777777" w:rsidR="00D34EF2" w:rsidRPr="00340130" w:rsidRDefault="00000000">
      <w:pPr>
        <w:numPr>
          <w:ilvl w:val="0"/>
          <w:numId w:val="2"/>
        </w:numPr>
        <w:ind w:right="0" w:hanging="281"/>
        <w:rPr>
          <w:rFonts w:ascii="Arial" w:hAnsi="Arial" w:cs="Arial"/>
          <w:sz w:val="22"/>
          <w:szCs w:val="22"/>
        </w:rPr>
      </w:pPr>
      <w:r w:rsidRPr="00340130">
        <w:rPr>
          <w:rFonts w:ascii="Arial" w:hAnsi="Arial" w:cs="Arial"/>
          <w:sz w:val="22"/>
          <w:szCs w:val="22"/>
        </w:rPr>
        <w:t xml:space="preserve">Laporan Arus Kas </w:t>
      </w:r>
    </w:p>
    <w:p w14:paraId="55C4FF91"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Laporan arus kas merupakan laporan yang menunjukkan arus kas masuk dan arus kas keluar di perusahaan. Arus kas masuk berupa pendapatan atau pinjaman dari pihak lain. Adapun arus kas keluar merupakan biaya-biaya yang telah dikeluarkan perusahaan. Baik arus kas masuk atau arus kas keluar dibuat untuk periode tertentu. </w:t>
      </w:r>
    </w:p>
    <w:p w14:paraId="018D4156"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231023AF"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Analisis</w:t>
      </w:r>
      <w:proofErr w:type="spellEnd"/>
      <w:r w:rsidRPr="00340130">
        <w:rPr>
          <w:rFonts w:ascii="Arial" w:hAnsi="Arial" w:cs="Arial"/>
          <w:sz w:val="22"/>
          <w:szCs w:val="22"/>
        </w:rPr>
        <w:t xml:space="preserve"> </w:t>
      </w:r>
      <w:proofErr w:type="spellStart"/>
      <w:r w:rsidRPr="00340130">
        <w:rPr>
          <w:rFonts w:ascii="Arial" w:hAnsi="Arial" w:cs="Arial"/>
          <w:sz w:val="22"/>
          <w:szCs w:val="22"/>
        </w:rPr>
        <w:t>Laporan</w:t>
      </w:r>
      <w:proofErr w:type="spellEnd"/>
      <w:r w:rsidRPr="00340130">
        <w:rPr>
          <w:rFonts w:ascii="Arial" w:hAnsi="Arial" w:cs="Arial"/>
          <w:sz w:val="22"/>
          <w:szCs w:val="22"/>
        </w:rPr>
        <w:t xml:space="preserve"> </w:t>
      </w:r>
      <w:proofErr w:type="spellStart"/>
      <w:r w:rsidRPr="00340130">
        <w:rPr>
          <w:rFonts w:ascii="Arial" w:hAnsi="Arial" w:cs="Arial"/>
          <w:sz w:val="22"/>
          <w:szCs w:val="22"/>
        </w:rPr>
        <w:t>Keuangan</w:t>
      </w:r>
      <w:proofErr w:type="spellEnd"/>
      <w:r w:rsidRPr="00340130">
        <w:rPr>
          <w:rFonts w:ascii="Arial" w:hAnsi="Arial" w:cs="Arial"/>
          <w:sz w:val="22"/>
          <w:szCs w:val="22"/>
        </w:rPr>
        <w:t xml:space="preserve"> </w:t>
      </w:r>
    </w:p>
    <w:p w14:paraId="3D35C731"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Agar laporan keuangan menjadi lebih berarti, sehingga dapat dipahami dan dimengerti oleh berbagai pihak, maka perlu dilakukan analisis terhadap laporan keuangan tersebut. Dengan mengetahui posisi keuangan, setelah dilakukan analisis laporan keuangan secara mendalam, maka akan terlihat apakah perusahaan dapat mencapai target yang telah direncanakan sebelumnya atau tidak. </w:t>
      </w:r>
    </w:p>
    <w:p w14:paraId="5327873E"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2E7C2EFD"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Metode</w:t>
      </w:r>
      <w:proofErr w:type="spellEnd"/>
      <w:r w:rsidRPr="00340130">
        <w:rPr>
          <w:rFonts w:ascii="Arial" w:hAnsi="Arial" w:cs="Arial"/>
          <w:sz w:val="22"/>
          <w:szCs w:val="22"/>
        </w:rPr>
        <w:t xml:space="preserve"> dan Teknik </w:t>
      </w:r>
      <w:proofErr w:type="spellStart"/>
      <w:r w:rsidRPr="00340130">
        <w:rPr>
          <w:rFonts w:ascii="Arial" w:hAnsi="Arial" w:cs="Arial"/>
          <w:sz w:val="22"/>
          <w:szCs w:val="22"/>
        </w:rPr>
        <w:t>Analisis</w:t>
      </w:r>
      <w:proofErr w:type="spellEnd"/>
      <w:r w:rsidRPr="00340130">
        <w:rPr>
          <w:rFonts w:ascii="Arial" w:hAnsi="Arial" w:cs="Arial"/>
          <w:sz w:val="22"/>
          <w:szCs w:val="22"/>
        </w:rPr>
        <w:t xml:space="preserve"> </w:t>
      </w:r>
      <w:proofErr w:type="spellStart"/>
      <w:r w:rsidRPr="00340130">
        <w:rPr>
          <w:rFonts w:ascii="Arial" w:hAnsi="Arial" w:cs="Arial"/>
          <w:sz w:val="22"/>
          <w:szCs w:val="22"/>
        </w:rPr>
        <w:t>Laporan</w:t>
      </w:r>
      <w:proofErr w:type="spellEnd"/>
      <w:r w:rsidRPr="00340130">
        <w:rPr>
          <w:rFonts w:ascii="Arial" w:hAnsi="Arial" w:cs="Arial"/>
          <w:sz w:val="22"/>
          <w:szCs w:val="22"/>
        </w:rPr>
        <w:t xml:space="preserve"> </w:t>
      </w:r>
      <w:proofErr w:type="spellStart"/>
      <w:r w:rsidRPr="00340130">
        <w:rPr>
          <w:rFonts w:ascii="Arial" w:hAnsi="Arial" w:cs="Arial"/>
          <w:sz w:val="22"/>
          <w:szCs w:val="22"/>
        </w:rPr>
        <w:t>Keuangan</w:t>
      </w:r>
      <w:proofErr w:type="spellEnd"/>
      <w:r w:rsidRPr="00340130">
        <w:rPr>
          <w:rFonts w:ascii="Arial" w:hAnsi="Arial" w:cs="Arial"/>
          <w:sz w:val="22"/>
          <w:szCs w:val="22"/>
        </w:rPr>
        <w:t xml:space="preserve"> </w:t>
      </w:r>
    </w:p>
    <w:p w14:paraId="6D23751A"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Dalam praktiknya, terdapat dua macam metode analisis laporan keuangan yang biasa dipakai, Kasmir (2010) hal.95-96 yaitu: </w:t>
      </w:r>
    </w:p>
    <w:p w14:paraId="04505472" w14:textId="77777777" w:rsidR="00D34EF2" w:rsidRPr="00340130" w:rsidRDefault="00000000">
      <w:pPr>
        <w:numPr>
          <w:ilvl w:val="0"/>
          <w:numId w:val="3"/>
        </w:numPr>
        <w:ind w:right="0" w:hanging="281"/>
        <w:rPr>
          <w:rFonts w:ascii="Arial" w:hAnsi="Arial" w:cs="Arial"/>
          <w:sz w:val="22"/>
          <w:szCs w:val="22"/>
        </w:rPr>
      </w:pPr>
      <w:r w:rsidRPr="00340130">
        <w:rPr>
          <w:rFonts w:ascii="Arial" w:hAnsi="Arial" w:cs="Arial"/>
          <w:sz w:val="22"/>
          <w:szCs w:val="22"/>
        </w:rPr>
        <w:t xml:space="preserve">Analisis Vertikal (statis) </w:t>
      </w:r>
    </w:p>
    <w:p w14:paraId="18C43F68"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Analisis vertikal merupakan analisis yang dilakukan terhadap hanya 1 periode laporan keuangan saja. Analisis dilakukan antara pos-pos yang ada, dalam satu periode. Informasi yang diperoleh hanya untuk satu periode saja dan tidak diketahui perkembangan dari periode ke periode tidak diketahui. </w:t>
      </w:r>
    </w:p>
    <w:p w14:paraId="3BC12FC7" w14:textId="77777777" w:rsidR="00D34EF2" w:rsidRPr="00340130" w:rsidRDefault="00000000">
      <w:pPr>
        <w:numPr>
          <w:ilvl w:val="0"/>
          <w:numId w:val="3"/>
        </w:numPr>
        <w:ind w:right="0" w:hanging="281"/>
        <w:rPr>
          <w:rFonts w:ascii="Arial" w:hAnsi="Arial" w:cs="Arial"/>
          <w:sz w:val="22"/>
          <w:szCs w:val="22"/>
        </w:rPr>
      </w:pPr>
      <w:r w:rsidRPr="00340130">
        <w:rPr>
          <w:rFonts w:ascii="Arial" w:hAnsi="Arial" w:cs="Arial"/>
          <w:sz w:val="22"/>
          <w:szCs w:val="22"/>
        </w:rPr>
        <w:t xml:space="preserve">Analisis Horizontal (dinamis) </w:t>
      </w:r>
    </w:p>
    <w:p w14:paraId="7D52CB91" w14:textId="77777777" w:rsidR="00D34EF2" w:rsidRPr="00340130" w:rsidRDefault="00000000">
      <w:pPr>
        <w:ind w:left="874" w:right="0"/>
        <w:rPr>
          <w:rFonts w:ascii="Arial" w:hAnsi="Arial" w:cs="Arial"/>
          <w:sz w:val="22"/>
          <w:szCs w:val="22"/>
        </w:rPr>
      </w:pPr>
      <w:r w:rsidRPr="00340130">
        <w:rPr>
          <w:rFonts w:ascii="Arial" w:hAnsi="Arial" w:cs="Arial"/>
          <w:sz w:val="22"/>
          <w:szCs w:val="22"/>
        </w:rPr>
        <w:t xml:space="preserve">Analisis horizontal merupakan analisis yang dilakukan dengan membandingkan laporan keuangan untuk beberapa periode. Dari hasil analisis ini akan terlihat perkembangan perusahaan dari periode yang satu ke periode yang lain. </w:t>
      </w:r>
    </w:p>
    <w:p w14:paraId="6C58778E"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18EF626C"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lastRenderedPageBreak/>
        <w:t>Ukuran</w:t>
      </w:r>
      <w:proofErr w:type="spellEnd"/>
      <w:r w:rsidRPr="00340130">
        <w:rPr>
          <w:rFonts w:ascii="Arial" w:hAnsi="Arial" w:cs="Arial"/>
          <w:sz w:val="22"/>
          <w:szCs w:val="22"/>
        </w:rPr>
        <w:t xml:space="preserve"> Perusahaan </w:t>
      </w:r>
    </w:p>
    <w:p w14:paraId="329F8900"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Ukuran perusahaan adalah suatu skala di mana dapat diklasifikasikan besar kecilnya perusahaan menurut berbagai cara antara lain dengan total aset, nilai pasar saham, dan lain-</w:t>
      </w:r>
    </w:p>
    <w:p w14:paraId="2D578E95" w14:textId="77777777" w:rsidR="00D34EF2" w:rsidRPr="00340130" w:rsidRDefault="00000000">
      <w:pPr>
        <w:ind w:left="7" w:right="0"/>
        <w:rPr>
          <w:rFonts w:ascii="Arial" w:hAnsi="Arial" w:cs="Arial"/>
          <w:sz w:val="22"/>
          <w:szCs w:val="22"/>
        </w:rPr>
      </w:pPr>
      <w:r w:rsidRPr="00340130">
        <w:rPr>
          <w:rFonts w:ascii="Arial" w:hAnsi="Arial" w:cs="Arial"/>
          <w:sz w:val="22"/>
          <w:szCs w:val="22"/>
        </w:rPr>
        <w:t xml:space="preserve">lain (Prasetyorini, 2013). Ukuran perusahaan dianggap mampu mempengaruhi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karena semakin besar ukuran atau skala perusahaan maka akan semakin mudah bagi perusahaan dalam memperoleh sumber pendanaan, baik yang bersifat internal maupun eksternal. </w:t>
      </w:r>
    </w:p>
    <w:p w14:paraId="1305ABD8"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Besar kecilnya perusahaan akan mempengaruhi kemampuan dalam menanggung risiko yang mungkin timbul dari berbagai situasi yang dihadapi perusahaan. Perusahaan besar memiliki risiko yang lebih rendah dari pada perusahaan kecil. Hal ini dikarenakan karena perusahaan besar memiliki kontrol yang lebih baik (</w:t>
      </w:r>
      <w:proofErr w:type="spellStart"/>
      <w:r w:rsidRPr="00340130">
        <w:rPr>
          <w:rFonts w:ascii="Arial" w:hAnsi="Arial" w:cs="Arial"/>
          <w:i/>
          <w:sz w:val="22"/>
          <w:szCs w:val="22"/>
        </w:rPr>
        <w:t>greater</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control</w:t>
      </w:r>
      <w:proofErr w:type="spellEnd"/>
      <w:r w:rsidRPr="00340130">
        <w:rPr>
          <w:rFonts w:ascii="Arial" w:hAnsi="Arial" w:cs="Arial"/>
          <w:i/>
          <w:sz w:val="22"/>
          <w:szCs w:val="22"/>
        </w:rPr>
        <w:t>)</w:t>
      </w:r>
      <w:r w:rsidRPr="00340130">
        <w:rPr>
          <w:rFonts w:ascii="Arial" w:hAnsi="Arial" w:cs="Arial"/>
          <w:sz w:val="22"/>
          <w:szCs w:val="22"/>
        </w:rPr>
        <w:t xml:space="preserve"> terhadap kondisi pasar sehingga mereka mampu menghadapi persaingan ekonomi. </w:t>
      </w:r>
    </w:p>
    <w:p w14:paraId="5B9E3C68"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608051CC"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Rasio</w:t>
      </w:r>
      <w:proofErr w:type="spellEnd"/>
      <w:r w:rsidRPr="00340130">
        <w:rPr>
          <w:rFonts w:ascii="Arial" w:hAnsi="Arial" w:cs="Arial"/>
          <w:sz w:val="22"/>
          <w:szCs w:val="22"/>
        </w:rPr>
        <w:t xml:space="preserve"> </w:t>
      </w:r>
      <w:proofErr w:type="spellStart"/>
      <w:r w:rsidRPr="00340130">
        <w:rPr>
          <w:rFonts w:ascii="Arial" w:hAnsi="Arial" w:cs="Arial"/>
          <w:sz w:val="22"/>
          <w:szCs w:val="22"/>
        </w:rPr>
        <w:t>Profitabilitas</w:t>
      </w:r>
      <w:proofErr w:type="spellEnd"/>
      <w:r w:rsidRPr="00340130">
        <w:rPr>
          <w:rFonts w:ascii="Arial" w:hAnsi="Arial" w:cs="Arial"/>
          <w:sz w:val="22"/>
          <w:szCs w:val="22"/>
        </w:rPr>
        <w:t xml:space="preserve"> (</w:t>
      </w:r>
      <w:r w:rsidRPr="00340130">
        <w:rPr>
          <w:rFonts w:ascii="Arial" w:hAnsi="Arial" w:cs="Arial"/>
          <w:i/>
          <w:sz w:val="22"/>
          <w:szCs w:val="22"/>
        </w:rPr>
        <w:t>Profitability Ratio</w:t>
      </w:r>
      <w:r w:rsidRPr="00340130">
        <w:rPr>
          <w:rFonts w:ascii="Arial" w:hAnsi="Arial" w:cs="Arial"/>
          <w:sz w:val="22"/>
          <w:szCs w:val="22"/>
        </w:rPr>
        <w:t xml:space="preserve">) </w:t>
      </w:r>
    </w:p>
    <w:p w14:paraId="35CEEE27"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Rasio profitabilitas merupakan rasio untuk menilai kemampuan perusahaan dalam mencari keuntungan. Rasio ini juga memberikan ukuran tingkat efektivitas manajemen suatu perusahaan. </w:t>
      </w:r>
      <w:r w:rsidRPr="00340130">
        <w:rPr>
          <w:rFonts w:ascii="Arial" w:hAnsi="Arial" w:cs="Arial"/>
          <w:b/>
          <w:sz w:val="22"/>
          <w:szCs w:val="22"/>
        </w:rPr>
        <w:t xml:space="preserve"> </w:t>
      </w:r>
    </w:p>
    <w:p w14:paraId="5E932F59" w14:textId="77777777" w:rsidR="00D34EF2" w:rsidRPr="00340130" w:rsidRDefault="00000000">
      <w:pPr>
        <w:ind w:left="588" w:right="0"/>
        <w:rPr>
          <w:rFonts w:ascii="Arial" w:hAnsi="Arial" w:cs="Arial"/>
          <w:sz w:val="22"/>
          <w:szCs w:val="22"/>
        </w:rPr>
      </w:pPr>
      <w:r w:rsidRPr="00340130">
        <w:rPr>
          <w:rFonts w:ascii="Arial" w:hAnsi="Arial" w:cs="Arial"/>
          <w:sz w:val="22"/>
          <w:szCs w:val="22"/>
        </w:rPr>
        <w:t xml:space="preserve">Jenis-jenis rasio profitabilitas yang umum digunakan adalah sebagai berikut: </w:t>
      </w:r>
    </w:p>
    <w:p w14:paraId="4F8C59B9" w14:textId="77777777" w:rsidR="00D34EF2" w:rsidRPr="00340130" w:rsidRDefault="00000000">
      <w:pPr>
        <w:numPr>
          <w:ilvl w:val="0"/>
          <w:numId w:val="4"/>
        </w:numPr>
        <w:ind w:right="0" w:hanging="281"/>
        <w:rPr>
          <w:rFonts w:ascii="Arial" w:hAnsi="Arial" w:cs="Arial"/>
          <w:sz w:val="22"/>
          <w:szCs w:val="22"/>
        </w:rPr>
      </w:pPr>
      <w:r w:rsidRPr="00340130">
        <w:rPr>
          <w:rFonts w:ascii="Arial" w:hAnsi="Arial" w:cs="Arial"/>
          <w:sz w:val="22"/>
          <w:szCs w:val="22"/>
        </w:rPr>
        <w:t>ROA (</w:t>
      </w:r>
      <w:proofErr w:type="spellStart"/>
      <w:r w:rsidRPr="00340130">
        <w:rPr>
          <w:rFonts w:ascii="Arial" w:hAnsi="Arial" w:cs="Arial"/>
          <w:i/>
          <w:sz w:val="22"/>
          <w:szCs w:val="22"/>
        </w:rPr>
        <w:t>Return</w:t>
      </w:r>
      <w:proofErr w:type="spellEnd"/>
      <w:r w:rsidRPr="00340130">
        <w:rPr>
          <w:rFonts w:ascii="Arial" w:hAnsi="Arial" w:cs="Arial"/>
          <w:i/>
          <w:sz w:val="22"/>
          <w:szCs w:val="22"/>
        </w:rPr>
        <w:t xml:space="preserve"> On </w:t>
      </w:r>
      <w:proofErr w:type="spellStart"/>
      <w:r w:rsidRPr="00340130">
        <w:rPr>
          <w:rFonts w:ascii="Arial" w:hAnsi="Arial" w:cs="Arial"/>
          <w:i/>
          <w:sz w:val="22"/>
          <w:szCs w:val="22"/>
        </w:rPr>
        <w:t>Assets</w:t>
      </w:r>
      <w:proofErr w:type="spellEnd"/>
      <w:r w:rsidRPr="00340130">
        <w:rPr>
          <w:rFonts w:ascii="Arial" w:hAnsi="Arial" w:cs="Arial"/>
          <w:sz w:val="22"/>
          <w:szCs w:val="22"/>
        </w:rPr>
        <w:t xml:space="preserve">) </w:t>
      </w:r>
    </w:p>
    <w:p w14:paraId="565AF9BA" w14:textId="77777777" w:rsidR="00D34EF2" w:rsidRPr="00340130" w:rsidRDefault="00000000">
      <w:pPr>
        <w:ind w:left="1155" w:right="0"/>
        <w:rPr>
          <w:rFonts w:ascii="Arial" w:hAnsi="Arial" w:cs="Arial"/>
          <w:sz w:val="22"/>
          <w:szCs w:val="22"/>
        </w:rPr>
      </w:pPr>
      <w:proofErr w:type="spellStart"/>
      <w:r w:rsidRPr="00340130">
        <w:rPr>
          <w:rFonts w:ascii="Arial" w:hAnsi="Arial" w:cs="Arial"/>
          <w:sz w:val="22"/>
          <w:szCs w:val="22"/>
        </w:rPr>
        <w:t>Return</w:t>
      </w:r>
      <w:proofErr w:type="spellEnd"/>
      <w:r w:rsidRPr="00340130">
        <w:rPr>
          <w:rFonts w:ascii="Arial" w:hAnsi="Arial" w:cs="Arial"/>
          <w:sz w:val="22"/>
          <w:szCs w:val="22"/>
        </w:rPr>
        <w:t xml:space="preserve"> </w:t>
      </w:r>
      <w:proofErr w:type="spellStart"/>
      <w:r w:rsidRPr="00340130">
        <w:rPr>
          <w:rFonts w:ascii="Arial" w:hAnsi="Arial" w:cs="Arial"/>
          <w:sz w:val="22"/>
          <w:szCs w:val="22"/>
        </w:rPr>
        <w:t>on</w:t>
      </w:r>
      <w:proofErr w:type="spellEnd"/>
      <w:r w:rsidRPr="00340130">
        <w:rPr>
          <w:rFonts w:ascii="Arial" w:hAnsi="Arial" w:cs="Arial"/>
          <w:sz w:val="22"/>
          <w:szCs w:val="22"/>
        </w:rPr>
        <w:t xml:space="preserve"> </w:t>
      </w:r>
      <w:proofErr w:type="spellStart"/>
      <w:r w:rsidRPr="00340130">
        <w:rPr>
          <w:rFonts w:ascii="Arial" w:hAnsi="Arial" w:cs="Arial"/>
          <w:sz w:val="22"/>
          <w:szCs w:val="22"/>
        </w:rPr>
        <w:t>assets</w:t>
      </w:r>
      <w:proofErr w:type="spellEnd"/>
      <w:r w:rsidRPr="00340130">
        <w:rPr>
          <w:rFonts w:ascii="Arial" w:hAnsi="Arial" w:cs="Arial"/>
          <w:sz w:val="22"/>
          <w:szCs w:val="22"/>
        </w:rPr>
        <w:t xml:space="preserve"> merupakan salah satu rasio profitabilitas yang dapat mengukur kemampuan perusahaan dalam menghasilkan laba dari aktiva yang digunakan. </w:t>
      </w:r>
    </w:p>
    <w:p w14:paraId="7B2B4782" w14:textId="77777777" w:rsidR="00D34EF2" w:rsidRPr="00340130" w:rsidRDefault="00000000">
      <w:pPr>
        <w:numPr>
          <w:ilvl w:val="0"/>
          <w:numId w:val="4"/>
        </w:numPr>
        <w:ind w:right="0" w:hanging="281"/>
        <w:rPr>
          <w:rFonts w:ascii="Arial" w:hAnsi="Arial" w:cs="Arial"/>
          <w:sz w:val="22"/>
          <w:szCs w:val="22"/>
        </w:rPr>
      </w:pPr>
      <w:r w:rsidRPr="00340130">
        <w:rPr>
          <w:rFonts w:ascii="Arial" w:hAnsi="Arial" w:cs="Arial"/>
          <w:sz w:val="22"/>
          <w:szCs w:val="22"/>
        </w:rPr>
        <w:t>ROE (</w:t>
      </w:r>
      <w:proofErr w:type="spellStart"/>
      <w:r w:rsidRPr="00340130">
        <w:rPr>
          <w:rFonts w:ascii="Arial" w:hAnsi="Arial" w:cs="Arial"/>
          <w:i/>
          <w:sz w:val="22"/>
          <w:szCs w:val="22"/>
        </w:rPr>
        <w:t>Return</w:t>
      </w:r>
      <w:proofErr w:type="spellEnd"/>
      <w:r w:rsidRPr="00340130">
        <w:rPr>
          <w:rFonts w:ascii="Arial" w:hAnsi="Arial" w:cs="Arial"/>
          <w:i/>
          <w:sz w:val="22"/>
          <w:szCs w:val="22"/>
        </w:rPr>
        <w:t xml:space="preserve"> On Equity</w:t>
      </w:r>
      <w:r w:rsidRPr="00340130">
        <w:rPr>
          <w:rFonts w:ascii="Arial" w:hAnsi="Arial" w:cs="Arial"/>
          <w:sz w:val="22"/>
          <w:szCs w:val="22"/>
        </w:rPr>
        <w:t xml:space="preserve">) </w:t>
      </w:r>
    </w:p>
    <w:p w14:paraId="4663387E"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Hasil pengembalian ekuitas atau </w:t>
      </w:r>
      <w:proofErr w:type="spellStart"/>
      <w:r w:rsidRPr="00340130">
        <w:rPr>
          <w:rFonts w:ascii="Arial" w:hAnsi="Arial" w:cs="Arial"/>
          <w:sz w:val="22"/>
          <w:szCs w:val="22"/>
        </w:rPr>
        <w:t>Return</w:t>
      </w:r>
      <w:proofErr w:type="spellEnd"/>
      <w:r w:rsidRPr="00340130">
        <w:rPr>
          <w:rFonts w:ascii="Arial" w:hAnsi="Arial" w:cs="Arial"/>
          <w:sz w:val="22"/>
          <w:szCs w:val="22"/>
        </w:rPr>
        <w:t xml:space="preserve"> </w:t>
      </w:r>
      <w:proofErr w:type="spellStart"/>
      <w:r w:rsidRPr="00340130">
        <w:rPr>
          <w:rFonts w:ascii="Arial" w:hAnsi="Arial" w:cs="Arial"/>
          <w:sz w:val="22"/>
          <w:szCs w:val="22"/>
        </w:rPr>
        <w:t>on</w:t>
      </w:r>
      <w:proofErr w:type="spellEnd"/>
      <w:r w:rsidRPr="00340130">
        <w:rPr>
          <w:rFonts w:ascii="Arial" w:hAnsi="Arial" w:cs="Arial"/>
          <w:sz w:val="22"/>
          <w:szCs w:val="22"/>
        </w:rPr>
        <w:t xml:space="preserve"> Equity merupakan rasio untuk mengukur laba bersih setelah pajak dengan modal sendiri. rasio ini menunjukkan efisiensi penggunaan modal sendiri. </w:t>
      </w:r>
    </w:p>
    <w:p w14:paraId="677B13C3"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77B1FF72"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Rasio</w:t>
      </w:r>
      <w:proofErr w:type="spellEnd"/>
      <w:r w:rsidRPr="00340130">
        <w:rPr>
          <w:rFonts w:ascii="Arial" w:hAnsi="Arial" w:cs="Arial"/>
          <w:sz w:val="22"/>
          <w:szCs w:val="22"/>
        </w:rPr>
        <w:t xml:space="preserve"> </w:t>
      </w:r>
      <w:proofErr w:type="spellStart"/>
      <w:r w:rsidRPr="00340130">
        <w:rPr>
          <w:rFonts w:ascii="Arial" w:hAnsi="Arial" w:cs="Arial"/>
          <w:sz w:val="22"/>
          <w:szCs w:val="22"/>
        </w:rPr>
        <w:t>Solvabilitas</w:t>
      </w:r>
      <w:proofErr w:type="spellEnd"/>
      <w:r w:rsidRPr="00340130">
        <w:rPr>
          <w:rFonts w:ascii="Arial" w:hAnsi="Arial" w:cs="Arial"/>
          <w:sz w:val="22"/>
          <w:szCs w:val="22"/>
        </w:rPr>
        <w:t xml:space="preserve"> (</w:t>
      </w:r>
      <w:r w:rsidRPr="00340130">
        <w:rPr>
          <w:rFonts w:ascii="Arial" w:hAnsi="Arial" w:cs="Arial"/>
          <w:i/>
          <w:sz w:val="22"/>
          <w:szCs w:val="22"/>
        </w:rPr>
        <w:t>Leverage</w:t>
      </w:r>
      <w:r w:rsidRPr="00340130">
        <w:rPr>
          <w:rFonts w:ascii="Arial" w:hAnsi="Arial" w:cs="Arial"/>
          <w:sz w:val="22"/>
          <w:szCs w:val="22"/>
        </w:rPr>
        <w:t xml:space="preserve">) </w:t>
      </w:r>
    </w:p>
    <w:p w14:paraId="02A1AFEE"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Rasio solvabilitas atau rasio </w:t>
      </w:r>
      <w:proofErr w:type="spellStart"/>
      <w:r w:rsidRPr="00340130">
        <w:rPr>
          <w:rFonts w:ascii="Arial" w:hAnsi="Arial" w:cs="Arial"/>
          <w:i/>
          <w:sz w:val="22"/>
          <w:szCs w:val="22"/>
        </w:rPr>
        <w:t>leverage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ratio</w:t>
      </w:r>
      <w:proofErr w:type="spellEnd"/>
      <w:r w:rsidRPr="00340130">
        <w:rPr>
          <w:rFonts w:ascii="Arial" w:hAnsi="Arial" w:cs="Arial"/>
          <w:i/>
          <w:sz w:val="22"/>
          <w:szCs w:val="22"/>
        </w:rPr>
        <w:t>,</w:t>
      </w:r>
      <w:r w:rsidRPr="00340130">
        <w:rPr>
          <w:rFonts w:ascii="Arial" w:hAnsi="Arial" w:cs="Arial"/>
          <w:sz w:val="22"/>
          <w:szCs w:val="22"/>
        </w:rPr>
        <w:t xml:space="preserve"> merupakan rasio yang digunakan untuk mengukur sejauh mana aktiva perusahaan dibiayai dengan utang. Artinya, berapa besar beban utang yang ditanggung perusahaan dibandingkan dengan aktivanya. </w:t>
      </w:r>
    </w:p>
    <w:p w14:paraId="0FE6E626"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Adapun jenis-jenis rasio solvabilitas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yang banyak digunakan dalam penelitian antara lain: </w:t>
      </w:r>
    </w:p>
    <w:p w14:paraId="28180B7D" w14:textId="77777777" w:rsidR="00D34EF2" w:rsidRPr="00340130" w:rsidRDefault="00000000">
      <w:pPr>
        <w:numPr>
          <w:ilvl w:val="0"/>
          <w:numId w:val="5"/>
        </w:numPr>
        <w:ind w:right="0" w:hanging="281"/>
        <w:rPr>
          <w:rFonts w:ascii="Arial" w:hAnsi="Arial" w:cs="Arial"/>
          <w:sz w:val="22"/>
          <w:szCs w:val="22"/>
        </w:rPr>
      </w:pPr>
      <w:proofErr w:type="spellStart"/>
      <w:r w:rsidRPr="00340130">
        <w:rPr>
          <w:rFonts w:ascii="Arial" w:hAnsi="Arial" w:cs="Arial"/>
          <w:sz w:val="22"/>
          <w:szCs w:val="22"/>
        </w:rPr>
        <w:t>Debt</w:t>
      </w:r>
      <w:proofErr w:type="spellEnd"/>
      <w:r w:rsidRPr="00340130">
        <w:rPr>
          <w:rFonts w:ascii="Arial" w:hAnsi="Arial" w:cs="Arial"/>
          <w:sz w:val="22"/>
          <w:szCs w:val="22"/>
        </w:rPr>
        <w:t xml:space="preserve"> </w:t>
      </w:r>
      <w:proofErr w:type="spellStart"/>
      <w:r w:rsidRPr="00340130">
        <w:rPr>
          <w:rFonts w:ascii="Arial" w:hAnsi="Arial" w:cs="Arial"/>
          <w:sz w:val="22"/>
          <w:szCs w:val="22"/>
        </w:rPr>
        <w:t>to</w:t>
      </w:r>
      <w:proofErr w:type="spellEnd"/>
      <w:r w:rsidRPr="00340130">
        <w:rPr>
          <w:rFonts w:ascii="Arial" w:hAnsi="Arial" w:cs="Arial"/>
          <w:sz w:val="22"/>
          <w:szCs w:val="22"/>
        </w:rPr>
        <w:t xml:space="preserve"> </w:t>
      </w:r>
      <w:proofErr w:type="spellStart"/>
      <w:r w:rsidRPr="00340130">
        <w:rPr>
          <w:rFonts w:ascii="Arial" w:hAnsi="Arial" w:cs="Arial"/>
          <w:sz w:val="22"/>
          <w:szCs w:val="22"/>
        </w:rPr>
        <w:t>Assets</w:t>
      </w:r>
      <w:proofErr w:type="spellEnd"/>
      <w:r w:rsidRPr="00340130">
        <w:rPr>
          <w:rFonts w:ascii="Arial" w:hAnsi="Arial" w:cs="Arial"/>
          <w:sz w:val="22"/>
          <w:szCs w:val="22"/>
        </w:rPr>
        <w:t xml:space="preserve"> </w:t>
      </w:r>
      <w:proofErr w:type="spellStart"/>
      <w:r w:rsidRPr="00340130">
        <w:rPr>
          <w:rFonts w:ascii="Arial" w:hAnsi="Arial" w:cs="Arial"/>
          <w:sz w:val="22"/>
          <w:szCs w:val="22"/>
        </w:rPr>
        <w:t>Ratio</w:t>
      </w:r>
      <w:proofErr w:type="spellEnd"/>
      <w:r w:rsidRPr="00340130">
        <w:rPr>
          <w:rFonts w:ascii="Arial" w:hAnsi="Arial" w:cs="Arial"/>
          <w:sz w:val="22"/>
          <w:szCs w:val="22"/>
        </w:rPr>
        <w:t xml:space="preserve"> (DAR) </w:t>
      </w:r>
    </w:p>
    <w:p w14:paraId="3D7D700F" w14:textId="77777777" w:rsidR="00D34EF2" w:rsidRPr="00340130" w:rsidRDefault="00000000">
      <w:pPr>
        <w:ind w:left="1155" w:right="0"/>
        <w:rPr>
          <w:rFonts w:ascii="Arial" w:hAnsi="Arial" w:cs="Arial"/>
          <w:sz w:val="22"/>
          <w:szCs w:val="22"/>
        </w:rPr>
      </w:pPr>
      <w:proofErr w:type="spellStart"/>
      <w:r w:rsidRPr="00340130">
        <w:rPr>
          <w:rFonts w:ascii="Arial" w:hAnsi="Arial" w:cs="Arial"/>
          <w:i/>
          <w:sz w:val="22"/>
          <w:szCs w:val="22"/>
        </w:rPr>
        <w:t>Debt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to</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Assets</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Ratio</w:t>
      </w:r>
      <w:proofErr w:type="spellEnd"/>
      <w:r w:rsidRPr="00340130">
        <w:rPr>
          <w:rFonts w:ascii="Arial" w:hAnsi="Arial" w:cs="Arial"/>
          <w:sz w:val="22"/>
          <w:szCs w:val="22"/>
        </w:rPr>
        <w:t xml:space="preserve"> atau </w:t>
      </w:r>
      <w:proofErr w:type="spellStart"/>
      <w:r w:rsidRPr="00340130">
        <w:rPr>
          <w:rFonts w:ascii="Arial" w:hAnsi="Arial" w:cs="Arial"/>
          <w:i/>
          <w:sz w:val="22"/>
          <w:szCs w:val="22"/>
        </w:rPr>
        <w:t>Debt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Ratio</w:t>
      </w:r>
      <w:proofErr w:type="spellEnd"/>
      <w:r w:rsidRPr="00340130">
        <w:rPr>
          <w:rFonts w:ascii="Arial" w:hAnsi="Arial" w:cs="Arial"/>
          <w:sz w:val="22"/>
          <w:szCs w:val="22"/>
        </w:rPr>
        <w:t xml:space="preserve"> merupakan rasio utang yang digunakan untuk mengukur seberapa besar aktiva perusahaan dibiayai oleh utang atau seberapa besar utang perusahaan berpengaruh terhadap pengelolaan aktiva. </w:t>
      </w:r>
    </w:p>
    <w:p w14:paraId="1040CB64" w14:textId="77777777" w:rsidR="00D34EF2" w:rsidRPr="00340130" w:rsidRDefault="00000000">
      <w:pPr>
        <w:numPr>
          <w:ilvl w:val="0"/>
          <w:numId w:val="5"/>
        </w:numPr>
        <w:ind w:right="0" w:hanging="281"/>
        <w:rPr>
          <w:rFonts w:ascii="Arial" w:hAnsi="Arial" w:cs="Arial"/>
          <w:sz w:val="22"/>
          <w:szCs w:val="22"/>
        </w:rPr>
      </w:pPr>
      <w:proofErr w:type="spellStart"/>
      <w:r w:rsidRPr="00340130">
        <w:rPr>
          <w:rFonts w:ascii="Arial" w:hAnsi="Arial" w:cs="Arial"/>
          <w:sz w:val="22"/>
          <w:szCs w:val="22"/>
        </w:rPr>
        <w:t>Debt</w:t>
      </w:r>
      <w:proofErr w:type="spellEnd"/>
      <w:r w:rsidRPr="00340130">
        <w:rPr>
          <w:rFonts w:ascii="Arial" w:hAnsi="Arial" w:cs="Arial"/>
          <w:sz w:val="22"/>
          <w:szCs w:val="22"/>
        </w:rPr>
        <w:t xml:space="preserve"> </w:t>
      </w:r>
      <w:proofErr w:type="spellStart"/>
      <w:r w:rsidRPr="00340130">
        <w:rPr>
          <w:rFonts w:ascii="Arial" w:hAnsi="Arial" w:cs="Arial"/>
          <w:sz w:val="22"/>
          <w:szCs w:val="22"/>
        </w:rPr>
        <w:t>to</w:t>
      </w:r>
      <w:proofErr w:type="spellEnd"/>
      <w:r w:rsidRPr="00340130">
        <w:rPr>
          <w:rFonts w:ascii="Arial" w:hAnsi="Arial" w:cs="Arial"/>
          <w:sz w:val="22"/>
          <w:szCs w:val="22"/>
        </w:rPr>
        <w:t xml:space="preserve"> Equity </w:t>
      </w:r>
      <w:proofErr w:type="spellStart"/>
      <w:r w:rsidRPr="00340130">
        <w:rPr>
          <w:rFonts w:ascii="Arial" w:hAnsi="Arial" w:cs="Arial"/>
          <w:sz w:val="22"/>
          <w:szCs w:val="22"/>
        </w:rPr>
        <w:t>Ratio</w:t>
      </w:r>
      <w:proofErr w:type="spellEnd"/>
      <w:r w:rsidRPr="00340130">
        <w:rPr>
          <w:rFonts w:ascii="Arial" w:hAnsi="Arial" w:cs="Arial"/>
          <w:sz w:val="22"/>
          <w:szCs w:val="22"/>
        </w:rPr>
        <w:t xml:space="preserve"> (DER) </w:t>
      </w:r>
    </w:p>
    <w:p w14:paraId="20C769F0" w14:textId="77777777" w:rsidR="00D34EF2" w:rsidRPr="00340130" w:rsidRDefault="00000000">
      <w:pPr>
        <w:ind w:left="1155" w:right="0"/>
        <w:rPr>
          <w:rFonts w:ascii="Arial" w:hAnsi="Arial" w:cs="Arial"/>
          <w:sz w:val="22"/>
          <w:szCs w:val="22"/>
        </w:rPr>
      </w:pPr>
      <w:proofErr w:type="spellStart"/>
      <w:r w:rsidRPr="00340130">
        <w:rPr>
          <w:rFonts w:ascii="Arial" w:hAnsi="Arial" w:cs="Arial"/>
          <w:i/>
          <w:sz w:val="22"/>
          <w:szCs w:val="22"/>
        </w:rPr>
        <w:t>Debt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to</w:t>
      </w:r>
      <w:proofErr w:type="spellEnd"/>
      <w:r w:rsidRPr="00340130">
        <w:rPr>
          <w:rFonts w:ascii="Arial" w:hAnsi="Arial" w:cs="Arial"/>
          <w:i/>
          <w:sz w:val="22"/>
          <w:szCs w:val="22"/>
        </w:rPr>
        <w:t xml:space="preserve"> Equity </w:t>
      </w:r>
      <w:proofErr w:type="spellStart"/>
      <w:r w:rsidRPr="00340130">
        <w:rPr>
          <w:rFonts w:ascii="Arial" w:hAnsi="Arial" w:cs="Arial"/>
          <w:i/>
          <w:sz w:val="22"/>
          <w:szCs w:val="22"/>
        </w:rPr>
        <w:t>Ratio</w:t>
      </w:r>
      <w:proofErr w:type="spellEnd"/>
      <w:r w:rsidRPr="00340130">
        <w:rPr>
          <w:rFonts w:ascii="Arial" w:hAnsi="Arial" w:cs="Arial"/>
          <w:sz w:val="22"/>
          <w:szCs w:val="22"/>
        </w:rPr>
        <w:t xml:space="preserve"> merupakan rasio yang digunakan untuk menilai utang dengan ekuitas. Untuk mencari rasio ini dengan cara membandingkan antara seluruh utang, termasuk utang lancar dengan seluruh ekuitas. Rasio ini berguna untuk mengetahui jumlah dana yang disediakan peminjam (kreditor) dengan pemilik perusahaan. Dengan kata lain, rasio ini untuk mengetahui setiap rupiah modal sendiri yang dijadikan untuk jaminan utang. </w:t>
      </w:r>
    </w:p>
    <w:p w14:paraId="1D37CEEB"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0109BFBA"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Umur</w:t>
      </w:r>
      <w:proofErr w:type="spellEnd"/>
      <w:r w:rsidRPr="00340130">
        <w:rPr>
          <w:rFonts w:ascii="Arial" w:hAnsi="Arial" w:cs="Arial"/>
          <w:sz w:val="22"/>
          <w:szCs w:val="22"/>
        </w:rPr>
        <w:t xml:space="preserve"> Perusahaan </w:t>
      </w:r>
    </w:p>
    <w:p w14:paraId="6E0CF871"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Menurut </w:t>
      </w:r>
      <w:proofErr w:type="spellStart"/>
      <w:r w:rsidRPr="00340130">
        <w:rPr>
          <w:rFonts w:ascii="Arial" w:hAnsi="Arial" w:cs="Arial"/>
          <w:sz w:val="22"/>
          <w:szCs w:val="22"/>
        </w:rPr>
        <w:t>Mawarta</w:t>
      </w:r>
      <w:proofErr w:type="spellEnd"/>
      <w:r w:rsidRPr="00340130">
        <w:rPr>
          <w:rFonts w:ascii="Arial" w:hAnsi="Arial" w:cs="Arial"/>
          <w:sz w:val="22"/>
          <w:szCs w:val="22"/>
        </w:rPr>
        <w:t xml:space="preserve"> (2001), perusahaan yang berumur lebih tua memiliki pengetahuan yang lebih mendalam tentang kebutuhan konstitusinya akan informasi mengenai perusahaan. Oleh karena itu, perusahaan yang lebih tua akan cenderung mengungkapkan informasi yang lebih lengkap, termasuk pengungkapan modal intelektual, karena pengungkapan informasi yang rinci dapat memberikan nilai tambah bagi perusahaan sehingga dapat menarik perhatian masyarakat luas. Namun sebaliknya, menurut Barnes dan Walker, 2006 (dalam Li, </w:t>
      </w:r>
      <w:proofErr w:type="spellStart"/>
      <w:r w:rsidRPr="00340130">
        <w:rPr>
          <w:rFonts w:ascii="Arial" w:hAnsi="Arial" w:cs="Arial"/>
          <w:sz w:val="22"/>
          <w:szCs w:val="22"/>
        </w:rPr>
        <w:t>et</w:t>
      </w:r>
      <w:proofErr w:type="spellEnd"/>
      <w:r w:rsidRPr="00340130">
        <w:rPr>
          <w:rFonts w:ascii="Arial" w:hAnsi="Arial" w:cs="Arial"/>
          <w:sz w:val="22"/>
          <w:szCs w:val="22"/>
        </w:rPr>
        <w:t xml:space="preserve"> </w:t>
      </w:r>
      <w:proofErr w:type="spellStart"/>
      <w:r w:rsidRPr="00340130">
        <w:rPr>
          <w:rFonts w:ascii="Arial" w:hAnsi="Arial" w:cs="Arial"/>
          <w:sz w:val="22"/>
          <w:szCs w:val="22"/>
        </w:rPr>
        <w:t>al</w:t>
      </w:r>
      <w:proofErr w:type="spellEnd"/>
      <w:r w:rsidRPr="00340130">
        <w:rPr>
          <w:rFonts w:ascii="Arial" w:hAnsi="Arial" w:cs="Arial"/>
          <w:sz w:val="22"/>
          <w:szCs w:val="22"/>
        </w:rPr>
        <w:t xml:space="preserve">, 2008) perusahaan yang umur </w:t>
      </w:r>
      <w:proofErr w:type="spellStart"/>
      <w:r w:rsidRPr="00340130">
        <w:rPr>
          <w:rFonts w:ascii="Arial" w:hAnsi="Arial" w:cs="Arial"/>
          <w:sz w:val="22"/>
          <w:szCs w:val="22"/>
        </w:rPr>
        <w:t>listingnya</w:t>
      </w:r>
      <w:proofErr w:type="spellEnd"/>
      <w:r w:rsidRPr="00340130">
        <w:rPr>
          <w:rFonts w:ascii="Arial" w:hAnsi="Arial" w:cs="Arial"/>
          <w:sz w:val="22"/>
          <w:szCs w:val="22"/>
        </w:rPr>
        <w:t xml:space="preserve"> di bursa efek lebih muda akan berupaya untuk mendapatkan tambahan modal dengan semakin banyak mengungkapkan informasi perusahaan termasuk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w:t>
      </w:r>
    </w:p>
    <w:p w14:paraId="02A3F7E6"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lastRenderedPageBreak/>
        <w:t xml:space="preserve"> </w:t>
      </w:r>
    </w:p>
    <w:p w14:paraId="6769E055" w14:textId="77777777" w:rsidR="00D34EF2" w:rsidRPr="00340130" w:rsidRDefault="00000000">
      <w:pPr>
        <w:pStyle w:val="Heading1"/>
        <w:ind w:left="7"/>
        <w:rPr>
          <w:rFonts w:ascii="Arial" w:hAnsi="Arial" w:cs="Arial"/>
          <w:sz w:val="22"/>
          <w:szCs w:val="22"/>
        </w:rPr>
      </w:pPr>
      <w:r w:rsidRPr="00340130">
        <w:rPr>
          <w:rFonts w:ascii="Arial" w:hAnsi="Arial" w:cs="Arial"/>
          <w:sz w:val="22"/>
          <w:szCs w:val="22"/>
        </w:rPr>
        <w:t xml:space="preserve">Intellectual Capital / Modal </w:t>
      </w:r>
      <w:proofErr w:type="spellStart"/>
      <w:r w:rsidRPr="00340130">
        <w:rPr>
          <w:rFonts w:ascii="Arial" w:hAnsi="Arial" w:cs="Arial"/>
          <w:sz w:val="22"/>
          <w:szCs w:val="22"/>
        </w:rPr>
        <w:t>Intelektual</w:t>
      </w:r>
      <w:proofErr w:type="spellEnd"/>
      <w:r w:rsidRPr="00340130">
        <w:rPr>
          <w:rFonts w:ascii="Arial" w:hAnsi="Arial" w:cs="Arial"/>
          <w:sz w:val="22"/>
          <w:szCs w:val="22"/>
        </w:rPr>
        <w:t xml:space="preserve"> </w:t>
      </w:r>
    </w:p>
    <w:p w14:paraId="63D01C68"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Istilah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assets</w:t>
      </w:r>
      <w:proofErr w:type="spellEnd"/>
      <w:r w:rsidRPr="00340130">
        <w:rPr>
          <w:rFonts w:ascii="Arial" w:hAnsi="Arial" w:cs="Arial"/>
          <w:sz w:val="22"/>
          <w:szCs w:val="22"/>
        </w:rPr>
        <w:t xml:space="preserve">,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i/>
          <w:sz w:val="22"/>
          <w:szCs w:val="22"/>
        </w:rPr>
        <w:t xml:space="preserve"> dan </w:t>
      </w:r>
      <w:proofErr w:type="spellStart"/>
      <w:r w:rsidRPr="00340130">
        <w:rPr>
          <w:rFonts w:ascii="Arial" w:hAnsi="Arial" w:cs="Arial"/>
          <w:i/>
          <w:sz w:val="22"/>
          <w:szCs w:val="22"/>
        </w:rPr>
        <w:t>intangible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assets</w:t>
      </w:r>
      <w:proofErr w:type="spellEnd"/>
      <w:r w:rsidRPr="00340130">
        <w:rPr>
          <w:rFonts w:ascii="Arial" w:hAnsi="Arial" w:cs="Arial"/>
          <w:sz w:val="22"/>
          <w:szCs w:val="22"/>
        </w:rPr>
        <w:t xml:space="preserve"> sering kali digunakan secara bergantian (Ali </w:t>
      </w:r>
      <w:proofErr w:type="spellStart"/>
      <w:r w:rsidRPr="00340130">
        <w:rPr>
          <w:rFonts w:ascii="Arial" w:hAnsi="Arial" w:cs="Arial"/>
          <w:sz w:val="22"/>
          <w:szCs w:val="22"/>
        </w:rPr>
        <w:t>et</w:t>
      </w:r>
      <w:proofErr w:type="spellEnd"/>
      <w:r w:rsidRPr="00340130">
        <w:rPr>
          <w:rFonts w:ascii="Arial" w:hAnsi="Arial" w:cs="Arial"/>
          <w:sz w:val="22"/>
          <w:szCs w:val="22"/>
        </w:rPr>
        <w:t xml:space="preserve"> </w:t>
      </w:r>
      <w:proofErr w:type="spellStart"/>
      <w:r w:rsidRPr="00340130">
        <w:rPr>
          <w:rFonts w:ascii="Arial" w:hAnsi="Arial" w:cs="Arial"/>
          <w:sz w:val="22"/>
          <w:szCs w:val="22"/>
        </w:rPr>
        <w:t>al.</w:t>
      </w:r>
      <w:proofErr w:type="spellEnd"/>
      <w:r w:rsidRPr="00340130">
        <w:rPr>
          <w:rFonts w:ascii="Arial" w:hAnsi="Arial" w:cs="Arial"/>
          <w:sz w:val="22"/>
          <w:szCs w:val="22"/>
        </w:rPr>
        <w:t xml:space="preserve">, 2010). Istilah </w:t>
      </w:r>
      <w:proofErr w:type="spellStart"/>
      <w:r w:rsidRPr="00340130">
        <w:rPr>
          <w:rFonts w:ascii="Arial" w:hAnsi="Arial" w:cs="Arial"/>
          <w:i/>
          <w:sz w:val="22"/>
          <w:szCs w:val="22"/>
        </w:rPr>
        <w:t>knowledge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assets</w:t>
      </w:r>
      <w:proofErr w:type="spellEnd"/>
      <w:r w:rsidRPr="00340130">
        <w:rPr>
          <w:rFonts w:ascii="Arial" w:hAnsi="Arial" w:cs="Arial"/>
          <w:i/>
          <w:sz w:val="22"/>
          <w:szCs w:val="22"/>
        </w:rPr>
        <w:t xml:space="preserve"> </w:t>
      </w:r>
      <w:r w:rsidRPr="00340130">
        <w:rPr>
          <w:rFonts w:ascii="Arial" w:hAnsi="Arial" w:cs="Arial"/>
          <w:sz w:val="22"/>
          <w:szCs w:val="22"/>
        </w:rPr>
        <w:t xml:space="preserve">sering digunakan oleh para ahli ekonomi, para ahli manajemen menyebutnya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sementara para akuntan sering menggunakan kata </w:t>
      </w:r>
      <w:proofErr w:type="spellStart"/>
      <w:r w:rsidRPr="00340130">
        <w:rPr>
          <w:rFonts w:ascii="Arial" w:hAnsi="Arial" w:cs="Arial"/>
          <w:i/>
          <w:sz w:val="22"/>
          <w:szCs w:val="22"/>
        </w:rPr>
        <w:t>intangible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assets</w:t>
      </w:r>
      <w:proofErr w:type="spellEnd"/>
      <w:r w:rsidRPr="00340130">
        <w:rPr>
          <w:rFonts w:ascii="Arial" w:hAnsi="Arial" w:cs="Arial"/>
          <w:i/>
          <w:sz w:val="22"/>
          <w:szCs w:val="22"/>
        </w:rPr>
        <w:t xml:space="preserve"> (</w:t>
      </w:r>
      <w:proofErr w:type="spellStart"/>
      <w:r w:rsidRPr="00340130">
        <w:rPr>
          <w:rFonts w:ascii="Arial" w:hAnsi="Arial" w:cs="Arial"/>
          <w:sz w:val="22"/>
          <w:szCs w:val="22"/>
        </w:rPr>
        <w:t>Kavida</w:t>
      </w:r>
      <w:proofErr w:type="spellEnd"/>
      <w:r w:rsidRPr="00340130">
        <w:rPr>
          <w:rFonts w:ascii="Arial" w:hAnsi="Arial" w:cs="Arial"/>
          <w:sz w:val="22"/>
          <w:szCs w:val="22"/>
        </w:rPr>
        <w:t xml:space="preserve"> dan </w:t>
      </w:r>
      <w:proofErr w:type="spellStart"/>
      <w:r w:rsidRPr="00340130">
        <w:rPr>
          <w:rFonts w:ascii="Arial" w:hAnsi="Arial" w:cs="Arial"/>
          <w:sz w:val="22"/>
          <w:szCs w:val="22"/>
        </w:rPr>
        <w:t>Sivakoumar</w:t>
      </w:r>
      <w:proofErr w:type="spellEnd"/>
      <w:r w:rsidRPr="00340130">
        <w:rPr>
          <w:rFonts w:ascii="Arial" w:hAnsi="Arial" w:cs="Arial"/>
          <w:sz w:val="22"/>
          <w:szCs w:val="22"/>
        </w:rPr>
        <w:t xml:space="preserve">, 2008) dalam Dr. </w:t>
      </w:r>
      <w:proofErr w:type="spellStart"/>
      <w:r w:rsidRPr="00340130">
        <w:rPr>
          <w:rFonts w:ascii="Arial" w:hAnsi="Arial" w:cs="Arial"/>
          <w:sz w:val="22"/>
          <w:szCs w:val="22"/>
        </w:rPr>
        <w:t>Ihyaul</w:t>
      </w:r>
      <w:proofErr w:type="spellEnd"/>
      <w:r w:rsidRPr="00340130">
        <w:rPr>
          <w:rFonts w:ascii="Arial" w:hAnsi="Arial" w:cs="Arial"/>
          <w:sz w:val="22"/>
          <w:szCs w:val="22"/>
        </w:rPr>
        <w:t xml:space="preserve"> Ulum (2016) hal.74. </w:t>
      </w:r>
    </w:p>
    <w:p w14:paraId="41DEB878"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1857A2A5" w14:textId="77777777" w:rsidR="00D34EF2" w:rsidRPr="00340130" w:rsidRDefault="00000000">
      <w:pPr>
        <w:pStyle w:val="Heading2"/>
        <w:spacing w:after="0" w:line="259" w:lineRule="auto"/>
        <w:ind w:left="7" w:right="0"/>
        <w:jc w:val="left"/>
        <w:rPr>
          <w:rFonts w:ascii="Arial" w:hAnsi="Arial" w:cs="Arial"/>
          <w:sz w:val="22"/>
          <w:szCs w:val="22"/>
        </w:rPr>
      </w:pPr>
      <w:proofErr w:type="spellStart"/>
      <w:r w:rsidRPr="00340130">
        <w:rPr>
          <w:rFonts w:ascii="Arial" w:hAnsi="Arial" w:cs="Arial"/>
          <w:b/>
          <w:sz w:val="22"/>
          <w:szCs w:val="22"/>
        </w:rPr>
        <w:t>Komponen</w:t>
      </w:r>
      <w:proofErr w:type="spellEnd"/>
      <w:r w:rsidRPr="00340130">
        <w:rPr>
          <w:rFonts w:ascii="Arial" w:hAnsi="Arial" w:cs="Arial"/>
          <w:b/>
          <w:sz w:val="22"/>
          <w:szCs w:val="22"/>
        </w:rPr>
        <w:t xml:space="preserve"> </w:t>
      </w:r>
      <w:r w:rsidRPr="00340130">
        <w:rPr>
          <w:rFonts w:ascii="Arial" w:hAnsi="Arial" w:cs="Arial"/>
          <w:b/>
          <w:i/>
          <w:sz w:val="22"/>
          <w:szCs w:val="22"/>
        </w:rPr>
        <w:t>Intellectual Capital</w:t>
      </w:r>
      <w:r w:rsidRPr="00340130">
        <w:rPr>
          <w:rFonts w:ascii="Arial" w:hAnsi="Arial" w:cs="Arial"/>
          <w:b/>
          <w:sz w:val="22"/>
          <w:szCs w:val="22"/>
        </w:rPr>
        <w:t xml:space="preserve"> </w:t>
      </w:r>
    </w:p>
    <w:p w14:paraId="75075F9E" w14:textId="7E321F63"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Komponen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terdiri dari beberapa komponen yang dapat dijadikan dasar perusahaan untuk menghadapi persaingan ekonomi dan menciptakan nilai perusahaan. Menurut </w:t>
      </w:r>
      <w:proofErr w:type="spellStart"/>
      <w:r w:rsidRPr="00340130">
        <w:rPr>
          <w:rFonts w:ascii="Arial" w:hAnsi="Arial" w:cs="Arial"/>
          <w:sz w:val="22"/>
          <w:szCs w:val="22"/>
        </w:rPr>
        <w:t>Purnomosidhi</w:t>
      </w:r>
      <w:proofErr w:type="spellEnd"/>
      <w:r w:rsidRPr="00340130">
        <w:rPr>
          <w:rFonts w:ascii="Arial" w:hAnsi="Arial" w:cs="Arial"/>
          <w:sz w:val="22"/>
          <w:szCs w:val="22"/>
        </w:rPr>
        <w:t xml:space="preserve"> (2005) terdapat 3 skema yang sering diusulkan dalam penelitian, yaitu skema yang diusulkan </w:t>
      </w:r>
      <w:proofErr w:type="spellStart"/>
      <w:r w:rsidRPr="00340130">
        <w:rPr>
          <w:rFonts w:ascii="Arial" w:hAnsi="Arial" w:cs="Arial"/>
          <w:sz w:val="22"/>
          <w:szCs w:val="22"/>
        </w:rPr>
        <w:t>Sveby</w:t>
      </w:r>
      <w:proofErr w:type="spellEnd"/>
      <w:r w:rsidRPr="00340130">
        <w:rPr>
          <w:rFonts w:ascii="Arial" w:hAnsi="Arial" w:cs="Arial"/>
          <w:sz w:val="22"/>
          <w:szCs w:val="22"/>
        </w:rPr>
        <w:t xml:space="preserve"> (1997), </w:t>
      </w:r>
      <w:proofErr w:type="spellStart"/>
      <w:r w:rsidRPr="00340130">
        <w:rPr>
          <w:rFonts w:ascii="Arial" w:hAnsi="Arial" w:cs="Arial"/>
          <w:sz w:val="22"/>
          <w:szCs w:val="22"/>
        </w:rPr>
        <w:t>Stewart</w:t>
      </w:r>
      <w:proofErr w:type="spellEnd"/>
      <w:r w:rsidRPr="00340130">
        <w:rPr>
          <w:rFonts w:ascii="Arial" w:hAnsi="Arial" w:cs="Arial"/>
          <w:sz w:val="22"/>
          <w:szCs w:val="22"/>
        </w:rPr>
        <w:t xml:space="preserve"> (1997) serta </w:t>
      </w:r>
      <w:proofErr w:type="spellStart"/>
      <w:r w:rsidRPr="00340130">
        <w:rPr>
          <w:rFonts w:ascii="Arial" w:hAnsi="Arial" w:cs="Arial"/>
          <w:sz w:val="22"/>
          <w:szCs w:val="22"/>
        </w:rPr>
        <w:t>Edvinsson</w:t>
      </w:r>
      <w:proofErr w:type="spellEnd"/>
      <w:r w:rsidRPr="00340130">
        <w:rPr>
          <w:rFonts w:ascii="Arial" w:hAnsi="Arial" w:cs="Arial"/>
          <w:sz w:val="22"/>
          <w:szCs w:val="22"/>
        </w:rPr>
        <w:t xml:space="preserve"> dan </w:t>
      </w:r>
      <w:proofErr w:type="spellStart"/>
      <w:r w:rsidRPr="00340130">
        <w:rPr>
          <w:rFonts w:ascii="Arial" w:hAnsi="Arial" w:cs="Arial"/>
          <w:sz w:val="22"/>
          <w:szCs w:val="22"/>
        </w:rPr>
        <w:t>Sullivan</w:t>
      </w:r>
      <w:proofErr w:type="spellEnd"/>
      <w:r w:rsidRPr="00340130">
        <w:rPr>
          <w:rFonts w:ascii="Arial" w:hAnsi="Arial" w:cs="Arial"/>
          <w:sz w:val="22"/>
          <w:szCs w:val="22"/>
        </w:rPr>
        <w:t xml:space="preserve"> (1996 Ketiganya dapat diringkas pada tabel 1</w:t>
      </w:r>
      <w:r w:rsidR="007B6171">
        <w:rPr>
          <w:rFonts w:ascii="Arial" w:hAnsi="Arial" w:cs="Arial"/>
          <w:sz w:val="22"/>
          <w:szCs w:val="22"/>
          <w:lang w:val="en-US"/>
        </w:rPr>
        <w:t>.</w:t>
      </w:r>
      <w:r w:rsidRPr="00340130">
        <w:rPr>
          <w:rFonts w:ascii="Arial" w:hAnsi="Arial" w:cs="Arial"/>
          <w:sz w:val="22"/>
          <w:szCs w:val="22"/>
        </w:rPr>
        <w:t xml:space="preserve"> di bawah ini: </w:t>
      </w:r>
    </w:p>
    <w:p w14:paraId="36EC1BC6" w14:textId="6CB3C3D9" w:rsidR="00D34EF2" w:rsidRPr="00340130" w:rsidRDefault="00000000">
      <w:pPr>
        <w:pStyle w:val="Heading3"/>
        <w:ind w:right="2686"/>
        <w:rPr>
          <w:rFonts w:ascii="Arial" w:hAnsi="Arial" w:cs="Arial"/>
          <w:sz w:val="22"/>
          <w:szCs w:val="22"/>
        </w:rPr>
      </w:pPr>
      <w:proofErr w:type="spellStart"/>
      <w:r w:rsidRPr="00340130">
        <w:rPr>
          <w:rFonts w:ascii="Arial" w:hAnsi="Arial" w:cs="Arial"/>
          <w:sz w:val="22"/>
          <w:szCs w:val="22"/>
        </w:rPr>
        <w:t>Tabel</w:t>
      </w:r>
      <w:proofErr w:type="spellEnd"/>
      <w:r w:rsidRPr="00340130">
        <w:rPr>
          <w:rFonts w:ascii="Arial" w:hAnsi="Arial" w:cs="Arial"/>
          <w:sz w:val="22"/>
          <w:szCs w:val="22"/>
        </w:rPr>
        <w:t xml:space="preserve"> 1</w:t>
      </w:r>
      <w:r w:rsidR="007B6171">
        <w:rPr>
          <w:rFonts w:ascii="Arial" w:hAnsi="Arial" w:cs="Arial"/>
          <w:sz w:val="22"/>
          <w:szCs w:val="22"/>
        </w:rPr>
        <w:t>.</w:t>
      </w:r>
      <w:r w:rsidRPr="00340130">
        <w:rPr>
          <w:rFonts w:ascii="Arial" w:hAnsi="Arial" w:cs="Arial"/>
          <w:sz w:val="22"/>
          <w:szCs w:val="22"/>
        </w:rPr>
        <w:t xml:space="preserve"> Skema Intellectual Capital </w:t>
      </w:r>
    </w:p>
    <w:tbl>
      <w:tblPr>
        <w:tblStyle w:val="TableGrid"/>
        <w:tblW w:w="9345" w:type="dxa"/>
        <w:tblInd w:w="17" w:type="dxa"/>
        <w:tblCellMar>
          <w:top w:w="54" w:type="dxa"/>
          <w:left w:w="108" w:type="dxa"/>
          <w:right w:w="39" w:type="dxa"/>
        </w:tblCellMar>
        <w:tblLook w:val="04A0" w:firstRow="1" w:lastRow="0" w:firstColumn="1" w:lastColumn="0" w:noHBand="0" w:noVBand="1"/>
      </w:tblPr>
      <w:tblGrid>
        <w:gridCol w:w="1742"/>
        <w:gridCol w:w="2566"/>
        <w:gridCol w:w="2504"/>
        <w:gridCol w:w="2533"/>
      </w:tblGrid>
      <w:tr w:rsidR="00D34EF2" w:rsidRPr="00340130" w14:paraId="2D5EA792" w14:textId="77777777">
        <w:trPr>
          <w:trHeight w:val="739"/>
        </w:trPr>
        <w:tc>
          <w:tcPr>
            <w:tcW w:w="1742" w:type="dxa"/>
            <w:tcBorders>
              <w:top w:val="single" w:sz="4" w:space="0" w:color="000000"/>
              <w:left w:val="single" w:sz="4" w:space="0" w:color="000000"/>
              <w:bottom w:val="single" w:sz="4" w:space="0" w:color="000000"/>
              <w:right w:val="single" w:sz="4" w:space="0" w:color="000000"/>
            </w:tcBorders>
            <w:vAlign w:val="center"/>
          </w:tcPr>
          <w:p w14:paraId="1AF239A6"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Elemen </w:t>
            </w:r>
          </w:p>
        </w:tc>
        <w:tc>
          <w:tcPr>
            <w:tcW w:w="2566" w:type="dxa"/>
            <w:tcBorders>
              <w:top w:val="single" w:sz="4" w:space="0" w:color="000000"/>
              <w:left w:val="single" w:sz="4" w:space="0" w:color="000000"/>
              <w:bottom w:val="single" w:sz="4" w:space="0" w:color="000000"/>
              <w:right w:val="single" w:sz="4" w:space="0" w:color="000000"/>
            </w:tcBorders>
            <w:vAlign w:val="center"/>
          </w:tcPr>
          <w:p w14:paraId="599A4A0E" w14:textId="77777777" w:rsidR="00D34EF2" w:rsidRPr="00340130" w:rsidRDefault="00000000">
            <w:pPr>
              <w:spacing w:after="0" w:line="259" w:lineRule="auto"/>
              <w:ind w:left="0" w:right="0" w:firstLine="0"/>
              <w:rPr>
                <w:rFonts w:ascii="Arial" w:hAnsi="Arial" w:cs="Arial"/>
                <w:sz w:val="22"/>
                <w:szCs w:val="22"/>
              </w:rPr>
            </w:pPr>
            <w:r w:rsidRPr="00340130">
              <w:rPr>
                <w:rFonts w:ascii="Arial" w:hAnsi="Arial" w:cs="Arial"/>
                <w:sz w:val="22"/>
                <w:szCs w:val="22"/>
              </w:rPr>
              <w:t xml:space="preserve">Modal Intelektual yang melekat pada manusia </w:t>
            </w:r>
          </w:p>
        </w:tc>
        <w:tc>
          <w:tcPr>
            <w:tcW w:w="2504" w:type="dxa"/>
            <w:tcBorders>
              <w:top w:val="single" w:sz="4" w:space="0" w:color="000000"/>
              <w:left w:val="single" w:sz="4" w:space="0" w:color="000000"/>
              <w:bottom w:val="single" w:sz="4" w:space="0" w:color="000000"/>
              <w:right w:val="single" w:sz="4" w:space="0" w:color="000000"/>
            </w:tcBorders>
          </w:tcPr>
          <w:p w14:paraId="0F17D022" w14:textId="77777777" w:rsidR="00D34EF2" w:rsidRPr="00340130" w:rsidRDefault="00000000">
            <w:pPr>
              <w:spacing w:after="0" w:line="240" w:lineRule="auto"/>
              <w:ind w:left="0" w:right="0" w:firstLine="0"/>
              <w:rPr>
                <w:rFonts w:ascii="Arial" w:hAnsi="Arial" w:cs="Arial"/>
                <w:sz w:val="22"/>
                <w:szCs w:val="22"/>
              </w:rPr>
            </w:pPr>
            <w:r w:rsidRPr="00340130">
              <w:rPr>
                <w:rFonts w:ascii="Arial" w:hAnsi="Arial" w:cs="Arial"/>
                <w:sz w:val="22"/>
                <w:szCs w:val="22"/>
              </w:rPr>
              <w:t xml:space="preserve">Modal intelektual yang melekat pada </w:t>
            </w:r>
          </w:p>
          <w:p w14:paraId="1F98620C"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organisasi </w:t>
            </w:r>
          </w:p>
        </w:tc>
        <w:tc>
          <w:tcPr>
            <w:tcW w:w="2533" w:type="dxa"/>
            <w:tcBorders>
              <w:top w:val="single" w:sz="4" w:space="0" w:color="000000"/>
              <w:left w:val="single" w:sz="4" w:space="0" w:color="000000"/>
              <w:bottom w:val="single" w:sz="4" w:space="0" w:color="000000"/>
              <w:right w:val="single" w:sz="4" w:space="0" w:color="000000"/>
            </w:tcBorders>
          </w:tcPr>
          <w:p w14:paraId="33F63AF4" w14:textId="77777777" w:rsidR="00D34EF2" w:rsidRPr="00340130" w:rsidRDefault="00000000">
            <w:pPr>
              <w:spacing w:after="0" w:line="240" w:lineRule="auto"/>
              <w:ind w:left="0" w:right="0" w:firstLine="0"/>
              <w:rPr>
                <w:rFonts w:ascii="Arial" w:hAnsi="Arial" w:cs="Arial"/>
                <w:sz w:val="22"/>
                <w:szCs w:val="22"/>
              </w:rPr>
            </w:pPr>
            <w:r w:rsidRPr="00340130">
              <w:rPr>
                <w:rFonts w:ascii="Arial" w:hAnsi="Arial" w:cs="Arial"/>
                <w:sz w:val="22"/>
                <w:szCs w:val="22"/>
              </w:rPr>
              <w:t xml:space="preserve">Modal intelektual yang melekat pada </w:t>
            </w:r>
          </w:p>
          <w:p w14:paraId="08407F41"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hubungan  </w:t>
            </w:r>
          </w:p>
        </w:tc>
      </w:tr>
      <w:tr w:rsidR="00D34EF2" w:rsidRPr="00340130" w14:paraId="5929E5F9" w14:textId="77777777">
        <w:trPr>
          <w:trHeight w:val="252"/>
        </w:trPr>
        <w:tc>
          <w:tcPr>
            <w:tcW w:w="1742" w:type="dxa"/>
            <w:tcBorders>
              <w:top w:val="single" w:sz="4" w:space="0" w:color="000000"/>
              <w:left w:val="single" w:sz="4" w:space="0" w:color="000000"/>
              <w:bottom w:val="single" w:sz="4" w:space="0" w:color="000000"/>
              <w:right w:val="single" w:sz="4" w:space="0" w:color="000000"/>
            </w:tcBorders>
          </w:tcPr>
          <w:p w14:paraId="234F6668"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hAnsi="Arial" w:cs="Arial"/>
                <w:sz w:val="22"/>
                <w:szCs w:val="22"/>
              </w:rPr>
              <w:t>Edvinsson</w:t>
            </w:r>
            <w:proofErr w:type="spellEnd"/>
            <w:r w:rsidRPr="00340130">
              <w:rPr>
                <w:rFonts w:ascii="Arial" w:hAnsi="Arial" w:cs="Arial"/>
                <w:sz w:val="22"/>
                <w:szCs w:val="22"/>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38185981"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Human Capital </w:t>
            </w:r>
          </w:p>
        </w:tc>
        <w:tc>
          <w:tcPr>
            <w:tcW w:w="2504" w:type="dxa"/>
            <w:tcBorders>
              <w:top w:val="single" w:sz="4" w:space="0" w:color="000000"/>
              <w:left w:val="single" w:sz="4" w:space="0" w:color="000000"/>
              <w:bottom w:val="single" w:sz="4" w:space="0" w:color="000000"/>
              <w:right w:val="single" w:sz="4" w:space="0" w:color="000000"/>
            </w:tcBorders>
          </w:tcPr>
          <w:p w14:paraId="192E8CC5"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hAnsi="Arial" w:cs="Arial"/>
                <w:sz w:val="22"/>
                <w:szCs w:val="22"/>
              </w:rPr>
              <w:t>Organizational</w:t>
            </w:r>
            <w:proofErr w:type="spellEnd"/>
            <w:r w:rsidRPr="00340130">
              <w:rPr>
                <w:rFonts w:ascii="Arial" w:hAnsi="Arial" w:cs="Arial"/>
                <w:sz w:val="22"/>
                <w:szCs w:val="22"/>
              </w:rPr>
              <w:t xml:space="preserve"> Capital </w:t>
            </w:r>
          </w:p>
        </w:tc>
        <w:tc>
          <w:tcPr>
            <w:tcW w:w="2533" w:type="dxa"/>
            <w:tcBorders>
              <w:top w:val="single" w:sz="4" w:space="0" w:color="000000"/>
              <w:left w:val="single" w:sz="4" w:space="0" w:color="000000"/>
              <w:bottom w:val="single" w:sz="4" w:space="0" w:color="000000"/>
              <w:right w:val="single" w:sz="4" w:space="0" w:color="000000"/>
            </w:tcBorders>
          </w:tcPr>
          <w:p w14:paraId="29DB326A"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hAnsi="Arial" w:cs="Arial"/>
                <w:sz w:val="22"/>
                <w:szCs w:val="22"/>
              </w:rPr>
              <w:t>Customer</w:t>
            </w:r>
            <w:proofErr w:type="spellEnd"/>
            <w:r w:rsidRPr="00340130">
              <w:rPr>
                <w:rFonts w:ascii="Arial" w:hAnsi="Arial" w:cs="Arial"/>
                <w:sz w:val="22"/>
                <w:szCs w:val="22"/>
              </w:rPr>
              <w:t xml:space="preserve"> Capital </w:t>
            </w:r>
          </w:p>
        </w:tc>
      </w:tr>
      <w:tr w:rsidR="00D34EF2" w:rsidRPr="00340130" w14:paraId="6DCE42DD" w14:textId="77777777">
        <w:trPr>
          <w:trHeight w:val="254"/>
        </w:trPr>
        <w:tc>
          <w:tcPr>
            <w:tcW w:w="1742" w:type="dxa"/>
            <w:tcBorders>
              <w:top w:val="single" w:sz="4" w:space="0" w:color="000000"/>
              <w:left w:val="single" w:sz="4" w:space="0" w:color="000000"/>
              <w:bottom w:val="single" w:sz="4" w:space="0" w:color="000000"/>
              <w:right w:val="single" w:sz="4" w:space="0" w:color="000000"/>
            </w:tcBorders>
          </w:tcPr>
          <w:p w14:paraId="376856A7"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hAnsi="Arial" w:cs="Arial"/>
                <w:sz w:val="22"/>
                <w:szCs w:val="22"/>
              </w:rPr>
              <w:t>Stewart</w:t>
            </w:r>
            <w:proofErr w:type="spellEnd"/>
            <w:r w:rsidRPr="00340130">
              <w:rPr>
                <w:rFonts w:ascii="Arial" w:hAnsi="Arial" w:cs="Arial"/>
                <w:sz w:val="22"/>
                <w:szCs w:val="22"/>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38D10C4D"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Human Capital </w:t>
            </w:r>
          </w:p>
        </w:tc>
        <w:tc>
          <w:tcPr>
            <w:tcW w:w="2504" w:type="dxa"/>
            <w:tcBorders>
              <w:top w:val="single" w:sz="4" w:space="0" w:color="000000"/>
              <w:left w:val="single" w:sz="4" w:space="0" w:color="000000"/>
              <w:bottom w:val="single" w:sz="4" w:space="0" w:color="000000"/>
              <w:right w:val="single" w:sz="4" w:space="0" w:color="000000"/>
            </w:tcBorders>
          </w:tcPr>
          <w:p w14:paraId="46D1B253"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hAnsi="Arial" w:cs="Arial"/>
                <w:sz w:val="22"/>
                <w:szCs w:val="22"/>
              </w:rPr>
              <w:t>Structure</w:t>
            </w:r>
            <w:proofErr w:type="spellEnd"/>
            <w:r w:rsidRPr="00340130">
              <w:rPr>
                <w:rFonts w:ascii="Arial" w:hAnsi="Arial" w:cs="Arial"/>
                <w:sz w:val="22"/>
                <w:szCs w:val="22"/>
              </w:rPr>
              <w:t xml:space="preserve"> Capital </w:t>
            </w:r>
          </w:p>
        </w:tc>
        <w:tc>
          <w:tcPr>
            <w:tcW w:w="2533" w:type="dxa"/>
            <w:tcBorders>
              <w:top w:val="single" w:sz="4" w:space="0" w:color="000000"/>
              <w:left w:val="single" w:sz="4" w:space="0" w:color="000000"/>
              <w:bottom w:val="single" w:sz="4" w:space="0" w:color="000000"/>
              <w:right w:val="single" w:sz="4" w:space="0" w:color="000000"/>
            </w:tcBorders>
          </w:tcPr>
          <w:p w14:paraId="75B2F783"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hAnsi="Arial" w:cs="Arial"/>
                <w:sz w:val="22"/>
                <w:szCs w:val="22"/>
              </w:rPr>
              <w:t>Customer</w:t>
            </w:r>
            <w:proofErr w:type="spellEnd"/>
            <w:r w:rsidRPr="00340130">
              <w:rPr>
                <w:rFonts w:ascii="Arial" w:hAnsi="Arial" w:cs="Arial"/>
                <w:sz w:val="22"/>
                <w:szCs w:val="22"/>
              </w:rPr>
              <w:t xml:space="preserve"> Capital </w:t>
            </w:r>
          </w:p>
        </w:tc>
      </w:tr>
      <w:tr w:rsidR="00D34EF2" w:rsidRPr="00340130" w14:paraId="5E3DAAE1" w14:textId="77777777">
        <w:trPr>
          <w:trHeight w:val="252"/>
        </w:trPr>
        <w:tc>
          <w:tcPr>
            <w:tcW w:w="1742" w:type="dxa"/>
            <w:tcBorders>
              <w:top w:val="single" w:sz="4" w:space="0" w:color="000000"/>
              <w:left w:val="single" w:sz="4" w:space="0" w:color="000000"/>
              <w:bottom w:val="single" w:sz="4" w:space="0" w:color="000000"/>
              <w:right w:val="single" w:sz="4" w:space="0" w:color="000000"/>
            </w:tcBorders>
          </w:tcPr>
          <w:p w14:paraId="1CE8163E"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hAnsi="Arial" w:cs="Arial"/>
                <w:sz w:val="22"/>
                <w:szCs w:val="22"/>
              </w:rPr>
              <w:t>Sveiby</w:t>
            </w:r>
            <w:proofErr w:type="spellEnd"/>
            <w:r w:rsidRPr="00340130">
              <w:rPr>
                <w:rFonts w:ascii="Arial" w:hAnsi="Arial" w:cs="Arial"/>
                <w:sz w:val="22"/>
                <w:szCs w:val="22"/>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0EAA090A" w14:textId="77777777" w:rsidR="00D34EF2" w:rsidRPr="00340130" w:rsidRDefault="00000000">
            <w:pPr>
              <w:spacing w:after="0" w:line="259" w:lineRule="auto"/>
              <w:ind w:left="0" w:right="0" w:firstLine="0"/>
              <w:rPr>
                <w:rFonts w:ascii="Arial" w:hAnsi="Arial" w:cs="Arial"/>
                <w:sz w:val="22"/>
                <w:szCs w:val="22"/>
              </w:rPr>
            </w:pPr>
            <w:proofErr w:type="spellStart"/>
            <w:r w:rsidRPr="00340130">
              <w:rPr>
                <w:rFonts w:ascii="Arial" w:hAnsi="Arial" w:cs="Arial"/>
                <w:sz w:val="22"/>
                <w:szCs w:val="22"/>
              </w:rPr>
              <w:t>Employee</w:t>
            </w:r>
            <w:proofErr w:type="spellEnd"/>
            <w:r w:rsidRPr="00340130">
              <w:rPr>
                <w:rFonts w:ascii="Arial" w:hAnsi="Arial" w:cs="Arial"/>
                <w:sz w:val="22"/>
                <w:szCs w:val="22"/>
              </w:rPr>
              <w:t xml:space="preserve"> </w:t>
            </w:r>
            <w:proofErr w:type="spellStart"/>
            <w:r w:rsidRPr="00340130">
              <w:rPr>
                <w:rFonts w:ascii="Arial" w:hAnsi="Arial" w:cs="Arial"/>
                <w:sz w:val="22"/>
                <w:szCs w:val="22"/>
              </w:rPr>
              <w:t>Competence</w:t>
            </w:r>
            <w:proofErr w:type="spellEnd"/>
            <w:r w:rsidRPr="00340130">
              <w:rPr>
                <w:rFonts w:ascii="Arial" w:hAnsi="Arial" w:cs="Arial"/>
                <w:sz w:val="22"/>
                <w:szCs w:val="22"/>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2C29872C"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Internal </w:t>
            </w:r>
            <w:proofErr w:type="spellStart"/>
            <w:r w:rsidRPr="00340130">
              <w:rPr>
                <w:rFonts w:ascii="Arial" w:hAnsi="Arial" w:cs="Arial"/>
                <w:sz w:val="22"/>
                <w:szCs w:val="22"/>
              </w:rPr>
              <w:t>Structure</w:t>
            </w:r>
            <w:proofErr w:type="spellEnd"/>
            <w:r w:rsidRPr="00340130">
              <w:rPr>
                <w:rFonts w:ascii="Arial" w:hAnsi="Arial" w:cs="Arial"/>
                <w:sz w:val="22"/>
                <w:szCs w:val="22"/>
              </w:rP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503361D9"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hAnsi="Arial" w:cs="Arial"/>
                <w:sz w:val="22"/>
                <w:szCs w:val="22"/>
              </w:rPr>
              <w:t>External</w:t>
            </w:r>
            <w:proofErr w:type="spellEnd"/>
            <w:r w:rsidRPr="00340130">
              <w:rPr>
                <w:rFonts w:ascii="Arial" w:hAnsi="Arial" w:cs="Arial"/>
                <w:sz w:val="22"/>
                <w:szCs w:val="22"/>
              </w:rPr>
              <w:t xml:space="preserve"> </w:t>
            </w:r>
            <w:proofErr w:type="spellStart"/>
            <w:r w:rsidRPr="00340130">
              <w:rPr>
                <w:rFonts w:ascii="Arial" w:hAnsi="Arial" w:cs="Arial"/>
                <w:sz w:val="22"/>
                <w:szCs w:val="22"/>
              </w:rPr>
              <w:t>Structure</w:t>
            </w:r>
            <w:proofErr w:type="spellEnd"/>
            <w:r w:rsidRPr="00340130">
              <w:rPr>
                <w:rFonts w:ascii="Arial" w:hAnsi="Arial" w:cs="Arial"/>
                <w:sz w:val="22"/>
                <w:szCs w:val="22"/>
              </w:rPr>
              <w:t xml:space="preserve"> </w:t>
            </w:r>
          </w:p>
        </w:tc>
      </w:tr>
    </w:tbl>
    <w:p w14:paraId="7ED16CE6" w14:textId="77777777" w:rsidR="00D34EF2" w:rsidRPr="00340130" w:rsidRDefault="00000000">
      <w:pPr>
        <w:ind w:left="7" w:right="0"/>
        <w:rPr>
          <w:rFonts w:ascii="Arial" w:hAnsi="Arial" w:cs="Arial"/>
          <w:sz w:val="22"/>
          <w:szCs w:val="22"/>
        </w:rPr>
      </w:pPr>
      <w:r w:rsidRPr="00340130">
        <w:rPr>
          <w:rFonts w:ascii="Arial" w:hAnsi="Arial" w:cs="Arial"/>
          <w:sz w:val="22"/>
          <w:szCs w:val="22"/>
        </w:rPr>
        <w:t xml:space="preserve">Sumber: </w:t>
      </w:r>
      <w:proofErr w:type="spellStart"/>
      <w:r w:rsidRPr="00340130">
        <w:rPr>
          <w:rFonts w:ascii="Arial" w:hAnsi="Arial" w:cs="Arial"/>
          <w:sz w:val="22"/>
          <w:szCs w:val="22"/>
        </w:rPr>
        <w:t>Purnomosidhi</w:t>
      </w:r>
      <w:proofErr w:type="spellEnd"/>
      <w:r w:rsidRPr="00340130">
        <w:rPr>
          <w:rFonts w:ascii="Arial" w:hAnsi="Arial" w:cs="Arial"/>
          <w:sz w:val="22"/>
          <w:szCs w:val="22"/>
        </w:rPr>
        <w:t xml:space="preserve">, 2005 </w:t>
      </w:r>
    </w:p>
    <w:p w14:paraId="434BBABA"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4B473F1F"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Menurut </w:t>
      </w:r>
      <w:proofErr w:type="spellStart"/>
      <w:r w:rsidRPr="00340130">
        <w:rPr>
          <w:rFonts w:ascii="Arial" w:hAnsi="Arial" w:cs="Arial"/>
          <w:sz w:val="22"/>
          <w:szCs w:val="22"/>
        </w:rPr>
        <w:t>Suwarjono</w:t>
      </w:r>
      <w:proofErr w:type="spellEnd"/>
      <w:r w:rsidRPr="00340130">
        <w:rPr>
          <w:rFonts w:ascii="Arial" w:hAnsi="Arial" w:cs="Arial"/>
          <w:sz w:val="22"/>
          <w:szCs w:val="22"/>
        </w:rPr>
        <w:t xml:space="preserve"> (2003) dalam Suci (2015) hal.22,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terdiri dari 3 elemen utama yaitu: </w:t>
      </w:r>
    </w:p>
    <w:p w14:paraId="074D6208" w14:textId="77777777" w:rsidR="00D34EF2" w:rsidRPr="00340130" w:rsidRDefault="00000000">
      <w:pPr>
        <w:numPr>
          <w:ilvl w:val="0"/>
          <w:numId w:val="6"/>
        </w:numPr>
        <w:ind w:right="0" w:hanging="281"/>
        <w:rPr>
          <w:rFonts w:ascii="Arial" w:hAnsi="Arial" w:cs="Arial"/>
          <w:sz w:val="22"/>
          <w:szCs w:val="22"/>
        </w:rPr>
      </w:pPr>
      <w:r w:rsidRPr="00340130">
        <w:rPr>
          <w:rFonts w:ascii="Arial" w:hAnsi="Arial" w:cs="Arial"/>
          <w:i/>
          <w:sz w:val="22"/>
          <w:szCs w:val="22"/>
        </w:rPr>
        <w:t>Human Capital</w:t>
      </w:r>
      <w:r w:rsidRPr="00340130">
        <w:rPr>
          <w:rFonts w:ascii="Arial" w:hAnsi="Arial" w:cs="Arial"/>
          <w:sz w:val="22"/>
          <w:szCs w:val="22"/>
        </w:rPr>
        <w:t xml:space="preserve">.  </w:t>
      </w:r>
    </w:p>
    <w:p w14:paraId="3EB6713F" w14:textId="77777777" w:rsidR="00D34EF2" w:rsidRPr="00340130" w:rsidRDefault="00000000">
      <w:pPr>
        <w:numPr>
          <w:ilvl w:val="0"/>
          <w:numId w:val="6"/>
        </w:numPr>
        <w:ind w:right="0" w:hanging="281"/>
        <w:rPr>
          <w:rFonts w:ascii="Arial" w:hAnsi="Arial" w:cs="Arial"/>
          <w:sz w:val="22"/>
          <w:szCs w:val="22"/>
        </w:rPr>
      </w:pPr>
      <w:proofErr w:type="spellStart"/>
      <w:r w:rsidRPr="00340130">
        <w:rPr>
          <w:rFonts w:ascii="Arial" w:hAnsi="Arial" w:cs="Arial"/>
          <w:i/>
          <w:sz w:val="22"/>
          <w:szCs w:val="22"/>
        </w:rPr>
        <w:t>Structural</w:t>
      </w:r>
      <w:proofErr w:type="spellEnd"/>
      <w:r w:rsidRPr="00340130">
        <w:rPr>
          <w:rFonts w:ascii="Arial" w:hAnsi="Arial" w:cs="Arial"/>
          <w:i/>
          <w:sz w:val="22"/>
          <w:szCs w:val="22"/>
        </w:rPr>
        <w:t xml:space="preserve"> Capital</w:t>
      </w:r>
      <w:r w:rsidRPr="00340130">
        <w:rPr>
          <w:rFonts w:ascii="Arial" w:hAnsi="Arial" w:cs="Arial"/>
          <w:sz w:val="22"/>
          <w:szCs w:val="22"/>
        </w:rPr>
        <w:t xml:space="preserve"> atau </w:t>
      </w:r>
      <w:proofErr w:type="spellStart"/>
      <w:r w:rsidRPr="00340130">
        <w:rPr>
          <w:rFonts w:ascii="Arial" w:hAnsi="Arial" w:cs="Arial"/>
          <w:i/>
          <w:sz w:val="22"/>
          <w:szCs w:val="22"/>
        </w:rPr>
        <w:t>Organizational</w:t>
      </w:r>
      <w:proofErr w:type="spellEnd"/>
      <w:r w:rsidRPr="00340130">
        <w:rPr>
          <w:rFonts w:ascii="Arial" w:hAnsi="Arial" w:cs="Arial"/>
          <w:sz w:val="22"/>
          <w:szCs w:val="22"/>
        </w:rPr>
        <w:t xml:space="preserve">.  </w:t>
      </w:r>
    </w:p>
    <w:p w14:paraId="78235B65" w14:textId="77777777" w:rsidR="00D34EF2" w:rsidRPr="00340130" w:rsidRDefault="00000000">
      <w:pPr>
        <w:numPr>
          <w:ilvl w:val="0"/>
          <w:numId w:val="6"/>
        </w:numPr>
        <w:ind w:right="0" w:hanging="281"/>
        <w:rPr>
          <w:rFonts w:ascii="Arial" w:hAnsi="Arial" w:cs="Arial"/>
          <w:sz w:val="22"/>
          <w:szCs w:val="22"/>
        </w:rPr>
      </w:pPr>
      <w:proofErr w:type="spellStart"/>
      <w:r w:rsidRPr="00340130">
        <w:rPr>
          <w:rFonts w:ascii="Arial" w:hAnsi="Arial" w:cs="Arial"/>
          <w:i/>
          <w:sz w:val="22"/>
          <w:szCs w:val="22"/>
        </w:rPr>
        <w:t>Relational</w:t>
      </w:r>
      <w:proofErr w:type="spellEnd"/>
      <w:r w:rsidRPr="00340130">
        <w:rPr>
          <w:rFonts w:ascii="Arial" w:hAnsi="Arial" w:cs="Arial"/>
          <w:i/>
          <w:sz w:val="22"/>
          <w:szCs w:val="22"/>
        </w:rPr>
        <w:t xml:space="preserve"> Capital</w:t>
      </w:r>
      <w:r w:rsidRPr="00340130">
        <w:rPr>
          <w:rFonts w:ascii="Arial" w:hAnsi="Arial" w:cs="Arial"/>
          <w:sz w:val="22"/>
          <w:szCs w:val="22"/>
        </w:rPr>
        <w:t xml:space="preserve"> atau </w:t>
      </w:r>
      <w:proofErr w:type="spellStart"/>
      <w:r w:rsidRPr="00340130">
        <w:rPr>
          <w:rFonts w:ascii="Arial" w:hAnsi="Arial" w:cs="Arial"/>
          <w:i/>
          <w:sz w:val="22"/>
          <w:szCs w:val="22"/>
        </w:rPr>
        <w:t>Customer</w:t>
      </w:r>
      <w:proofErr w:type="spellEnd"/>
      <w:r w:rsidRPr="00340130">
        <w:rPr>
          <w:rFonts w:ascii="Arial" w:hAnsi="Arial" w:cs="Arial"/>
          <w:i/>
          <w:sz w:val="22"/>
          <w:szCs w:val="22"/>
        </w:rPr>
        <w:t xml:space="preserve"> Capital</w:t>
      </w:r>
      <w:r w:rsidRPr="00340130">
        <w:rPr>
          <w:rFonts w:ascii="Arial" w:hAnsi="Arial" w:cs="Arial"/>
          <w:sz w:val="22"/>
          <w:szCs w:val="22"/>
        </w:rPr>
        <w:t xml:space="preserve"> </w:t>
      </w:r>
    </w:p>
    <w:p w14:paraId="7F7625E7" w14:textId="49E9FE21"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Dalam penelitian ini digunakan </w:t>
      </w:r>
      <w:proofErr w:type="spellStart"/>
      <w:r w:rsidRPr="00340130">
        <w:rPr>
          <w:rFonts w:ascii="Arial" w:hAnsi="Arial" w:cs="Arial"/>
          <w:sz w:val="22"/>
          <w:szCs w:val="22"/>
        </w:rPr>
        <w:t>framework</w:t>
      </w:r>
      <w:proofErr w:type="spellEnd"/>
      <w:r w:rsidRPr="00340130">
        <w:rPr>
          <w:rFonts w:ascii="Arial" w:hAnsi="Arial" w:cs="Arial"/>
          <w:sz w:val="22"/>
          <w:szCs w:val="22"/>
        </w:rPr>
        <w:t xml:space="preserve"> dari </w:t>
      </w:r>
      <w:proofErr w:type="spellStart"/>
      <w:r w:rsidRPr="00340130">
        <w:rPr>
          <w:rFonts w:ascii="Arial" w:hAnsi="Arial" w:cs="Arial"/>
          <w:sz w:val="22"/>
          <w:szCs w:val="22"/>
        </w:rPr>
        <w:t>Sveiby</w:t>
      </w:r>
      <w:proofErr w:type="spellEnd"/>
      <w:r w:rsidRPr="00340130">
        <w:rPr>
          <w:rFonts w:ascii="Arial" w:hAnsi="Arial" w:cs="Arial"/>
          <w:sz w:val="22"/>
          <w:szCs w:val="22"/>
        </w:rPr>
        <w:t xml:space="preserve"> (dalam </w:t>
      </w:r>
      <w:proofErr w:type="spellStart"/>
      <w:r w:rsidRPr="00340130">
        <w:rPr>
          <w:rFonts w:ascii="Arial" w:hAnsi="Arial" w:cs="Arial"/>
          <w:sz w:val="22"/>
          <w:szCs w:val="22"/>
        </w:rPr>
        <w:t>Purnomosidhi</w:t>
      </w:r>
      <w:proofErr w:type="spellEnd"/>
      <w:r w:rsidRPr="00340130">
        <w:rPr>
          <w:rFonts w:ascii="Arial" w:hAnsi="Arial" w:cs="Arial"/>
          <w:sz w:val="22"/>
          <w:szCs w:val="22"/>
        </w:rPr>
        <w:t xml:space="preserve">, 2005). </w:t>
      </w:r>
      <w:proofErr w:type="spellStart"/>
      <w:r w:rsidRPr="00340130">
        <w:rPr>
          <w:rFonts w:ascii="Arial" w:hAnsi="Arial" w:cs="Arial"/>
          <w:sz w:val="22"/>
          <w:szCs w:val="22"/>
        </w:rPr>
        <w:t>Sveiby</w:t>
      </w:r>
      <w:proofErr w:type="spellEnd"/>
      <w:r w:rsidRPr="00340130">
        <w:rPr>
          <w:rFonts w:ascii="Arial" w:hAnsi="Arial" w:cs="Arial"/>
          <w:sz w:val="22"/>
          <w:szCs w:val="22"/>
        </w:rPr>
        <w:t xml:space="preserve"> mengklasifikasikan modal intelektual ke dalam 3 kategori yaitu </w:t>
      </w:r>
      <w:r w:rsidRPr="00340130">
        <w:rPr>
          <w:rFonts w:ascii="Arial" w:hAnsi="Arial" w:cs="Arial"/>
          <w:i/>
          <w:sz w:val="22"/>
          <w:szCs w:val="22"/>
        </w:rPr>
        <w:t xml:space="preserve">internal </w:t>
      </w:r>
      <w:proofErr w:type="spellStart"/>
      <w:r w:rsidRPr="00340130">
        <w:rPr>
          <w:rFonts w:ascii="Arial" w:hAnsi="Arial" w:cs="Arial"/>
          <w:i/>
          <w:sz w:val="22"/>
          <w:szCs w:val="22"/>
        </w:rPr>
        <w:t>structure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external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structure</w:t>
      </w:r>
      <w:proofErr w:type="spellEnd"/>
      <w:r w:rsidRPr="00340130">
        <w:rPr>
          <w:rFonts w:ascii="Arial" w:hAnsi="Arial" w:cs="Arial"/>
          <w:i/>
          <w:sz w:val="22"/>
          <w:szCs w:val="22"/>
        </w:rPr>
        <w:t xml:space="preserve"> dan </w:t>
      </w:r>
      <w:proofErr w:type="spellStart"/>
      <w:r w:rsidRPr="00340130">
        <w:rPr>
          <w:rFonts w:ascii="Arial" w:hAnsi="Arial" w:cs="Arial"/>
          <w:i/>
          <w:sz w:val="22"/>
          <w:szCs w:val="22"/>
        </w:rPr>
        <w:t>employee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competence</w:t>
      </w:r>
      <w:proofErr w:type="spellEnd"/>
      <w:r w:rsidRPr="00340130">
        <w:rPr>
          <w:rFonts w:ascii="Arial" w:hAnsi="Arial" w:cs="Arial"/>
          <w:i/>
          <w:sz w:val="22"/>
          <w:szCs w:val="22"/>
        </w:rPr>
        <w:t>.</w:t>
      </w:r>
      <w:r w:rsidRPr="00340130">
        <w:rPr>
          <w:rFonts w:ascii="Arial" w:hAnsi="Arial" w:cs="Arial"/>
          <w:sz w:val="22"/>
          <w:szCs w:val="22"/>
        </w:rPr>
        <w:t xml:space="preserve"> Komponen-komponen dari ketiga kategori tersebut diringkas dalam tabel 2. di bawah ini: </w:t>
      </w:r>
    </w:p>
    <w:p w14:paraId="729904A1" w14:textId="63EB0349" w:rsidR="00D34EF2" w:rsidRPr="00340130" w:rsidRDefault="00000000">
      <w:pPr>
        <w:pStyle w:val="Heading3"/>
        <w:ind w:right="2686"/>
        <w:rPr>
          <w:rFonts w:ascii="Arial" w:hAnsi="Arial" w:cs="Arial"/>
          <w:sz w:val="22"/>
          <w:szCs w:val="22"/>
        </w:rPr>
      </w:pPr>
      <w:proofErr w:type="spellStart"/>
      <w:r w:rsidRPr="00340130">
        <w:rPr>
          <w:rFonts w:ascii="Arial" w:hAnsi="Arial" w:cs="Arial"/>
          <w:sz w:val="22"/>
          <w:szCs w:val="22"/>
        </w:rPr>
        <w:t>Tabel</w:t>
      </w:r>
      <w:proofErr w:type="spellEnd"/>
      <w:r w:rsidRPr="00340130">
        <w:rPr>
          <w:rFonts w:ascii="Arial" w:hAnsi="Arial" w:cs="Arial"/>
          <w:sz w:val="22"/>
          <w:szCs w:val="22"/>
        </w:rPr>
        <w:t xml:space="preserve"> 2. Framework Intellectual Capital </w:t>
      </w:r>
    </w:p>
    <w:tbl>
      <w:tblPr>
        <w:tblStyle w:val="TableGrid"/>
        <w:tblW w:w="9345" w:type="dxa"/>
        <w:tblInd w:w="17" w:type="dxa"/>
        <w:tblCellMar>
          <w:top w:w="54" w:type="dxa"/>
          <w:left w:w="106" w:type="dxa"/>
          <w:right w:w="115" w:type="dxa"/>
        </w:tblCellMar>
        <w:tblLook w:val="04A0" w:firstRow="1" w:lastRow="0" w:firstColumn="1" w:lastColumn="0" w:noHBand="0" w:noVBand="1"/>
      </w:tblPr>
      <w:tblGrid>
        <w:gridCol w:w="3147"/>
        <w:gridCol w:w="2938"/>
        <w:gridCol w:w="3260"/>
      </w:tblGrid>
      <w:tr w:rsidR="00D34EF2" w:rsidRPr="00340130" w14:paraId="715EF24F" w14:textId="77777777">
        <w:trPr>
          <w:trHeight w:val="252"/>
        </w:trPr>
        <w:tc>
          <w:tcPr>
            <w:tcW w:w="3147" w:type="dxa"/>
            <w:tcBorders>
              <w:top w:val="single" w:sz="4" w:space="0" w:color="000000"/>
              <w:left w:val="single" w:sz="4" w:space="0" w:color="000000"/>
              <w:bottom w:val="single" w:sz="4" w:space="0" w:color="000000"/>
              <w:right w:val="single" w:sz="4" w:space="0" w:color="000000"/>
            </w:tcBorders>
          </w:tcPr>
          <w:p w14:paraId="73537C1C"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Internal </w:t>
            </w:r>
            <w:proofErr w:type="spellStart"/>
            <w:r w:rsidRPr="00340130">
              <w:rPr>
                <w:rFonts w:ascii="Arial" w:hAnsi="Arial" w:cs="Arial"/>
                <w:i/>
                <w:sz w:val="22"/>
                <w:szCs w:val="22"/>
              </w:rPr>
              <w:t>Structure</w:t>
            </w:r>
            <w:proofErr w:type="spellEnd"/>
            <w:r w:rsidRPr="00340130">
              <w:rPr>
                <w:rFonts w:ascii="Arial" w:hAnsi="Arial" w:cs="Arial"/>
                <w:i/>
                <w:sz w:val="22"/>
                <w:szCs w:val="22"/>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64CD4677" w14:textId="77777777" w:rsidR="00D34EF2" w:rsidRPr="00340130" w:rsidRDefault="00000000">
            <w:pPr>
              <w:spacing w:after="0" w:line="259" w:lineRule="auto"/>
              <w:ind w:left="2" w:right="0" w:firstLine="0"/>
              <w:jc w:val="left"/>
              <w:rPr>
                <w:rFonts w:ascii="Arial" w:hAnsi="Arial" w:cs="Arial"/>
                <w:sz w:val="22"/>
                <w:szCs w:val="22"/>
              </w:rPr>
            </w:pPr>
            <w:proofErr w:type="spellStart"/>
            <w:r w:rsidRPr="00340130">
              <w:rPr>
                <w:rFonts w:ascii="Arial" w:hAnsi="Arial" w:cs="Arial"/>
                <w:i/>
                <w:sz w:val="22"/>
                <w:szCs w:val="22"/>
              </w:rPr>
              <w:t>External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Structure</w:t>
            </w:r>
            <w:proofErr w:type="spellEnd"/>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2152CA8"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hAnsi="Arial" w:cs="Arial"/>
                <w:i/>
                <w:sz w:val="22"/>
                <w:szCs w:val="22"/>
              </w:rPr>
              <w:t>Employees</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Competence</w:t>
            </w:r>
            <w:proofErr w:type="spellEnd"/>
            <w:r w:rsidRPr="00340130">
              <w:rPr>
                <w:rFonts w:ascii="Arial" w:hAnsi="Arial" w:cs="Arial"/>
                <w:i/>
                <w:sz w:val="22"/>
                <w:szCs w:val="22"/>
              </w:rPr>
              <w:t xml:space="preserve"> </w:t>
            </w:r>
          </w:p>
        </w:tc>
      </w:tr>
      <w:tr w:rsidR="00D34EF2" w:rsidRPr="00340130" w14:paraId="51D9DD19" w14:textId="77777777">
        <w:trPr>
          <w:trHeight w:val="254"/>
        </w:trPr>
        <w:tc>
          <w:tcPr>
            <w:tcW w:w="3147" w:type="dxa"/>
            <w:tcBorders>
              <w:top w:val="single" w:sz="4" w:space="0" w:color="000000"/>
              <w:left w:val="single" w:sz="4" w:space="0" w:color="000000"/>
              <w:bottom w:val="single" w:sz="4" w:space="0" w:color="000000"/>
              <w:right w:val="single" w:sz="4" w:space="0" w:color="000000"/>
            </w:tcBorders>
          </w:tcPr>
          <w:p w14:paraId="6282B343"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Internal Property </w:t>
            </w:r>
          </w:p>
        </w:tc>
        <w:tc>
          <w:tcPr>
            <w:tcW w:w="2938" w:type="dxa"/>
            <w:tcBorders>
              <w:top w:val="single" w:sz="4" w:space="0" w:color="000000"/>
              <w:left w:val="single" w:sz="4" w:space="0" w:color="000000"/>
              <w:bottom w:val="single" w:sz="4" w:space="0" w:color="000000"/>
              <w:right w:val="single" w:sz="4" w:space="0" w:color="000000"/>
            </w:tcBorders>
          </w:tcPr>
          <w:p w14:paraId="4B240734"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a. </w:t>
            </w:r>
            <w:proofErr w:type="spellStart"/>
            <w:r w:rsidRPr="00340130">
              <w:rPr>
                <w:rFonts w:ascii="Arial" w:hAnsi="Arial" w:cs="Arial"/>
                <w:i/>
                <w:sz w:val="22"/>
                <w:szCs w:val="22"/>
              </w:rPr>
              <w:t>Brands</w:t>
            </w:r>
            <w:proofErr w:type="spellEnd"/>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352504"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i/>
                <w:sz w:val="22"/>
                <w:szCs w:val="22"/>
              </w:rPr>
              <w:t xml:space="preserve">a. </w:t>
            </w:r>
            <w:proofErr w:type="spellStart"/>
            <w:r w:rsidRPr="00340130">
              <w:rPr>
                <w:rFonts w:ascii="Arial" w:hAnsi="Arial" w:cs="Arial"/>
                <w:i/>
                <w:sz w:val="22"/>
                <w:szCs w:val="22"/>
              </w:rPr>
              <w:t>Know-how</w:t>
            </w:r>
            <w:proofErr w:type="spellEnd"/>
            <w:r w:rsidRPr="00340130">
              <w:rPr>
                <w:rFonts w:ascii="Arial" w:hAnsi="Arial" w:cs="Arial"/>
                <w:i/>
                <w:sz w:val="22"/>
                <w:szCs w:val="22"/>
              </w:rPr>
              <w:t xml:space="preserve"> </w:t>
            </w:r>
          </w:p>
        </w:tc>
      </w:tr>
      <w:tr w:rsidR="00D34EF2" w:rsidRPr="00340130" w14:paraId="58A11981" w14:textId="77777777">
        <w:trPr>
          <w:trHeight w:val="252"/>
        </w:trPr>
        <w:tc>
          <w:tcPr>
            <w:tcW w:w="3147" w:type="dxa"/>
            <w:tcBorders>
              <w:top w:val="single" w:sz="4" w:space="0" w:color="000000"/>
              <w:left w:val="single" w:sz="4" w:space="0" w:color="000000"/>
              <w:bottom w:val="single" w:sz="4" w:space="0" w:color="000000"/>
              <w:right w:val="single" w:sz="4" w:space="0" w:color="000000"/>
            </w:tcBorders>
          </w:tcPr>
          <w:p w14:paraId="2E03EF56"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a. </w:t>
            </w:r>
            <w:proofErr w:type="spellStart"/>
            <w:r w:rsidRPr="00340130">
              <w:rPr>
                <w:rFonts w:ascii="Arial" w:hAnsi="Arial" w:cs="Arial"/>
                <w:i/>
                <w:sz w:val="22"/>
                <w:szCs w:val="22"/>
              </w:rPr>
              <w:t>Patents</w:t>
            </w:r>
            <w:proofErr w:type="spellEnd"/>
            <w:r w:rsidRPr="00340130">
              <w:rPr>
                <w:rFonts w:ascii="Arial" w:hAnsi="Arial" w:cs="Arial"/>
                <w:i/>
                <w:sz w:val="22"/>
                <w:szCs w:val="22"/>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68017541"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b. </w:t>
            </w:r>
            <w:proofErr w:type="spellStart"/>
            <w:r w:rsidRPr="00340130">
              <w:rPr>
                <w:rFonts w:ascii="Arial" w:hAnsi="Arial" w:cs="Arial"/>
                <w:i/>
                <w:sz w:val="22"/>
                <w:szCs w:val="22"/>
              </w:rPr>
              <w:t>Customers</w:t>
            </w:r>
            <w:proofErr w:type="spellEnd"/>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AFC359A"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i/>
                <w:sz w:val="22"/>
                <w:szCs w:val="22"/>
              </w:rPr>
              <w:t xml:space="preserve">b. </w:t>
            </w:r>
            <w:proofErr w:type="spellStart"/>
            <w:r w:rsidRPr="00340130">
              <w:rPr>
                <w:rFonts w:ascii="Arial" w:hAnsi="Arial" w:cs="Arial"/>
                <w:i/>
                <w:sz w:val="22"/>
                <w:szCs w:val="22"/>
              </w:rPr>
              <w:t>Education</w:t>
            </w:r>
            <w:proofErr w:type="spellEnd"/>
            <w:r w:rsidRPr="00340130">
              <w:rPr>
                <w:rFonts w:ascii="Arial" w:hAnsi="Arial" w:cs="Arial"/>
                <w:i/>
                <w:sz w:val="22"/>
                <w:szCs w:val="22"/>
              </w:rPr>
              <w:t xml:space="preserve"> </w:t>
            </w:r>
          </w:p>
        </w:tc>
      </w:tr>
      <w:tr w:rsidR="00D34EF2" w:rsidRPr="00340130" w14:paraId="10EF7301" w14:textId="77777777">
        <w:trPr>
          <w:trHeight w:val="254"/>
        </w:trPr>
        <w:tc>
          <w:tcPr>
            <w:tcW w:w="3147" w:type="dxa"/>
            <w:tcBorders>
              <w:top w:val="single" w:sz="4" w:space="0" w:color="000000"/>
              <w:left w:val="single" w:sz="4" w:space="0" w:color="000000"/>
              <w:bottom w:val="single" w:sz="4" w:space="0" w:color="000000"/>
              <w:right w:val="single" w:sz="4" w:space="0" w:color="000000"/>
            </w:tcBorders>
          </w:tcPr>
          <w:p w14:paraId="375C4B6C"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b. </w:t>
            </w:r>
            <w:proofErr w:type="spellStart"/>
            <w:r w:rsidRPr="00340130">
              <w:rPr>
                <w:rFonts w:ascii="Arial" w:hAnsi="Arial" w:cs="Arial"/>
                <w:i/>
                <w:sz w:val="22"/>
                <w:szCs w:val="22"/>
              </w:rPr>
              <w:t>Copyrights</w:t>
            </w:r>
            <w:proofErr w:type="spellEnd"/>
            <w:r w:rsidRPr="00340130">
              <w:rPr>
                <w:rFonts w:ascii="Arial" w:hAnsi="Arial" w:cs="Arial"/>
                <w:i/>
                <w:sz w:val="22"/>
                <w:szCs w:val="22"/>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6AC634BD"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c. </w:t>
            </w:r>
            <w:proofErr w:type="spellStart"/>
            <w:r w:rsidRPr="00340130">
              <w:rPr>
                <w:rFonts w:ascii="Arial" w:hAnsi="Arial" w:cs="Arial"/>
                <w:i/>
                <w:sz w:val="22"/>
                <w:szCs w:val="22"/>
              </w:rPr>
              <w:t>Customer</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Loyalty</w:t>
            </w:r>
            <w:proofErr w:type="spellEnd"/>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0E233F1"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i/>
                <w:sz w:val="22"/>
                <w:szCs w:val="22"/>
              </w:rPr>
              <w:t xml:space="preserve">c. </w:t>
            </w:r>
            <w:proofErr w:type="spellStart"/>
            <w:r w:rsidRPr="00340130">
              <w:rPr>
                <w:rFonts w:ascii="Arial" w:hAnsi="Arial" w:cs="Arial"/>
                <w:i/>
                <w:sz w:val="22"/>
                <w:szCs w:val="22"/>
              </w:rPr>
              <w:t>Vocational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Qualification</w:t>
            </w:r>
            <w:proofErr w:type="spellEnd"/>
            <w:r w:rsidRPr="00340130">
              <w:rPr>
                <w:rFonts w:ascii="Arial" w:hAnsi="Arial" w:cs="Arial"/>
                <w:i/>
                <w:sz w:val="22"/>
                <w:szCs w:val="22"/>
              </w:rPr>
              <w:t xml:space="preserve"> </w:t>
            </w:r>
          </w:p>
        </w:tc>
      </w:tr>
      <w:tr w:rsidR="00D34EF2" w:rsidRPr="00340130" w14:paraId="3EB4DA40" w14:textId="77777777">
        <w:trPr>
          <w:trHeight w:val="252"/>
        </w:trPr>
        <w:tc>
          <w:tcPr>
            <w:tcW w:w="3147" w:type="dxa"/>
            <w:tcBorders>
              <w:top w:val="single" w:sz="4" w:space="0" w:color="000000"/>
              <w:left w:val="single" w:sz="4" w:space="0" w:color="000000"/>
              <w:bottom w:val="single" w:sz="4" w:space="0" w:color="000000"/>
              <w:right w:val="single" w:sz="4" w:space="0" w:color="000000"/>
            </w:tcBorders>
          </w:tcPr>
          <w:p w14:paraId="4D1BA7A8"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c. </w:t>
            </w:r>
            <w:proofErr w:type="spellStart"/>
            <w:r w:rsidRPr="00340130">
              <w:rPr>
                <w:rFonts w:ascii="Arial" w:hAnsi="Arial" w:cs="Arial"/>
                <w:i/>
                <w:sz w:val="22"/>
                <w:szCs w:val="22"/>
              </w:rPr>
              <w:t>Trademarks</w:t>
            </w:r>
            <w:proofErr w:type="spellEnd"/>
            <w:r w:rsidRPr="00340130">
              <w:rPr>
                <w:rFonts w:ascii="Arial" w:hAnsi="Arial" w:cs="Arial"/>
                <w:i/>
                <w:sz w:val="22"/>
                <w:szCs w:val="22"/>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38FBBE02"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d. Company </w:t>
            </w:r>
            <w:proofErr w:type="spellStart"/>
            <w:r w:rsidRPr="00340130">
              <w:rPr>
                <w:rFonts w:ascii="Arial" w:hAnsi="Arial" w:cs="Arial"/>
                <w:i/>
                <w:sz w:val="22"/>
                <w:szCs w:val="22"/>
              </w:rPr>
              <w:t>Names</w:t>
            </w:r>
            <w:proofErr w:type="spellEnd"/>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CB534BC"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i/>
                <w:sz w:val="22"/>
                <w:szCs w:val="22"/>
              </w:rPr>
              <w:t xml:space="preserve">d. </w:t>
            </w:r>
            <w:proofErr w:type="spellStart"/>
            <w:r w:rsidRPr="00340130">
              <w:rPr>
                <w:rFonts w:ascii="Arial" w:hAnsi="Arial" w:cs="Arial"/>
                <w:i/>
                <w:sz w:val="22"/>
                <w:szCs w:val="22"/>
              </w:rPr>
              <w:t>Work-related</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Knowledge</w:t>
            </w:r>
            <w:proofErr w:type="spellEnd"/>
            <w:r w:rsidRPr="00340130">
              <w:rPr>
                <w:rFonts w:ascii="Arial" w:hAnsi="Arial" w:cs="Arial"/>
                <w:i/>
                <w:sz w:val="22"/>
                <w:szCs w:val="22"/>
              </w:rPr>
              <w:t xml:space="preserve"> </w:t>
            </w:r>
          </w:p>
        </w:tc>
      </w:tr>
      <w:tr w:rsidR="00D34EF2" w:rsidRPr="00340130" w14:paraId="3CE9300C" w14:textId="77777777">
        <w:trPr>
          <w:trHeight w:val="252"/>
        </w:trPr>
        <w:tc>
          <w:tcPr>
            <w:tcW w:w="3147" w:type="dxa"/>
            <w:tcBorders>
              <w:top w:val="single" w:sz="4" w:space="0" w:color="000000"/>
              <w:left w:val="single" w:sz="4" w:space="0" w:color="000000"/>
              <w:bottom w:val="single" w:sz="4" w:space="0" w:color="000000"/>
              <w:right w:val="single" w:sz="4" w:space="0" w:color="000000"/>
            </w:tcBorders>
          </w:tcPr>
          <w:p w14:paraId="3B25ADCE"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Infrastructure </w:t>
            </w:r>
            <w:proofErr w:type="spellStart"/>
            <w:r w:rsidRPr="00340130">
              <w:rPr>
                <w:rFonts w:ascii="Arial" w:hAnsi="Arial" w:cs="Arial"/>
                <w:i/>
                <w:sz w:val="22"/>
                <w:szCs w:val="22"/>
              </w:rPr>
              <w:t>Assets</w:t>
            </w:r>
            <w:proofErr w:type="spellEnd"/>
            <w:r w:rsidRPr="00340130">
              <w:rPr>
                <w:rFonts w:ascii="Arial" w:hAnsi="Arial" w:cs="Arial"/>
                <w:i/>
                <w:sz w:val="22"/>
                <w:szCs w:val="22"/>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2F898889"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e. </w:t>
            </w:r>
            <w:proofErr w:type="spellStart"/>
            <w:r w:rsidRPr="00340130">
              <w:rPr>
                <w:rFonts w:ascii="Arial" w:hAnsi="Arial" w:cs="Arial"/>
                <w:i/>
                <w:sz w:val="22"/>
                <w:szCs w:val="22"/>
              </w:rPr>
              <w:t>Distribution</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Channels</w:t>
            </w:r>
            <w:proofErr w:type="spellEnd"/>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A47BB4C"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i/>
                <w:sz w:val="22"/>
                <w:szCs w:val="22"/>
              </w:rPr>
              <w:t xml:space="preserve">e. </w:t>
            </w:r>
            <w:proofErr w:type="spellStart"/>
            <w:r w:rsidRPr="00340130">
              <w:rPr>
                <w:rFonts w:ascii="Arial" w:hAnsi="Arial" w:cs="Arial"/>
                <w:i/>
                <w:sz w:val="22"/>
                <w:szCs w:val="22"/>
              </w:rPr>
              <w:t>Work-related</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Competence</w:t>
            </w:r>
            <w:proofErr w:type="spellEnd"/>
            <w:r w:rsidRPr="00340130">
              <w:rPr>
                <w:rFonts w:ascii="Arial" w:hAnsi="Arial" w:cs="Arial"/>
                <w:i/>
                <w:sz w:val="22"/>
                <w:szCs w:val="22"/>
              </w:rPr>
              <w:t xml:space="preserve"> </w:t>
            </w:r>
          </w:p>
        </w:tc>
      </w:tr>
      <w:tr w:rsidR="00D34EF2" w:rsidRPr="00340130" w14:paraId="799C3F4B" w14:textId="77777777">
        <w:trPr>
          <w:trHeight w:val="254"/>
        </w:trPr>
        <w:tc>
          <w:tcPr>
            <w:tcW w:w="3147" w:type="dxa"/>
            <w:tcBorders>
              <w:top w:val="single" w:sz="4" w:space="0" w:color="000000"/>
              <w:left w:val="single" w:sz="4" w:space="0" w:color="000000"/>
              <w:bottom w:val="single" w:sz="4" w:space="0" w:color="000000"/>
              <w:right w:val="single" w:sz="4" w:space="0" w:color="000000"/>
            </w:tcBorders>
          </w:tcPr>
          <w:p w14:paraId="58E5033E"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a. </w:t>
            </w:r>
            <w:proofErr w:type="spellStart"/>
            <w:r w:rsidRPr="00340130">
              <w:rPr>
                <w:rFonts w:ascii="Arial" w:hAnsi="Arial" w:cs="Arial"/>
                <w:i/>
                <w:sz w:val="22"/>
                <w:szCs w:val="22"/>
              </w:rPr>
              <w:t>Management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Phylosophy</w:t>
            </w:r>
            <w:proofErr w:type="spellEnd"/>
            <w:r w:rsidRPr="00340130">
              <w:rPr>
                <w:rFonts w:ascii="Arial" w:hAnsi="Arial" w:cs="Arial"/>
                <w:i/>
                <w:sz w:val="22"/>
                <w:szCs w:val="22"/>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64BA34EB"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f. </w:t>
            </w:r>
            <w:proofErr w:type="spellStart"/>
            <w:r w:rsidRPr="00340130">
              <w:rPr>
                <w:rFonts w:ascii="Arial" w:hAnsi="Arial" w:cs="Arial"/>
                <w:i/>
                <w:sz w:val="22"/>
                <w:szCs w:val="22"/>
              </w:rPr>
              <w:t>Bussiness</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Collaboration</w:t>
            </w:r>
            <w:proofErr w:type="spellEnd"/>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68CFB94"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i/>
                <w:sz w:val="22"/>
                <w:szCs w:val="22"/>
              </w:rPr>
              <w:t xml:space="preserve">f. </w:t>
            </w:r>
            <w:proofErr w:type="spellStart"/>
            <w:r w:rsidRPr="00340130">
              <w:rPr>
                <w:rFonts w:ascii="Arial" w:hAnsi="Arial" w:cs="Arial"/>
                <w:i/>
                <w:sz w:val="22"/>
                <w:szCs w:val="22"/>
              </w:rPr>
              <w:t>Enterpreneurial</w:t>
            </w:r>
            <w:proofErr w:type="spellEnd"/>
            <w:r w:rsidRPr="00340130">
              <w:rPr>
                <w:rFonts w:ascii="Arial" w:hAnsi="Arial" w:cs="Arial"/>
                <w:i/>
                <w:sz w:val="22"/>
                <w:szCs w:val="22"/>
              </w:rPr>
              <w:t xml:space="preserve"> Spirit </w:t>
            </w:r>
          </w:p>
        </w:tc>
      </w:tr>
      <w:tr w:rsidR="00D34EF2" w:rsidRPr="00340130" w14:paraId="49268AB2" w14:textId="77777777">
        <w:trPr>
          <w:trHeight w:val="252"/>
        </w:trPr>
        <w:tc>
          <w:tcPr>
            <w:tcW w:w="3147" w:type="dxa"/>
            <w:tcBorders>
              <w:top w:val="single" w:sz="4" w:space="0" w:color="000000"/>
              <w:left w:val="single" w:sz="4" w:space="0" w:color="000000"/>
              <w:bottom w:val="single" w:sz="4" w:space="0" w:color="000000"/>
              <w:right w:val="single" w:sz="4" w:space="0" w:color="000000"/>
            </w:tcBorders>
          </w:tcPr>
          <w:p w14:paraId="7A351AFA"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b. </w:t>
            </w:r>
            <w:proofErr w:type="spellStart"/>
            <w:r w:rsidRPr="00340130">
              <w:rPr>
                <w:rFonts w:ascii="Arial" w:hAnsi="Arial" w:cs="Arial"/>
                <w:i/>
                <w:sz w:val="22"/>
                <w:szCs w:val="22"/>
              </w:rPr>
              <w:t>Corporate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Culture</w:t>
            </w:r>
            <w:proofErr w:type="spellEnd"/>
            <w:r w:rsidRPr="00340130">
              <w:rPr>
                <w:rFonts w:ascii="Arial" w:hAnsi="Arial" w:cs="Arial"/>
                <w:i/>
                <w:sz w:val="22"/>
                <w:szCs w:val="22"/>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6258D70A"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g. </w:t>
            </w:r>
            <w:proofErr w:type="spellStart"/>
            <w:r w:rsidRPr="00340130">
              <w:rPr>
                <w:rFonts w:ascii="Arial" w:hAnsi="Arial" w:cs="Arial"/>
                <w:i/>
                <w:sz w:val="22"/>
                <w:szCs w:val="22"/>
              </w:rPr>
              <w:t>Favourable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Contracts</w:t>
            </w:r>
            <w:proofErr w:type="spellEnd"/>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53E7BF8"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i/>
                <w:sz w:val="22"/>
                <w:szCs w:val="22"/>
              </w:rPr>
              <w:t xml:space="preserve">  </w:t>
            </w:r>
          </w:p>
        </w:tc>
      </w:tr>
      <w:tr w:rsidR="00D34EF2" w:rsidRPr="00340130" w14:paraId="40E6C7AB" w14:textId="77777777">
        <w:trPr>
          <w:trHeight w:val="254"/>
        </w:trPr>
        <w:tc>
          <w:tcPr>
            <w:tcW w:w="3147" w:type="dxa"/>
            <w:tcBorders>
              <w:top w:val="single" w:sz="4" w:space="0" w:color="000000"/>
              <w:left w:val="single" w:sz="4" w:space="0" w:color="000000"/>
              <w:bottom w:val="single" w:sz="4" w:space="0" w:color="000000"/>
              <w:right w:val="single" w:sz="4" w:space="0" w:color="000000"/>
            </w:tcBorders>
          </w:tcPr>
          <w:p w14:paraId="66A3B1F1"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c. </w:t>
            </w:r>
            <w:proofErr w:type="spellStart"/>
            <w:r w:rsidRPr="00340130">
              <w:rPr>
                <w:rFonts w:ascii="Arial" w:hAnsi="Arial" w:cs="Arial"/>
                <w:i/>
                <w:sz w:val="22"/>
                <w:szCs w:val="22"/>
              </w:rPr>
              <w:t>Information</w:t>
            </w:r>
            <w:proofErr w:type="spellEnd"/>
            <w:r w:rsidRPr="00340130">
              <w:rPr>
                <w:rFonts w:ascii="Arial" w:hAnsi="Arial" w:cs="Arial"/>
                <w:i/>
                <w:sz w:val="22"/>
                <w:szCs w:val="22"/>
              </w:rPr>
              <w:t xml:space="preserve"> System </w:t>
            </w:r>
          </w:p>
        </w:tc>
        <w:tc>
          <w:tcPr>
            <w:tcW w:w="2938" w:type="dxa"/>
            <w:tcBorders>
              <w:top w:val="single" w:sz="4" w:space="0" w:color="000000"/>
              <w:left w:val="single" w:sz="4" w:space="0" w:color="000000"/>
              <w:bottom w:val="single" w:sz="4" w:space="0" w:color="000000"/>
              <w:right w:val="single" w:sz="4" w:space="0" w:color="000000"/>
            </w:tcBorders>
          </w:tcPr>
          <w:p w14:paraId="30EE5E3E"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h. Financial </w:t>
            </w:r>
            <w:proofErr w:type="spellStart"/>
            <w:r w:rsidRPr="00340130">
              <w:rPr>
                <w:rFonts w:ascii="Arial" w:hAnsi="Arial" w:cs="Arial"/>
                <w:i/>
                <w:sz w:val="22"/>
                <w:szCs w:val="22"/>
              </w:rPr>
              <w:t>Contracts</w:t>
            </w:r>
            <w:proofErr w:type="spellEnd"/>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A23562"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i/>
                <w:sz w:val="22"/>
                <w:szCs w:val="22"/>
              </w:rPr>
              <w:t xml:space="preserve">  </w:t>
            </w:r>
          </w:p>
        </w:tc>
      </w:tr>
      <w:tr w:rsidR="00D34EF2" w:rsidRPr="00340130" w14:paraId="2193EB60" w14:textId="77777777">
        <w:trPr>
          <w:trHeight w:val="252"/>
        </w:trPr>
        <w:tc>
          <w:tcPr>
            <w:tcW w:w="3147" w:type="dxa"/>
            <w:tcBorders>
              <w:top w:val="single" w:sz="4" w:space="0" w:color="000000"/>
              <w:left w:val="single" w:sz="4" w:space="0" w:color="000000"/>
              <w:bottom w:val="single" w:sz="4" w:space="0" w:color="000000"/>
              <w:right w:val="single" w:sz="4" w:space="0" w:color="000000"/>
            </w:tcBorders>
          </w:tcPr>
          <w:p w14:paraId="7086C781"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d. </w:t>
            </w:r>
            <w:proofErr w:type="spellStart"/>
            <w:r w:rsidRPr="00340130">
              <w:rPr>
                <w:rFonts w:ascii="Arial" w:hAnsi="Arial" w:cs="Arial"/>
                <w:i/>
                <w:sz w:val="22"/>
                <w:szCs w:val="22"/>
              </w:rPr>
              <w:t>Management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Process</w:t>
            </w:r>
            <w:proofErr w:type="spellEnd"/>
            <w:r w:rsidRPr="00340130">
              <w:rPr>
                <w:rFonts w:ascii="Arial" w:hAnsi="Arial" w:cs="Arial"/>
                <w:i/>
                <w:sz w:val="22"/>
                <w:szCs w:val="22"/>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7DA09EA3"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i. </w:t>
            </w:r>
            <w:proofErr w:type="spellStart"/>
            <w:r w:rsidRPr="00340130">
              <w:rPr>
                <w:rFonts w:ascii="Arial" w:hAnsi="Arial" w:cs="Arial"/>
                <w:i/>
                <w:sz w:val="22"/>
                <w:szCs w:val="22"/>
              </w:rPr>
              <w:t>Licensing</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Agreements</w:t>
            </w:r>
            <w:proofErr w:type="spellEnd"/>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5F2E04F"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i/>
                <w:sz w:val="22"/>
                <w:szCs w:val="22"/>
              </w:rPr>
              <w:t xml:space="preserve">  </w:t>
            </w:r>
          </w:p>
        </w:tc>
      </w:tr>
      <w:tr w:rsidR="00D34EF2" w:rsidRPr="00340130" w14:paraId="0B7C0E58" w14:textId="77777777">
        <w:trPr>
          <w:trHeight w:val="254"/>
        </w:trPr>
        <w:tc>
          <w:tcPr>
            <w:tcW w:w="3147" w:type="dxa"/>
            <w:tcBorders>
              <w:top w:val="single" w:sz="4" w:space="0" w:color="000000"/>
              <w:left w:val="single" w:sz="4" w:space="0" w:color="000000"/>
              <w:bottom w:val="single" w:sz="4" w:space="0" w:color="000000"/>
              <w:right w:val="single" w:sz="4" w:space="0" w:color="000000"/>
            </w:tcBorders>
          </w:tcPr>
          <w:p w14:paraId="42B98FF3"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e. </w:t>
            </w:r>
            <w:proofErr w:type="spellStart"/>
            <w:r w:rsidRPr="00340130">
              <w:rPr>
                <w:rFonts w:ascii="Arial" w:hAnsi="Arial" w:cs="Arial"/>
                <w:i/>
                <w:sz w:val="22"/>
                <w:szCs w:val="22"/>
              </w:rPr>
              <w:t>Networking</w:t>
            </w:r>
            <w:proofErr w:type="spellEnd"/>
            <w:r w:rsidRPr="00340130">
              <w:rPr>
                <w:rFonts w:ascii="Arial" w:hAnsi="Arial" w:cs="Arial"/>
                <w:i/>
                <w:sz w:val="22"/>
                <w:szCs w:val="22"/>
              </w:rPr>
              <w:t xml:space="preserve"> System </w:t>
            </w:r>
          </w:p>
        </w:tc>
        <w:tc>
          <w:tcPr>
            <w:tcW w:w="2938" w:type="dxa"/>
            <w:tcBorders>
              <w:top w:val="single" w:sz="4" w:space="0" w:color="000000"/>
              <w:left w:val="single" w:sz="4" w:space="0" w:color="000000"/>
              <w:bottom w:val="single" w:sz="4" w:space="0" w:color="000000"/>
              <w:right w:val="single" w:sz="4" w:space="0" w:color="000000"/>
            </w:tcBorders>
          </w:tcPr>
          <w:p w14:paraId="63D44174"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j </w:t>
            </w:r>
            <w:proofErr w:type="spellStart"/>
            <w:r w:rsidRPr="00340130">
              <w:rPr>
                <w:rFonts w:ascii="Arial" w:hAnsi="Arial" w:cs="Arial"/>
                <w:i/>
                <w:sz w:val="22"/>
                <w:szCs w:val="22"/>
              </w:rPr>
              <w:t>Franchising</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Agreement</w:t>
            </w:r>
            <w:proofErr w:type="spellEnd"/>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0DFF9B9"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i/>
                <w:sz w:val="22"/>
                <w:szCs w:val="22"/>
              </w:rPr>
              <w:t xml:space="preserve">  </w:t>
            </w:r>
          </w:p>
        </w:tc>
      </w:tr>
      <w:tr w:rsidR="00D34EF2" w:rsidRPr="00340130" w14:paraId="3C1A5F7E" w14:textId="77777777">
        <w:trPr>
          <w:trHeight w:val="252"/>
        </w:trPr>
        <w:tc>
          <w:tcPr>
            <w:tcW w:w="3147" w:type="dxa"/>
            <w:tcBorders>
              <w:top w:val="single" w:sz="4" w:space="0" w:color="000000"/>
              <w:left w:val="single" w:sz="4" w:space="0" w:color="000000"/>
              <w:bottom w:val="single" w:sz="4" w:space="0" w:color="000000"/>
              <w:right w:val="single" w:sz="4" w:space="0" w:color="000000"/>
            </w:tcBorders>
          </w:tcPr>
          <w:p w14:paraId="313EFB2B"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f. </w:t>
            </w:r>
            <w:proofErr w:type="spellStart"/>
            <w:r w:rsidRPr="00340130">
              <w:rPr>
                <w:rFonts w:ascii="Arial" w:hAnsi="Arial" w:cs="Arial"/>
                <w:i/>
                <w:sz w:val="22"/>
                <w:szCs w:val="22"/>
              </w:rPr>
              <w:t>Research</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Projects</w:t>
            </w:r>
            <w:proofErr w:type="spellEnd"/>
            <w:r w:rsidRPr="00340130">
              <w:rPr>
                <w:rFonts w:ascii="Arial" w:hAnsi="Arial" w:cs="Arial"/>
                <w:i/>
                <w:sz w:val="22"/>
                <w:szCs w:val="22"/>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5836791C"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i/>
                <w:sz w:val="22"/>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CD114DE"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i/>
                <w:sz w:val="22"/>
                <w:szCs w:val="22"/>
              </w:rPr>
              <w:t xml:space="preserve">  </w:t>
            </w:r>
          </w:p>
        </w:tc>
      </w:tr>
    </w:tbl>
    <w:p w14:paraId="5ACE2C41"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32849E65"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Dari tabel 2.2 di atas, </w:t>
      </w:r>
      <w:r w:rsidRPr="00340130">
        <w:rPr>
          <w:rFonts w:ascii="Arial" w:hAnsi="Arial" w:cs="Arial"/>
          <w:i/>
          <w:sz w:val="22"/>
          <w:szCs w:val="22"/>
        </w:rPr>
        <w:t xml:space="preserve">internal </w:t>
      </w:r>
      <w:proofErr w:type="spellStart"/>
      <w:r w:rsidRPr="00340130">
        <w:rPr>
          <w:rFonts w:ascii="Arial" w:hAnsi="Arial" w:cs="Arial"/>
          <w:i/>
          <w:sz w:val="22"/>
          <w:szCs w:val="22"/>
        </w:rPr>
        <w:t>structure</w:t>
      </w:r>
      <w:proofErr w:type="spellEnd"/>
      <w:r w:rsidRPr="00340130">
        <w:rPr>
          <w:rFonts w:ascii="Arial" w:hAnsi="Arial" w:cs="Arial"/>
          <w:sz w:val="22"/>
          <w:szCs w:val="22"/>
        </w:rPr>
        <w:t xml:space="preserve"> terdiri dari karakteristik pada perusahaan, </w:t>
      </w:r>
      <w:proofErr w:type="spellStart"/>
      <w:r w:rsidRPr="00340130">
        <w:rPr>
          <w:rFonts w:ascii="Arial" w:hAnsi="Arial" w:cs="Arial"/>
          <w:i/>
          <w:sz w:val="22"/>
          <w:szCs w:val="22"/>
        </w:rPr>
        <w:t>external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structure</w:t>
      </w:r>
      <w:proofErr w:type="spellEnd"/>
      <w:r w:rsidRPr="00340130">
        <w:rPr>
          <w:rFonts w:ascii="Arial" w:hAnsi="Arial" w:cs="Arial"/>
          <w:sz w:val="22"/>
          <w:szCs w:val="22"/>
        </w:rPr>
        <w:t xml:space="preserve"> mencakup merek dagang dan hubungan perusahaan dengan pelanggan dan pemasok, </w:t>
      </w:r>
      <w:r w:rsidRPr="00340130">
        <w:rPr>
          <w:rFonts w:ascii="Arial" w:hAnsi="Arial" w:cs="Arial"/>
          <w:sz w:val="22"/>
          <w:szCs w:val="22"/>
        </w:rPr>
        <w:lastRenderedPageBreak/>
        <w:t xml:space="preserve">sedangkan </w:t>
      </w:r>
      <w:proofErr w:type="spellStart"/>
      <w:r w:rsidRPr="00340130">
        <w:rPr>
          <w:rFonts w:ascii="Arial" w:hAnsi="Arial" w:cs="Arial"/>
          <w:i/>
          <w:sz w:val="22"/>
          <w:szCs w:val="22"/>
        </w:rPr>
        <w:t>employee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competence</w:t>
      </w:r>
      <w:proofErr w:type="spellEnd"/>
      <w:r w:rsidRPr="00340130">
        <w:rPr>
          <w:rFonts w:ascii="Arial" w:hAnsi="Arial" w:cs="Arial"/>
          <w:sz w:val="22"/>
          <w:szCs w:val="22"/>
        </w:rPr>
        <w:t xml:space="preserve"> meliputi pendidikan dan pelatihan bagi staf atau karyawan perusahaan yang menjadi penggerak utama aktivitas. Dengan memahami komponen modal intelektual, perusahaan mampu menyusun strategi untuk menghadapi persaingan ekonomi dan menciptakan nilai perusahaan. </w:t>
      </w:r>
    </w:p>
    <w:p w14:paraId="24BD47EF"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0C7D5AFE" w14:textId="77777777" w:rsidR="00D34EF2" w:rsidRPr="00340130" w:rsidRDefault="00000000">
      <w:pPr>
        <w:pStyle w:val="Heading1"/>
        <w:ind w:left="7"/>
        <w:rPr>
          <w:rFonts w:ascii="Arial" w:hAnsi="Arial" w:cs="Arial"/>
          <w:sz w:val="22"/>
          <w:szCs w:val="22"/>
        </w:rPr>
      </w:pPr>
      <w:r w:rsidRPr="00340130">
        <w:rPr>
          <w:rFonts w:ascii="Arial" w:hAnsi="Arial" w:cs="Arial"/>
          <w:sz w:val="22"/>
          <w:szCs w:val="22"/>
        </w:rPr>
        <w:t xml:space="preserve">Intellectual Capital Disclosure </w:t>
      </w:r>
    </w:p>
    <w:p w14:paraId="40187A78"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Pengungkapan IC (ICD) dalam laporan tahunan perusahaan merupakan sinyal kepada (calon) investor tentang aset tak berwujud yang dimiliki oleh perusahaan. </w:t>
      </w:r>
      <w:proofErr w:type="spellStart"/>
      <w:r w:rsidRPr="00340130">
        <w:rPr>
          <w:rFonts w:ascii="Arial" w:hAnsi="Arial" w:cs="Arial"/>
          <w:sz w:val="22"/>
          <w:szCs w:val="22"/>
        </w:rPr>
        <w:t>Spence</w:t>
      </w:r>
      <w:proofErr w:type="spellEnd"/>
      <w:r w:rsidRPr="00340130">
        <w:rPr>
          <w:rFonts w:ascii="Arial" w:hAnsi="Arial" w:cs="Arial"/>
          <w:sz w:val="22"/>
          <w:szCs w:val="22"/>
        </w:rPr>
        <w:t xml:space="preserve"> (1973) mendefinisikan sinyal sebagai suatu kegiatan atau atribut yang dengan sengaja ataupun tidak sengaja, mengubah keyakinan atau menyampaikan informasi kepada orang lain. Sinyal adalah bentuk komunikasi yang kredibel yang mentransmisikan informasi dari penjual kepada pembeli (</w:t>
      </w:r>
      <w:proofErr w:type="spellStart"/>
      <w:r w:rsidRPr="00340130">
        <w:rPr>
          <w:rFonts w:ascii="Arial" w:hAnsi="Arial" w:cs="Arial"/>
          <w:sz w:val="22"/>
          <w:szCs w:val="22"/>
        </w:rPr>
        <w:t>Spence</w:t>
      </w:r>
      <w:proofErr w:type="spellEnd"/>
      <w:r w:rsidRPr="00340130">
        <w:rPr>
          <w:rFonts w:ascii="Arial" w:hAnsi="Arial" w:cs="Arial"/>
          <w:sz w:val="22"/>
          <w:szCs w:val="22"/>
        </w:rPr>
        <w:t xml:space="preserve">, 2002). </w:t>
      </w:r>
    </w:p>
    <w:p w14:paraId="061F3047"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758BCFBC"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Pengukuran</w:t>
      </w:r>
      <w:proofErr w:type="spellEnd"/>
      <w:r w:rsidRPr="00340130">
        <w:rPr>
          <w:rFonts w:ascii="Arial" w:hAnsi="Arial" w:cs="Arial"/>
          <w:sz w:val="22"/>
          <w:szCs w:val="22"/>
        </w:rPr>
        <w:t xml:space="preserve"> Intellectual Capital Disclosure </w:t>
      </w:r>
    </w:p>
    <w:p w14:paraId="0FAD4521"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ICD Index adalah metode penilaian mengenai fakta-fakta informasi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dengan menggunakan skor 1 jika “ya” (diungkapkan)dan 0 jika “tidak’ (diungkapkan) untuk tiap-tiap item. Rumus yang digunakan adalah sebagai berikut: Indeks yang dikembangkan terdiri dari 77 item yang dibagi menjadi 6 kategori yaitu </w:t>
      </w:r>
      <w:proofErr w:type="spellStart"/>
      <w:r w:rsidRPr="00340130">
        <w:rPr>
          <w:rFonts w:ascii="Arial" w:hAnsi="Arial" w:cs="Arial"/>
          <w:i/>
          <w:sz w:val="22"/>
          <w:szCs w:val="22"/>
        </w:rPr>
        <w:t>employees</w:t>
      </w:r>
      <w:proofErr w:type="spellEnd"/>
      <w:r w:rsidRPr="00340130">
        <w:rPr>
          <w:rFonts w:ascii="Arial" w:hAnsi="Arial" w:cs="Arial"/>
          <w:sz w:val="22"/>
          <w:szCs w:val="22"/>
        </w:rPr>
        <w:t xml:space="preserve"> (26 item), </w:t>
      </w:r>
      <w:proofErr w:type="spellStart"/>
      <w:r w:rsidRPr="00340130">
        <w:rPr>
          <w:rFonts w:ascii="Arial" w:hAnsi="Arial" w:cs="Arial"/>
          <w:i/>
          <w:sz w:val="22"/>
          <w:szCs w:val="22"/>
        </w:rPr>
        <w:t>customers</w:t>
      </w:r>
      <w:proofErr w:type="spellEnd"/>
      <w:r w:rsidRPr="00340130">
        <w:rPr>
          <w:rFonts w:ascii="Arial" w:hAnsi="Arial" w:cs="Arial"/>
          <w:sz w:val="22"/>
          <w:szCs w:val="22"/>
        </w:rPr>
        <w:t xml:space="preserve"> (14 item), </w:t>
      </w:r>
      <w:proofErr w:type="spellStart"/>
      <w:r w:rsidRPr="00340130">
        <w:rPr>
          <w:rFonts w:ascii="Arial" w:hAnsi="Arial" w:cs="Arial"/>
          <w:i/>
          <w:sz w:val="22"/>
          <w:szCs w:val="22"/>
        </w:rPr>
        <w:t>information</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technology</w:t>
      </w:r>
      <w:proofErr w:type="spellEnd"/>
      <w:r w:rsidRPr="00340130">
        <w:rPr>
          <w:rFonts w:ascii="Arial" w:hAnsi="Arial" w:cs="Arial"/>
          <w:sz w:val="22"/>
          <w:szCs w:val="22"/>
        </w:rPr>
        <w:t xml:space="preserve"> (5 item), </w:t>
      </w:r>
      <w:proofErr w:type="spellStart"/>
      <w:r w:rsidRPr="00340130">
        <w:rPr>
          <w:rFonts w:ascii="Arial" w:hAnsi="Arial" w:cs="Arial"/>
          <w:i/>
          <w:sz w:val="22"/>
          <w:szCs w:val="22"/>
        </w:rPr>
        <w:t>processes</w:t>
      </w:r>
      <w:proofErr w:type="spellEnd"/>
      <w:r w:rsidRPr="00340130">
        <w:rPr>
          <w:rFonts w:ascii="Arial" w:hAnsi="Arial" w:cs="Arial"/>
          <w:sz w:val="22"/>
          <w:szCs w:val="22"/>
        </w:rPr>
        <w:t xml:space="preserve"> </w:t>
      </w:r>
    </w:p>
    <w:p w14:paraId="0541B0C6" w14:textId="77777777" w:rsidR="00D34EF2" w:rsidRPr="00340130" w:rsidRDefault="00000000">
      <w:pPr>
        <w:ind w:left="588" w:right="0"/>
        <w:rPr>
          <w:rFonts w:ascii="Arial" w:hAnsi="Arial" w:cs="Arial"/>
          <w:sz w:val="22"/>
          <w:szCs w:val="22"/>
        </w:rPr>
      </w:pPr>
      <w:r w:rsidRPr="00340130">
        <w:rPr>
          <w:rFonts w:ascii="Arial" w:hAnsi="Arial" w:cs="Arial"/>
          <w:sz w:val="22"/>
          <w:szCs w:val="22"/>
        </w:rPr>
        <w:t xml:space="preserve">(8 item), </w:t>
      </w:r>
      <w:proofErr w:type="spellStart"/>
      <w:r w:rsidRPr="00340130">
        <w:rPr>
          <w:rFonts w:ascii="Arial" w:hAnsi="Arial" w:cs="Arial"/>
          <w:i/>
          <w:sz w:val="22"/>
          <w:szCs w:val="22"/>
        </w:rPr>
        <w:t>research</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and</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development</w:t>
      </w:r>
      <w:proofErr w:type="spellEnd"/>
      <w:r w:rsidRPr="00340130">
        <w:rPr>
          <w:rFonts w:ascii="Arial" w:hAnsi="Arial" w:cs="Arial"/>
          <w:sz w:val="22"/>
          <w:szCs w:val="22"/>
        </w:rPr>
        <w:t xml:space="preserve"> (9 item), dan </w:t>
      </w:r>
      <w:proofErr w:type="spellStart"/>
      <w:r w:rsidRPr="00340130">
        <w:rPr>
          <w:rFonts w:ascii="Arial" w:hAnsi="Arial" w:cs="Arial"/>
          <w:i/>
          <w:sz w:val="22"/>
          <w:szCs w:val="22"/>
        </w:rPr>
        <w:t>strategic</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statement</w:t>
      </w:r>
      <w:proofErr w:type="spellEnd"/>
      <w:r w:rsidRPr="00340130">
        <w:rPr>
          <w:rFonts w:ascii="Arial" w:hAnsi="Arial" w:cs="Arial"/>
          <w:sz w:val="22"/>
          <w:szCs w:val="22"/>
        </w:rPr>
        <w:t xml:space="preserve"> (15 item). Berikut rangkuman dari masing-masing item yang sudah diklasifikasikan: </w:t>
      </w:r>
    </w:p>
    <w:p w14:paraId="44274EBB"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33043B9E"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Hubungan</w:t>
      </w:r>
      <w:proofErr w:type="spellEnd"/>
      <w:r w:rsidRPr="00340130">
        <w:rPr>
          <w:rFonts w:ascii="Arial" w:hAnsi="Arial" w:cs="Arial"/>
          <w:sz w:val="22"/>
          <w:szCs w:val="22"/>
        </w:rPr>
        <w:t xml:space="preserve"> </w:t>
      </w:r>
      <w:proofErr w:type="spellStart"/>
      <w:r w:rsidRPr="00340130">
        <w:rPr>
          <w:rFonts w:ascii="Arial" w:hAnsi="Arial" w:cs="Arial"/>
          <w:sz w:val="22"/>
          <w:szCs w:val="22"/>
        </w:rPr>
        <w:t>Antar</w:t>
      </w:r>
      <w:proofErr w:type="spellEnd"/>
      <w:r w:rsidRPr="00340130">
        <w:rPr>
          <w:rFonts w:ascii="Arial" w:hAnsi="Arial" w:cs="Arial"/>
          <w:sz w:val="22"/>
          <w:szCs w:val="22"/>
        </w:rPr>
        <w:t xml:space="preserve"> </w:t>
      </w:r>
      <w:proofErr w:type="spellStart"/>
      <w:r w:rsidRPr="00340130">
        <w:rPr>
          <w:rFonts w:ascii="Arial" w:hAnsi="Arial" w:cs="Arial"/>
          <w:sz w:val="22"/>
          <w:szCs w:val="22"/>
        </w:rPr>
        <w:t>Variabel</w:t>
      </w:r>
      <w:proofErr w:type="spellEnd"/>
      <w:r w:rsidRPr="00340130">
        <w:rPr>
          <w:rFonts w:ascii="Arial" w:hAnsi="Arial" w:cs="Arial"/>
          <w:b w:val="0"/>
          <w:sz w:val="22"/>
          <w:szCs w:val="22"/>
        </w:rPr>
        <w:t xml:space="preserve"> </w:t>
      </w:r>
    </w:p>
    <w:p w14:paraId="446FF484"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Pengaruh antar variabel bebas Ukuran Perusahaan, Profitabilitas,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dan Umur perusahaan terhadap variabel terikat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w:t>
      </w:r>
      <w:r w:rsidRPr="00340130">
        <w:rPr>
          <w:rFonts w:ascii="Arial" w:hAnsi="Arial" w:cs="Arial"/>
          <w:sz w:val="22"/>
          <w:szCs w:val="22"/>
        </w:rPr>
        <w:t xml:space="preserve"> sebagai berikut: </w:t>
      </w:r>
    </w:p>
    <w:p w14:paraId="160436CF" w14:textId="77777777" w:rsidR="00D34EF2" w:rsidRPr="00340130" w:rsidRDefault="00000000">
      <w:pPr>
        <w:numPr>
          <w:ilvl w:val="0"/>
          <w:numId w:val="7"/>
        </w:numPr>
        <w:ind w:right="0" w:hanging="283"/>
        <w:rPr>
          <w:rFonts w:ascii="Arial" w:hAnsi="Arial" w:cs="Arial"/>
          <w:sz w:val="22"/>
          <w:szCs w:val="22"/>
        </w:rPr>
      </w:pPr>
      <w:r w:rsidRPr="00340130">
        <w:rPr>
          <w:rFonts w:ascii="Arial" w:hAnsi="Arial" w:cs="Arial"/>
          <w:b/>
          <w:sz w:val="22"/>
          <w:szCs w:val="22"/>
        </w:rPr>
        <w:t xml:space="preserve">Pengaruh Ukuran Perusahaan terhadap Pengungkapan </w:t>
      </w:r>
      <w:proofErr w:type="spellStart"/>
      <w:r w:rsidRPr="00340130">
        <w:rPr>
          <w:rFonts w:ascii="Arial" w:hAnsi="Arial" w:cs="Arial"/>
          <w:b/>
          <w:sz w:val="22"/>
          <w:szCs w:val="22"/>
        </w:rPr>
        <w:t>Intellectual</w:t>
      </w:r>
      <w:proofErr w:type="spellEnd"/>
      <w:r w:rsidRPr="00340130">
        <w:rPr>
          <w:rFonts w:ascii="Arial" w:hAnsi="Arial" w:cs="Arial"/>
          <w:b/>
          <w:sz w:val="22"/>
          <w:szCs w:val="22"/>
        </w:rPr>
        <w:t xml:space="preserve"> Capital </w:t>
      </w:r>
      <w:r w:rsidRPr="00340130">
        <w:rPr>
          <w:rFonts w:ascii="Arial" w:hAnsi="Arial" w:cs="Arial"/>
          <w:sz w:val="22"/>
          <w:szCs w:val="22"/>
        </w:rPr>
        <w:t xml:space="preserve">Ukuran perusahaan diperkirakan memiliki hubungan positif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i/>
          <w:sz w:val="22"/>
          <w:szCs w:val="22"/>
        </w:rPr>
        <w:t xml:space="preserve"> </w:t>
      </w:r>
      <w:r w:rsidRPr="00340130">
        <w:rPr>
          <w:rFonts w:ascii="Arial" w:hAnsi="Arial" w:cs="Arial"/>
          <w:sz w:val="22"/>
          <w:szCs w:val="22"/>
        </w:rPr>
        <w:t xml:space="preserve">karena semakin besar sebuah perusahaan maka perusahaan tersebut dituntut atau secara sukarela melaporkan informasi lebih banyak kepada pihak berkepentingan sehingga mengurangi terjadinya simetri Informasi antara perusahaan dan pihak </w:t>
      </w:r>
      <w:proofErr w:type="spellStart"/>
      <w:r w:rsidRPr="00340130">
        <w:rPr>
          <w:rFonts w:ascii="Arial" w:hAnsi="Arial" w:cs="Arial"/>
          <w:i/>
          <w:sz w:val="22"/>
          <w:szCs w:val="22"/>
        </w:rPr>
        <w:t>principal</w:t>
      </w:r>
      <w:proofErr w:type="spellEnd"/>
      <w:r w:rsidRPr="00340130">
        <w:rPr>
          <w:rFonts w:ascii="Arial" w:hAnsi="Arial" w:cs="Arial"/>
          <w:i/>
          <w:sz w:val="22"/>
          <w:szCs w:val="22"/>
        </w:rPr>
        <w:t xml:space="preserve">. </w:t>
      </w:r>
    </w:p>
    <w:p w14:paraId="3AB76849" w14:textId="77777777" w:rsidR="00D34EF2" w:rsidRPr="00340130" w:rsidRDefault="00000000">
      <w:pPr>
        <w:ind w:left="305" w:right="0"/>
        <w:rPr>
          <w:rFonts w:ascii="Arial" w:hAnsi="Arial" w:cs="Arial"/>
          <w:sz w:val="22"/>
          <w:szCs w:val="22"/>
        </w:rPr>
      </w:pPr>
      <w:r w:rsidRPr="00340130">
        <w:rPr>
          <w:rFonts w:ascii="Arial" w:hAnsi="Arial" w:cs="Arial"/>
          <w:sz w:val="22"/>
          <w:szCs w:val="22"/>
        </w:rPr>
        <w:t xml:space="preserve">Menurut Dewi </w:t>
      </w:r>
      <w:proofErr w:type="spellStart"/>
      <w:r w:rsidRPr="00340130">
        <w:rPr>
          <w:rFonts w:ascii="Arial" w:hAnsi="Arial" w:cs="Arial"/>
          <w:sz w:val="22"/>
          <w:szCs w:val="22"/>
        </w:rPr>
        <w:t>et</w:t>
      </w:r>
      <w:proofErr w:type="spellEnd"/>
      <w:r w:rsidRPr="00340130">
        <w:rPr>
          <w:rFonts w:ascii="Arial" w:hAnsi="Arial" w:cs="Arial"/>
          <w:sz w:val="22"/>
          <w:szCs w:val="22"/>
        </w:rPr>
        <w:t xml:space="preserve"> </w:t>
      </w:r>
      <w:proofErr w:type="spellStart"/>
      <w:r w:rsidRPr="00340130">
        <w:rPr>
          <w:rFonts w:ascii="Arial" w:hAnsi="Arial" w:cs="Arial"/>
          <w:sz w:val="22"/>
          <w:szCs w:val="22"/>
        </w:rPr>
        <w:t>al</w:t>
      </w:r>
      <w:proofErr w:type="spellEnd"/>
      <w:r w:rsidRPr="00340130">
        <w:rPr>
          <w:rFonts w:ascii="Arial" w:hAnsi="Arial" w:cs="Arial"/>
          <w:sz w:val="22"/>
          <w:szCs w:val="22"/>
        </w:rPr>
        <w:t xml:space="preserve"> (2014) dalam penelitiannya yang menjelaskan bahwa ukuran perusahaan merupakan variabel yang berpengaruh signifikan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Alasannya semakin besar ukuran perusahaan maka akan semakin tinggi pula tingkat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r w:rsidRPr="00340130">
        <w:rPr>
          <w:rFonts w:ascii="Arial" w:hAnsi="Arial" w:cs="Arial"/>
          <w:sz w:val="22"/>
          <w:szCs w:val="22"/>
        </w:rPr>
        <w:t>nya</w:t>
      </w:r>
      <w:proofErr w:type="spellEnd"/>
      <w:r w:rsidRPr="00340130">
        <w:rPr>
          <w:rFonts w:ascii="Arial" w:hAnsi="Arial" w:cs="Arial"/>
          <w:sz w:val="22"/>
          <w:szCs w:val="22"/>
        </w:rPr>
        <w:t xml:space="preserve">. Namun berbeda dengan penelitian yang dilakukan oleh Suci (2015) yang menyatakan bahwa ukuran perusahaan tidak berpengaruh signifikan terhadap pengungkapan modal intelektual. Perusahaan yang lebih besar melakukan berbagai aktivitas komersial. Manajemen merasa bahwa pengungkapan modal intelektual tidak terlalu penting, mengingat hanya akan menambah biaya yang harus di keluarkan oleh perusahaan.  </w:t>
      </w:r>
    </w:p>
    <w:p w14:paraId="29287E21" w14:textId="77777777" w:rsidR="00D34EF2" w:rsidRPr="00340130" w:rsidRDefault="00000000">
      <w:pPr>
        <w:ind w:left="305" w:right="0"/>
        <w:rPr>
          <w:rFonts w:ascii="Arial" w:hAnsi="Arial" w:cs="Arial"/>
          <w:sz w:val="22"/>
          <w:szCs w:val="22"/>
        </w:rPr>
      </w:pPr>
      <w:r w:rsidRPr="00340130">
        <w:rPr>
          <w:rFonts w:ascii="Arial" w:hAnsi="Arial" w:cs="Arial"/>
          <w:sz w:val="22"/>
          <w:szCs w:val="22"/>
        </w:rPr>
        <w:t xml:space="preserve">Berdasarkan analisis dan temuan penelitian di atas, maka hipotesis penelitian ini dirumuskan sebagai berikut: </w:t>
      </w:r>
    </w:p>
    <w:p w14:paraId="117B8804" w14:textId="77777777" w:rsidR="00D34EF2" w:rsidRPr="00340130" w:rsidRDefault="00000000">
      <w:pPr>
        <w:ind w:left="864" w:right="0" w:hanging="569"/>
        <w:rPr>
          <w:rFonts w:ascii="Arial" w:hAnsi="Arial" w:cs="Arial"/>
          <w:sz w:val="22"/>
          <w:szCs w:val="22"/>
        </w:rPr>
      </w:pPr>
      <w:r w:rsidRPr="00340130">
        <w:rPr>
          <w:rFonts w:ascii="Arial" w:hAnsi="Arial" w:cs="Arial"/>
          <w:sz w:val="22"/>
          <w:szCs w:val="22"/>
        </w:rPr>
        <w:t xml:space="preserve">H1: Ukuran perusahaan berpengaruh positif signifikan terhadap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w:t>
      </w:r>
    </w:p>
    <w:p w14:paraId="4B1DB4A1" w14:textId="77777777" w:rsidR="00D34EF2" w:rsidRPr="00340130" w:rsidRDefault="00000000">
      <w:pPr>
        <w:numPr>
          <w:ilvl w:val="0"/>
          <w:numId w:val="7"/>
        </w:numPr>
        <w:ind w:right="0" w:hanging="283"/>
        <w:rPr>
          <w:rFonts w:ascii="Arial" w:hAnsi="Arial" w:cs="Arial"/>
          <w:sz w:val="22"/>
          <w:szCs w:val="22"/>
        </w:rPr>
      </w:pPr>
      <w:r w:rsidRPr="00340130">
        <w:rPr>
          <w:rFonts w:ascii="Arial" w:hAnsi="Arial" w:cs="Arial"/>
          <w:b/>
          <w:sz w:val="22"/>
          <w:szCs w:val="22"/>
        </w:rPr>
        <w:t xml:space="preserve">Pengaruh Profitabilitas (ROA) terhadap Pengungkapan </w:t>
      </w:r>
      <w:proofErr w:type="spellStart"/>
      <w:r w:rsidRPr="00340130">
        <w:rPr>
          <w:rFonts w:ascii="Arial" w:hAnsi="Arial" w:cs="Arial"/>
          <w:b/>
          <w:sz w:val="22"/>
          <w:szCs w:val="22"/>
        </w:rPr>
        <w:t>Intellectual</w:t>
      </w:r>
      <w:proofErr w:type="spellEnd"/>
      <w:r w:rsidRPr="00340130">
        <w:rPr>
          <w:rFonts w:ascii="Arial" w:hAnsi="Arial" w:cs="Arial"/>
          <w:b/>
          <w:sz w:val="22"/>
          <w:szCs w:val="22"/>
        </w:rPr>
        <w:t xml:space="preserve"> Capital </w:t>
      </w:r>
      <w:r w:rsidRPr="00340130">
        <w:rPr>
          <w:rFonts w:ascii="Arial" w:hAnsi="Arial" w:cs="Arial"/>
          <w:sz w:val="22"/>
          <w:szCs w:val="22"/>
        </w:rPr>
        <w:t xml:space="preserve">Menurut penelitian </w:t>
      </w:r>
      <w:proofErr w:type="spellStart"/>
      <w:r w:rsidRPr="00340130">
        <w:rPr>
          <w:rFonts w:ascii="Arial" w:hAnsi="Arial" w:cs="Arial"/>
          <w:sz w:val="22"/>
          <w:szCs w:val="22"/>
        </w:rPr>
        <w:t>Suwarti</w:t>
      </w:r>
      <w:proofErr w:type="spellEnd"/>
      <w:r w:rsidRPr="00340130">
        <w:rPr>
          <w:rFonts w:ascii="Arial" w:hAnsi="Arial" w:cs="Arial"/>
          <w:sz w:val="22"/>
          <w:szCs w:val="22"/>
        </w:rPr>
        <w:t xml:space="preserve"> </w:t>
      </w:r>
      <w:proofErr w:type="spellStart"/>
      <w:r w:rsidRPr="00340130">
        <w:rPr>
          <w:rFonts w:ascii="Arial" w:hAnsi="Arial" w:cs="Arial"/>
          <w:sz w:val="22"/>
          <w:szCs w:val="22"/>
        </w:rPr>
        <w:t>et</w:t>
      </w:r>
      <w:proofErr w:type="spellEnd"/>
      <w:r w:rsidRPr="00340130">
        <w:rPr>
          <w:rFonts w:ascii="Arial" w:hAnsi="Arial" w:cs="Arial"/>
          <w:sz w:val="22"/>
          <w:szCs w:val="22"/>
        </w:rPr>
        <w:t xml:space="preserve"> </w:t>
      </w:r>
      <w:proofErr w:type="spellStart"/>
      <w:r w:rsidRPr="00340130">
        <w:rPr>
          <w:rFonts w:ascii="Arial" w:hAnsi="Arial" w:cs="Arial"/>
          <w:sz w:val="22"/>
          <w:szCs w:val="22"/>
        </w:rPr>
        <w:t>al</w:t>
      </w:r>
      <w:proofErr w:type="spellEnd"/>
      <w:r w:rsidRPr="00340130">
        <w:rPr>
          <w:rFonts w:ascii="Arial" w:hAnsi="Arial" w:cs="Arial"/>
          <w:sz w:val="22"/>
          <w:szCs w:val="22"/>
        </w:rPr>
        <w:t xml:space="preserve">, (2016) menunjukkan bahwa profitabilitas mempunyai pengaruh positif terhadap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Hal ini menggambarkan semakin tinggi profitabilitas perusahaan maka semakin tinggi tingkat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yang dilakukan oleh perusahaan tersebut. Besarnya profitabilitas memberikan indikasi bahwa pengembalian yang akan diterima oleh investor akan tinggi sehingga investor tertarik untuk membeli saham tersebut dan hal itu menyebabkan informasi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semakin luas pula. Akan tetapi, penelitian Stephanie (2011) menjelaskan bahwa profitabilitas tidak memberikan pengaruh terhadap pengungkapan modal intelektual. Hal ini disebabkan perusahaan menganggap investor tidak akan terpengaruh oleh tinggi atau rendahnya profitabilitas perusahaan. Jika perusahaan memiliki tingkat profitabilitas yang tinggi atau </w:t>
      </w:r>
      <w:r w:rsidRPr="00340130">
        <w:rPr>
          <w:rFonts w:ascii="Arial" w:hAnsi="Arial" w:cs="Arial"/>
          <w:sz w:val="22"/>
          <w:szCs w:val="22"/>
        </w:rPr>
        <w:lastRenderedPageBreak/>
        <w:t xml:space="preserve">meningkat maka akan memberikan sinyal yang bagus bagi investor bahwa perusahaan memiliki prospek yang bagus dan </w:t>
      </w:r>
      <w:proofErr w:type="spellStart"/>
      <w:r w:rsidRPr="00340130">
        <w:rPr>
          <w:rFonts w:ascii="Arial" w:hAnsi="Arial" w:cs="Arial"/>
          <w:i/>
          <w:sz w:val="22"/>
          <w:szCs w:val="22"/>
        </w:rPr>
        <w:t>return</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earning</w:t>
      </w:r>
      <w:proofErr w:type="spellEnd"/>
      <w:r w:rsidRPr="00340130">
        <w:rPr>
          <w:rFonts w:ascii="Arial" w:hAnsi="Arial" w:cs="Arial"/>
          <w:sz w:val="22"/>
          <w:szCs w:val="22"/>
        </w:rPr>
        <w:t xml:space="preserve"> yang tinggi. Sebaliknya jika perusahaan memiliki tingkat profitabilitas yang rendah, investor tidak hanya melihat kinerja perusahaan saat ini namun juga melihat kinerja pada periode-periode sebelumnya untuk menganalisis dan mengambil keputusan.</w:t>
      </w:r>
      <w:r w:rsidRPr="00340130">
        <w:rPr>
          <w:rFonts w:ascii="Arial" w:hAnsi="Arial" w:cs="Arial"/>
          <w:b/>
          <w:sz w:val="22"/>
          <w:szCs w:val="22"/>
        </w:rPr>
        <w:t xml:space="preserve"> </w:t>
      </w:r>
    </w:p>
    <w:p w14:paraId="4DA760A6" w14:textId="77777777" w:rsidR="00D34EF2" w:rsidRPr="00340130" w:rsidRDefault="00000000">
      <w:pPr>
        <w:ind w:left="305" w:right="0"/>
        <w:rPr>
          <w:rFonts w:ascii="Arial" w:hAnsi="Arial" w:cs="Arial"/>
          <w:sz w:val="22"/>
          <w:szCs w:val="22"/>
        </w:rPr>
      </w:pPr>
      <w:r w:rsidRPr="00340130">
        <w:rPr>
          <w:rFonts w:ascii="Arial" w:hAnsi="Arial" w:cs="Arial"/>
          <w:sz w:val="22"/>
          <w:szCs w:val="22"/>
        </w:rPr>
        <w:t xml:space="preserve">Hipotesis dari uraian di atas, dapat dirumuskan sebagai berikut: </w:t>
      </w:r>
    </w:p>
    <w:p w14:paraId="2933AA2E" w14:textId="77777777" w:rsidR="00D34EF2" w:rsidRPr="00340130" w:rsidRDefault="00000000">
      <w:pPr>
        <w:ind w:left="864" w:right="0" w:hanging="569"/>
        <w:rPr>
          <w:rFonts w:ascii="Arial" w:hAnsi="Arial" w:cs="Arial"/>
          <w:sz w:val="22"/>
          <w:szCs w:val="22"/>
        </w:rPr>
      </w:pPr>
      <w:r w:rsidRPr="00340130">
        <w:rPr>
          <w:rFonts w:ascii="Arial" w:hAnsi="Arial" w:cs="Arial"/>
          <w:sz w:val="22"/>
          <w:szCs w:val="22"/>
        </w:rPr>
        <w:t xml:space="preserve">H2: Profitabilitas berpengaruh positif signifikan terhadap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w:t>
      </w:r>
    </w:p>
    <w:p w14:paraId="3E147370" w14:textId="77777777" w:rsidR="00D34EF2" w:rsidRPr="00340130" w:rsidRDefault="00000000">
      <w:pPr>
        <w:pStyle w:val="Heading2"/>
        <w:ind w:left="7" w:right="0"/>
        <w:jc w:val="left"/>
        <w:rPr>
          <w:rFonts w:ascii="Arial" w:hAnsi="Arial" w:cs="Arial"/>
          <w:sz w:val="22"/>
          <w:szCs w:val="22"/>
        </w:rPr>
      </w:pPr>
      <w:r w:rsidRPr="00340130">
        <w:rPr>
          <w:rFonts w:ascii="Arial" w:hAnsi="Arial" w:cs="Arial"/>
          <w:b/>
          <w:sz w:val="22"/>
          <w:szCs w:val="22"/>
        </w:rPr>
        <w:t>3.</w:t>
      </w:r>
      <w:r w:rsidRPr="00340130">
        <w:rPr>
          <w:rFonts w:ascii="Arial" w:eastAsia="Arial" w:hAnsi="Arial" w:cs="Arial"/>
          <w:b/>
          <w:sz w:val="22"/>
          <w:szCs w:val="22"/>
        </w:rPr>
        <w:t xml:space="preserve"> </w:t>
      </w:r>
      <w:proofErr w:type="spellStart"/>
      <w:r w:rsidRPr="00340130">
        <w:rPr>
          <w:rFonts w:ascii="Arial" w:hAnsi="Arial" w:cs="Arial"/>
          <w:b/>
          <w:sz w:val="22"/>
          <w:szCs w:val="22"/>
        </w:rPr>
        <w:t>Pengaruh</w:t>
      </w:r>
      <w:proofErr w:type="spellEnd"/>
      <w:r w:rsidRPr="00340130">
        <w:rPr>
          <w:rFonts w:ascii="Arial" w:hAnsi="Arial" w:cs="Arial"/>
          <w:b/>
          <w:sz w:val="22"/>
          <w:szCs w:val="22"/>
        </w:rPr>
        <w:t xml:space="preserve"> Leverage </w:t>
      </w:r>
      <w:proofErr w:type="spellStart"/>
      <w:r w:rsidRPr="00340130">
        <w:rPr>
          <w:rFonts w:ascii="Arial" w:hAnsi="Arial" w:cs="Arial"/>
          <w:b/>
          <w:sz w:val="22"/>
          <w:szCs w:val="22"/>
        </w:rPr>
        <w:t>terhadap</w:t>
      </w:r>
      <w:proofErr w:type="spellEnd"/>
      <w:r w:rsidRPr="00340130">
        <w:rPr>
          <w:rFonts w:ascii="Arial" w:hAnsi="Arial" w:cs="Arial"/>
          <w:b/>
          <w:sz w:val="22"/>
          <w:szCs w:val="22"/>
        </w:rPr>
        <w:t xml:space="preserve"> </w:t>
      </w:r>
      <w:proofErr w:type="spellStart"/>
      <w:r w:rsidRPr="00340130">
        <w:rPr>
          <w:rFonts w:ascii="Arial" w:hAnsi="Arial" w:cs="Arial"/>
          <w:b/>
          <w:sz w:val="22"/>
          <w:szCs w:val="22"/>
        </w:rPr>
        <w:t>Pengungkapan</w:t>
      </w:r>
      <w:proofErr w:type="spellEnd"/>
      <w:r w:rsidRPr="00340130">
        <w:rPr>
          <w:rFonts w:ascii="Arial" w:hAnsi="Arial" w:cs="Arial"/>
          <w:b/>
          <w:sz w:val="22"/>
          <w:szCs w:val="22"/>
        </w:rPr>
        <w:t xml:space="preserve"> Intellectual Capital </w:t>
      </w:r>
    </w:p>
    <w:p w14:paraId="319D6987" w14:textId="77777777" w:rsidR="00D34EF2" w:rsidRPr="00340130" w:rsidRDefault="00000000">
      <w:pPr>
        <w:ind w:left="305" w:right="0"/>
        <w:rPr>
          <w:rFonts w:ascii="Arial" w:hAnsi="Arial" w:cs="Arial"/>
          <w:sz w:val="22"/>
          <w:szCs w:val="22"/>
        </w:rPr>
      </w:pPr>
      <w:r w:rsidRPr="00340130">
        <w:rPr>
          <w:rFonts w:ascii="Arial" w:hAnsi="Arial" w:cs="Arial"/>
          <w:sz w:val="22"/>
          <w:szCs w:val="22"/>
        </w:rPr>
        <w:t xml:space="preserve">Tingkat hutang perusahaan merupakan aktivitas internal setiap perusahaan, apakah dana tersebut digunakan untuk ekspansi perusahaan, pembiayaan operasional atau lainnya, perusahaan tetap melakukan aktivitas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capitalnya</w:t>
      </w:r>
      <w:proofErr w:type="spellEnd"/>
      <w:r w:rsidRPr="00340130">
        <w:rPr>
          <w:rFonts w:ascii="Arial" w:hAnsi="Arial" w:cs="Arial"/>
          <w:sz w:val="22"/>
          <w:szCs w:val="22"/>
        </w:rPr>
        <w:t xml:space="preserve">. Karena jika kinerja keuangan suatu perusahaan itu baik ataupun buruk maka perusahaan tetap melakukan pengungkapan modal intelektual dengan sebaik-baiknya karena perusahaan ingin menjaga citra dan nama baik perusahaan untuk dapat menambah kepercayaan serta nilai perusahaan dimata para pengguna laporan khususnya investor. Selain itu, jika sudah menjalin hubungan baik antara </w:t>
      </w:r>
      <w:proofErr w:type="spellStart"/>
      <w:r w:rsidRPr="00340130">
        <w:rPr>
          <w:rFonts w:ascii="Arial" w:hAnsi="Arial" w:cs="Arial"/>
          <w:i/>
          <w:sz w:val="22"/>
          <w:szCs w:val="22"/>
        </w:rPr>
        <w:t>debtholder</w:t>
      </w:r>
      <w:proofErr w:type="spellEnd"/>
      <w:r w:rsidRPr="00340130">
        <w:rPr>
          <w:rFonts w:ascii="Arial" w:hAnsi="Arial" w:cs="Arial"/>
          <w:sz w:val="22"/>
          <w:szCs w:val="22"/>
        </w:rPr>
        <w:t xml:space="preserve"> dengan perusahaan, sehingga </w:t>
      </w:r>
      <w:proofErr w:type="spellStart"/>
      <w:r w:rsidRPr="00340130">
        <w:rPr>
          <w:rFonts w:ascii="Arial" w:hAnsi="Arial" w:cs="Arial"/>
          <w:i/>
          <w:sz w:val="22"/>
          <w:szCs w:val="22"/>
        </w:rPr>
        <w:t>debtholder</w:t>
      </w:r>
      <w:proofErr w:type="spellEnd"/>
      <w:r w:rsidRPr="00340130">
        <w:rPr>
          <w:rFonts w:ascii="Arial" w:hAnsi="Arial" w:cs="Arial"/>
          <w:i/>
          <w:sz w:val="22"/>
          <w:szCs w:val="22"/>
        </w:rPr>
        <w:t xml:space="preserve"> </w:t>
      </w:r>
      <w:r w:rsidRPr="00340130">
        <w:rPr>
          <w:rFonts w:ascii="Arial" w:hAnsi="Arial" w:cs="Arial"/>
          <w:sz w:val="22"/>
          <w:szCs w:val="22"/>
        </w:rPr>
        <w:t xml:space="preserve">tidak selalu memperhatikan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perusahaan. Maka baik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tinggi atau rendah, perusahaan tetap mengungkapkan modal intelektual. Penelitian Stephani dan </w:t>
      </w:r>
      <w:proofErr w:type="spellStart"/>
      <w:r w:rsidRPr="00340130">
        <w:rPr>
          <w:rFonts w:ascii="Arial" w:hAnsi="Arial" w:cs="Arial"/>
          <w:sz w:val="22"/>
          <w:szCs w:val="22"/>
        </w:rPr>
        <w:t>Yuyetta</w:t>
      </w:r>
      <w:proofErr w:type="spellEnd"/>
      <w:r w:rsidRPr="00340130">
        <w:rPr>
          <w:rFonts w:ascii="Arial" w:hAnsi="Arial" w:cs="Arial"/>
          <w:sz w:val="22"/>
          <w:szCs w:val="22"/>
        </w:rPr>
        <w:t xml:space="preserve"> (2011) yang menjelaskan bahwa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berpengaruh positif terhadap pengungkapan modal intelektual.  </w:t>
      </w:r>
    </w:p>
    <w:p w14:paraId="7EE631B6" w14:textId="77777777" w:rsidR="00D34EF2" w:rsidRPr="00340130" w:rsidRDefault="00000000">
      <w:pPr>
        <w:ind w:left="124" w:right="0"/>
        <w:jc w:val="center"/>
        <w:rPr>
          <w:rFonts w:ascii="Arial" w:hAnsi="Arial" w:cs="Arial"/>
          <w:sz w:val="22"/>
          <w:szCs w:val="22"/>
        </w:rPr>
      </w:pPr>
      <w:r w:rsidRPr="00340130">
        <w:rPr>
          <w:rFonts w:ascii="Arial" w:hAnsi="Arial" w:cs="Arial"/>
          <w:sz w:val="22"/>
          <w:szCs w:val="22"/>
        </w:rPr>
        <w:t xml:space="preserve">H3: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berpengaruh positif signifikan terhadap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w:t>
      </w:r>
    </w:p>
    <w:p w14:paraId="600E12DE" w14:textId="77777777" w:rsidR="00D34EF2" w:rsidRPr="00340130" w:rsidRDefault="00000000">
      <w:pPr>
        <w:ind w:left="280" w:right="0" w:hanging="283"/>
        <w:rPr>
          <w:rFonts w:ascii="Arial" w:hAnsi="Arial" w:cs="Arial"/>
          <w:sz w:val="22"/>
          <w:szCs w:val="22"/>
        </w:rPr>
      </w:pPr>
      <w:r w:rsidRPr="00340130">
        <w:rPr>
          <w:rFonts w:ascii="Arial" w:hAnsi="Arial" w:cs="Arial"/>
          <w:b/>
          <w:sz w:val="22"/>
          <w:szCs w:val="22"/>
        </w:rPr>
        <w:t>4.</w:t>
      </w:r>
      <w:r w:rsidRPr="00340130">
        <w:rPr>
          <w:rFonts w:ascii="Arial" w:eastAsia="Arial" w:hAnsi="Arial" w:cs="Arial"/>
          <w:b/>
          <w:sz w:val="22"/>
          <w:szCs w:val="22"/>
        </w:rPr>
        <w:t xml:space="preserve"> </w:t>
      </w:r>
      <w:r w:rsidRPr="00340130">
        <w:rPr>
          <w:rFonts w:ascii="Arial" w:hAnsi="Arial" w:cs="Arial"/>
          <w:b/>
          <w:sz w:val="22"/>
          <w:szCs w:val="22"/>
        </w:rPr>
        <w:t xml:space="preserve">Pengaruh Umur perusahaan terhadap Pengungkapan </w:t>
      </w:r>
      <w:proofErr w:type="spellStart"/>
      <w:r w:rsidRPr="00340130">
        <w:rPr>
          <w:rFonts w:ascii="Arial" w:hAnsi="Arial" w:cs="Arial"/>
          <w:b/>
          <w:sz w:val="22"/>
          <w:szCs w:val="22"/>
        </w:rPr>
        <w:t>Intellectual</w:t>
      </w:r>
      <w:proofErr w:type="spellEnd"/>
      <w:r w:rsidRPr="00340130">
        <w:rPr>
          <w:rFonts w:ascii="Arial" w:hAnsi="Arial" w:cs="Arial"/>
          <w:b/>
          <w:sz w:val="22"/>
          <w:szCs w:val="22"/>
        </w:rPr>
        <w:t xml:space="preserve"> Capital </w:t>
      </w:r>
      <w:r w:rsidRPr="00340130">
        <w:rPr>
          <w:rFonts w:ascii="Arial" w:hAnsi="Arial" w:cs="Arial"/>
          <w:sz w:val="22"/>
          <w:szCs w:val="22"/>
        </w:rPr>
        <w:t xml:space="preserve">Perusahaan yang memiliki umur lebih panjang biasanya memiliki pengalaman yang lebih banyak sehingga lebih mengetahui kebutuhan akan informasi perusahaan. Umur perusahaan menunjukkan perusahaan tetap </w:t>
      </w:r>
      <w:proofErr w:type="spellStart"/>
      <w:r w:rsidRPr="00340130">
        <w:rPr>
          <w:rFonts w:ascii="Arial" w:hAnsi="Arial" w:cs="Arial"/>
          <w:sz w:val="22"/>
          <w:szCs w:val="22"/>
        </w:rPr>
        <w:t>eksis</w:t>
      </w:r>
      <w:proofErr w:type="spellEnd"/>
      <w:r w:rsidRPr="00340130">
        <w:rPr>
          <w:rFonts w:ascii="Arial" w:hAnsi="Arial" w:cs="Arial"/>
          <w:sz w:val="22"/>
          <w:szCs w:val="22"/>
        </w:rPr>
        <w:t xml:space="preserve">, mampu bersaing dan memanfaatkan peluang bisnis dalam suatu perekonomian sehingga akan diketahui sejauh mana perusahaan tersebut dapat </w:t>
      </w:r>
      <w:proofErr w:type="spellStart"/>
      <w:r w:rsidRPr="00340130">
        <w:rPr>
          <w:rFonts w:ascii="Arial" w:hAnsi="Arial" w:cs="Arial"/>
          <w:sz w:val="22"/>
          <w:szCs w:val="22"/>
        </w:rPr>
        <w:t>survive</w:t>
      </w:r>
      <w:proofErr w:type="spellEnd"/>
      <w:r w:rsidRPr="00340130">
        <w:rPr>
          <w:rFonts w:ascii="Arial" w:hAnsi="Arial" w:cs="Arial"/>
          <w:sz w:val="22"/>
          <w:szCs w:val="22"/>
        </w:rPr>
        <w:t xml:space="preserve"> dalam melakukan kegiatan usahanya, Istanti (2009). Penelitian </w:t>
      </w:r>
      <w:proofErr w:type="spellStart"/>
      <w:r w:rsidRPr="00340130">
        <w:rPr>
          <w:rFonts w:ascii="Arial" w:hAnsi="Arial" w:cs="Arial"/>
          <w:sz w:val="22"/>
          <w:szCs w:val="22"/>
        </w:rPr>
        <w:t>White</w:t>
      </w:r>
      <w:proofErr w:type="spellEnd"/>
      <w:r w:rsidRPr="00340130">
        <w:rPr>
          <w:rFonts w:ascii="Arial" w:hAnsi="Arial" w:cs="Arial"/>
          <w:sz w:val="22"/>
          <w:szCs w:val="22"/>
        </w:rPr>
        <w:t xml:space="preserve"> </w:t>
      </w:r>
      <w:proofErr w:type="spellStart"/>
      <w:r w:rsidRPr="00340130">
        <w:rPr>
          <w:rFonts w:ascii="Arial" w:hAnsi="Arial" w:cs="Arial"/>
          <w:sz w:val="22"/>
          <w:szCs w:val="22"/>
        </w:rPr>
        <w:t>et</w:t>
      </w:r>
      <w:proofErr w:type="spellEnd"/>
      <w:r w:rsidRPr="00340130">
        <w:rPr>
          <w:rFonts w:ascii="Arial" w:hAnsi="Arial" w:cs="Arial"/>
          <w:sz w:val="22"/>
          <w:szCs w:val="22"/>
        </w:rPr>
        <w:t xml:space="preserve"> </w:t>
      </w:r>
      <w:proofErr w:type="spellStart"/>
      <w:r w:rsidRPr="00340130">
        <w:rPr>
          <w:rFonts w:ascii="Arial" w:hAnsi="Arial" w:cs="Arial"/>
          <w:sz w:val="22"/>
          <w:szCs w:val="22"/>
        </w:rPr>
        <w:t>al</w:t>
      </w:r>
      <w:proofErr w:type="spellEnd"/>
      <w:r w:rsidRPr="00340130">
        <w:rPr>
          <w:rFonts w:ascii="Arial" w:hAnsi="Arial" w:cs="Arial"/>
          <w:sz w:val="22"/>
          <w:szCs w:val="22"/>
        </w:rPr>
        <w:t xml:space="preserve">, (2007) menjelaskan bahwa terdapat hubungan yang signifikan antara umur perusahaan dengan pengungkapan modal intelektual. Karena semakin lama umur perusahaan maka perusahaan tersebut akan tetap </w:t>
      </w:r>
      <w:proofErr w:type="spellStart"/>
      <w:r w:rsidRPr="00340130">
        <w:rPr>
          <w:rFonts w:ascii="Arial" w:hAnsi="Arial" w:cs="Arial"/>
          <w:sz w:val="22"/>
          <w:szCs w:val="22"/>
        </w:rPr>
        <w:t>survive</w:t>
      </w:r>
      <w:proofErr w:type="spellEnd"/>
      <w:r w:rsidRPr="00340130">
        <w:rPr>
          <w:rFonts w:ascii="Arial" w:hAnsi="Arial" w:cs="Arial"/>
          <w:sz w:val="22"/>
          <w:szCs w:val="22"/>
        </w:rPr>
        <w:t xml:space="preserve"> dan semakin luas untuk mengungkapkan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r w:rsidRPr="00340130">
        <w:rPr>
          <w:rFonts w:ascii="Arial" w:hAnsi="Arial" w:cs="Arial"/>
          <w:sz w:val="22"/>
          <w:szCs w:val="22"/>
        </w:rPr>
        <w:t>nya</w:t>
      </w:r>
      <w:proofErr w:type="spellEnd"/>
      <w:r w:rsidRPr="00340130">
        <w:rPr>
          <w:rFonts w:ascii="Arial" w:hAnsi="Arial" w:cs="Arial"/>
          <w:sz w:val="22"/>
          <w:szCs w:val="22"/>
        </w:rPr>
        <w:t xml:space="preserve">.. Sedangkan, penelitian Istanti (2009) dan Stephanie </w:t>
      </w:r>
      <w:proofErr w:type="spellStart"/>
      <w:r w:rsidRPr="00340130">
        <w:rPr>
          <w:rFonts w:ascii="Arial" w:hAnsi="Arial" w:cs="Arial"/>
          <w:sz w:val="22"/>
          <w:szCs w:val="22"/>
        </w:rPr>
        <w:t>et</w:t>
      </w:r>
      <w:proofErr w:type="spellEnd"/>
      <w:r w:rsidRPr="00340130">
        <w:rPr>
          <w:rFonts w:ascii="Arial" w:hAnsi="Arial" w:cs="Arial"/>
          <w:sz w:val="22"/>
          <w:szCs w:val="22"/>
        </w:rPr>
        <w:t xml:space="preserve"> </w:t>
      </w:r>
      <w:proofErr w:type="spellStart"/>
      <w:r w:rsidRPr="00340130">
        <w:rPr>
          <w:rFonts w:ascii="Arial" w:hAnsi="Arial" w:cs="Arial"/>
          <w:sz w:val="22"/>
          <w:szCs w:val="22"/>
        </w:rPr>
        <w:t>al</w:t>
      </w:r>
      <w:proofErr w:type="spellEnd"/>
      <w:r w:rsidRPr="00340130">
        <w:rPr>
          <w:rFonts w:ascii="Arial" w:hAnsi="Arial" w:cs="Arial"/>
          <w:sz w:val="22"/>
          <w:szCs w:val="22"/>
        </w:rPr>
        <w:t>, (2011) menunjukkan umur perusahaan tidak berpengaruh signifikan terhadap pengungkapan modal intelektual. Alasannya semakin lama umur perusahaan ternyata tidak menjamin akan lebih banyak mengungkapkan modal intelektual. Hal ini sesuai dengan kebijakan dan kesadaran manajemen tentang penting dan tidaknya melakukan pengungkapan informasi yang lebih menyeluruh.</w:t>
      </w:r>
      <w:r w:rsidRPr="00340130">
        <w:rPr>
          <w:rFonts w:ascii="Arial" w:hAnsi="Arial" w:cs="Arial"/>
          <w:i/>
          <w:sz w:val="22"/>
          <w:szCs w:val="22"/>
        </w:rPr>
        <w:t xml:space="preserve"> </w:t>
      </w:r>
    </w:p>
    <w:p w14:paraId="16F6C351" w14:textId="77777777" w:rsidR="00D34EF2" w:rsidRPr="00340130" w:rsidRDefault="00000000">
      <w:pPr>
        <w:ind w:left="305" w:right="0"/>
        <w:rPr>
          <w:rFonts w:ascii="Arial" w:hAnsi="Arial" w:cs="Arial"/>
          <w:sz w:val="22"/>
          <w:szCs w:val="22"/>
        </w:rPr>
      </w:pPr>
      <w:r w:rsidRPr="00340130">
        <w:rPr>
          <w:rFonts w:ascii="Arial" w:hAnsi="Arial" w:cs="Arial"/>
          <w:sz w:val="22"/>
          <w:szCs w:val="22"/>
        </w:rPr>
        <w:t xml:space="preserve">Dari uraian di atas, hipotesis dapat dirumuskan sebagai berikut: </w:t>
      </w:r>
    </w:p>
    <w:p w14:paraId="13AFA6C9" w14:textId="77777777" w:rsidR="00D34EF2" w:rsidRPr="00340130" w:rsidRDefault="00000000">
      <w:pPr>
        <w:ind w:left="864" w:right="0" w:hanging="569"/>
        <w:rPr>
          <w:rFonts w:ascii="Arial" w:hAnsi="Arial" w:cs="Arial"/>
          <w:sz w:val="22"/>
          <w:szCs w:val="22"/>
        </w:rPr>
      </w:pPr>
      <w:r w:rsidRPr="00340130">
        <w:rPr>
          <w:rFonts w:ascii="Arial" w:hAnsi="Arial" w:cs="Arial"/>
          <w:sz w:val="22"/>
          <w:szCs w:val="22"/>
        </w:rPr>
        <w:t xml:space="preserve">H4: Umur perusahaan berpengaruh positif signifikan terhadap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w:t>
      </w:r>
    </w:p>
    <w:p w14:paraId="549E34E0"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545F56A2" w14:textId="6F4BD2A4" w:rsidR="00D34EF2" w:rsidRPr="00340130" w:rsidRDefault="007B6171" w:rsidP="007B6171">
      <w:pPr>
        <w:pStyle w:val="Heading1"/>
        <w:ind w:left="7"/>
        <w:jc w:val="center"/>
        <w:rPr>
          <w:rFonts w:ascii="Arial" w:hAnsi="Arial" w:cs="Arial"/>
          <w:sz w:val="22"/>
          <w:szCs w:val="22"/>
        </w:rPr>
      </w:pPr>
      <w:r w:rsidRPr="00340130">
        <w:rPr>
          <w:rFonts w:ascii="Arial" w:hAnsi="Arial" w:cs="Arial"/>
          <w:sz w:val="22"/>
          <w:szCs w:val="22"/>
        </w:rPr>
        <w:t>METODE</w:t>
      </w:r>
      <w:r>
        <w:rPr>
          <w:rFonts w:ascii="Arial" w:hAnsi="Arial" w:cs="Arial"/>
          <w:sz w:val="22"/>
          <w:szCs w:val="22"/>
        </w:rPr>
        <w:t>LOGI</w:t>
      </w:r>
      <w:r w:rsidRPr="00340130">
        <w:rPr>
          <w:rFonts w:ascii="Arial" w:hAnsi="Arial" w:cs="Arial"/>
          <w:sz w:val="22"/>
          <w:szCs w:val="22"/>
        </w:rPr>
        <w:t xml:space="preserve"> PENELITIAN</w:t>
      </w:r>
    </w:p>
    <w:p w14:paraId="688B55D9"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Metode penelitian adalah suatu kegiatan yang menggunakan metode yang sistematis untuk memperoleh data yang meliputi pengumpulan data, pengolahan data dan analisis data. Penelitian ini menguji hubungan antar variabel independen (X) dengan variabel dependen (Y) di mana penelitian ini bertujuan untuk melihat seberapa besar variabel bebas mempengaruhi variabel terikat. Penelitian ini menjelaskan pengaruh ukuran perusahaan (X1), profitabilitas (X2),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(X3) dan umur perusahaan (X4) sebagai variabel independen dengan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sebagai variabel dependennya pada perusahaan manufaktur yang terdaftar di Bursa Efek Indonesia.</w:t>
      </w:r>
      <w:r w:rsidRPr="00340130">
        <w:rPr>
          <w:rFonts w:ascii="Arial" w:hAnsi="Arial" w:cs="Arial"/>
          <w:b/>
          <w:sz w:val="22"/>
          <w:szCs w:val="22"/>
        </w:rPr>
        <w:t xml:space="preserve"> </w:t>
      </w:r>
    </w:p>
    <w:p w14:paraId="44694D3C"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16C4C3C0"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Jenis</w:t>
      </w:r>
      <w:proofErr w:type="spellEnd"/>
      <w:r w:rsidRPr="00340130">
        <w:rPr>
          <w:rFonts w:ascii="Arial" w:hAnsi="Arial" w:cs="Arial"/>
          <w:sz w:val="22"/>
          <w:szCs w:val="22"/>
        </w:rPr>
        <w:t xml:space="preserve"> Data </w:t>
      </w:r>
    </w:p>
    <w:p w14:paraId="15966522"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Data yang dipakai oleh penulis merupakan data sekunder. Data sekunder adalah data yang didapat bukan dari sumbernya secara langsung atau melalui media perantara. Jenis data yang </w:t>
      </w:r>
      <w:r w:rsidRPr="00340130">
        <w:rPr>
          <w:rFonts w:ascii="Arial" w:hAnsi="Arial" w:cs="Arial"/>
          <w:sz w:val="22"/>
          <w:szCs w:val="22"/>
        </w:rPr>
        <w:lastRenderedPageBreak/>
        <w:t xml:space="preserve">digunakan berupa laporan keuangan, </w:t>
      </w:r>
      <w:proofErr w:type="spellStart"/>
      <w:r w:rsidRPr="00340130">
        <w:rPr>
          <w:rFonts w:ascii="Arial" w:hAnsi="Arial" w:cs="Arial"/>
          <w:sz w:val="22"/>
          <w:szCs w:val="22"/>
        </w:rPr>
        <w:t>annual</w:t>
      </w:r>
      <w:proofErr w:type="spellEnd"/>
      <w:r w:rsidRPr="00340130">
        <w:rPr>
          <w:rFonts w:ascii="Arial" w:hAnsi="Arial" w:cs="Arial"/>
          <w:sz w:val="22"/>
          <w:szCs w:val="22"/>
        </w:rPr>
        <w:t xml:space="preserve"> </w:t>
      </w:r>
      <w:proofErr w:type="spellStart"/>
      <w:r w:rsidRPr="00340130">
        <w:rPr>
          <w:rFonts w:ascii="Arial" w:hAnsi="Arial" w:cs="Arial"/>
          <w:sz w:val="22"/>
          <w:szCs w:val="22"/>
        </w:rPr>
        <w:t>report</w:t>
      </w:r>
      <w:proofErr w:type="spellEnd"/>
      <w:r w:rsidRPr="00340130">
        <w:rPr>
          <w:rFonts w:ascii="Arial" w:hAnsi="Arial" w:cs="Arial"/>
          <w:sz w:val="22"/>
          <w:szCs w:val="22"/>
        </w:rPr>
        <w:t xml:space="preserve">, referensi buku, dan data-data lain yang relevan dengan penelitian ini. </w:t>
      </w:r>
    </w:p>
    <w:p w14:paraId="45B28EA9"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6E17C3E8"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Sumber</w:t>
      </w:r>
      <w:proofErr w:type="spellEnd"/>
      <w:r w:rsidRPr="00340130">
        <w:rPr>
          <w:rFonts w:ascii="Arial" w:hAnsi="Arial" w:cs="Arial"/>
          <w:sz w:val="22"/>
          <w:szCs w:val="22"/>
        </w:rPr>
        <w:t xml:space="preserve"> Data </w:t>
      </w:r>
    </w:p>
    <w:p w14:paraId="20C3854F"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Sumber data laporan keuangan didapat dari </w:t>
      </w:r>
      <w:proofErr w:type="spellStart"/>
      <w:r w:rsidRPr="00340130">
        <w:rPr>
          <w:rFonts w:ascii="Arial" w:hAnsi="Arial" w:cs="Arial"/>
          <w:sz w:val="22"/>
          <w:szCs w:val="22"/>
        </w:rPr>
        <w:t>website</w:t>
      </w:r>
      <w:proofErr w:type="spellEnd"/>
      <w:r w:rsidRPr="00340130">
        <w:rPr>
          <w:rFonts w:ascii="Arial" w:hAnsi="Arial" w:cs="Arial"/>
          <w:sz w:val="22"/>
          <w:szCs w:val="22"/>
        </w:rPr>
        <w:t xml:space="preserve"> Bursa Efek Indonesia </w:t>
      </w:r>
      <w:hyperlink r:id="rId7">
        <w:r w:rsidRPr="00340130">
          <w:rPr>
            <w:rFonts w:ascii="Arial" w:hAnsi="Arial" w:cs="Arial"/>
            <w:color w:val="0000FF"/>
            <w:sz w:val="22"/>
            <w:szCs w:val="22"/>
            <w:u w:val="single" w:color="0000FF"/>
          </w:rPr>
          <w:t>www.idx.co.id</w:t>
        </w:r>
      </w:hyperlink>
      <w:hyperlink r:id="rId8">
        <w:r w:rsidRPr="00340130">
          <w:rPr>
            <w:rFonts w:ascii="Arial" w:hAnsi="Arial" w:cs="Arial"/>
            <w:sz w:val="22"/>
            <w:szCs w:val="22"/>
          </w:rPr>
          <w:t>,</w:t>
        </w:r>
      </w:hyperlink>
      <w:r w:rsidRPr="00340130">
        <w:rPr>
          <w:rFonts w:ascii="Arial" w:hAnsi="Arial" w:cs="Arial"/>
          <w:sz w:val="22"/>
          <w:szCs w:val="22"/>
        </w:rPr>
        <w:t xml:space="preserve"> </w:t>
      </w:r>
      <w:proofErr w:type="spellStart"/>
      <w:r w:rsidRPr="00340130">
        <w:rPr>
          <w:rFonts w:ascii="Arial" w:hAnsi="Arial" w:cs="Arial"/>
          <w:sz w:val="22"/>
          <w:szCs w:val="22"/>
        </w:rPr>
        <w:t>annual</w:t>
      </w:r>
      <w:proofErr w:type="spellEnd"/>
      <w:r w:rsidRPr="00340130">
        <w:rPr>
          <w:rFonts w:ascii="Arial" w:hAnsi="Arial" w:cs="Arial"/>
          <w:sz w:val="22"/>
          <w:szCs w:val="22"/>
        </w:rPr>
        <w:t xml:space="preserve"> </w:t>
      </w:r>
      <w:proofErr w:type="spellStart"/>
      <w:r w:rsidRPr="00340130">
        <w:rPr>
          <w:rFonts w:ascii="Arial" w:hAnsi="Arial" w:cs="Arial"/>
          <w:sz w:val="22"/>
          <w:szCs w:val="22"/>
        </w:rPr>
        <w:t>report</w:t>
      </w:r>
      <w:proofErr w:type="spellEnd"/>
      <w:r w:rsidRPr="00340130">
        <w:rPr>
          <w:rFonts w:ascii="Arial" w:hAnsi="Arial" w:cs="Arial"/>
          <w:sz w:val="22"/>
          <w:szCs w:val="22"/>
        </w:rPr>
        <w:t xml:space="preserve"> yang diakses langsung melalui </w:t>
      </w:r>
      <w:proofErr w:type="spellStart"/>
      <w:r w:rsidRPr="00340130">
        <w:rPr>
          <w:rFonts w:ascii="Arial" w:hAnsi="Arial" w:cs="Arial"/>
          <w:i/>
          <w:sz w:val="22"/>
          <w:szCs w:val="22"/>
        </w:rPr>
        <w:t>website</w:t>
      </w:r>
      <w:proofErr w:type="spellEnd"/>
      <w:r w:rsidRPr="00340130">
        <w:rPr>
          <w:rFonts w:ascii="Arial" w:hAnsi="Arial" w:cs="Arial"/>
          <w:sz w:val="22"/>
          <w:szCs w:val="22"/>
        </w:rPr>
        <w:t xml:space="preserve"> masing-masing perusahaan, dan sumber-sumber lainnya seperti jurnal-jurnal penelitian baik berupa jurnal </w:t>
      </w:r>
      <w:proofErr w:type="spellStart"/>
      <w:r w:rsidRPr="00340130">
        <w:rPr>
          <w:rFonts w:ascii="Arial" w:hAnsi="Arial" w:cs="Arial"/>
          <w:sz w:val="22"/>
          <w:szCs w:val="22"/>
        </w:rPr>
        <w:t>online</w:t>
      </w:r>
      <w:proofErr w:type="spellEnd"/>
      <w:r w:rsidRPr="00340130">
        <w:rPr>
          <w:rFonts w:ascii="Arial" w:hAnsi="Arial" w:cs="Arial"/>
          <w:sz w:val="22"/>
          <w:szCs w:val="22"/>
        </w:rPr>
        <w:t xml:space="preserve"> maupun jurnal cetak, buku-buku dan </w:t>
      </w:r>
      <w:proofErr w:type="spellStart"/>
      <w:r w:rsidRPr="00340130">
        <w:rPr>
          <w:rFonts w:ascii="Arial" w:hAnsi="Arial" w:cs="Arial"/>
          <w:sz w:val="22"/>
          <w:szCs w:val="22"/>
        </w:rPr>
        <w:t>website</w:t>
      </w:r>
      <w:proofErr w:type="spellEnd"/>
      <w:r w:rsidRPr="00340130">
        <w:rPr>
          <w:rFonts w:ascii="Arial" w:hAnsi="Arial" w:cs="Arial"/>
          <w:sz w:val="22"/>
          <w:szCs w:val="22"/>
        </w:rPr>
        <w:t xml:space="preserve">. </w:t>
      </w:r>
    </w:p>
    <w:p w14:paraId="07DDDC14"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65509D77"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Metode</w:t>
      </w:r>
      <w:proofErr w:type="spellEnd"/>
      <w:r w:rsidRPr="00340130">
        <w:rPr>
          <w:rFonts w:ascii="Arial" w:hAnsi="Arial" w:cs="Arial"/>
          <w:sz w:val="22"/>
          <w:szCs w:val="22"/>
        </w:rPr>
        <w:t xml:space="preserve"> </w:t>
      </w:r>
      <w:proofErr w:type="spellStart"/>
      <w:r w:rsidRPr="00340130">
        <w:rPr>
          <w:rFonts w:ascii="Arial" w:hAnsi="Arial" w:cs="Arial"/>
          <w:sz w:val="22"/>
          <w:szCs w:val="22"/>
        </w:rPr>
        <w:t>Pengumpulan</w:t>
      </w:r>
      <w:proofErr w:type="spellEnd"/>
      <w:r w:rsidRPr="00340130">
        <w:rPr>
          <w:rFonts w:ascii="Arial" w:hAnsi="Arial" w:cs="Arial"/>
          <w:sz w:val="22"/>
          <w:szCs w:val="22"/>
        </w:rPr>
        <w:t xml:space="preserve"> Data </w:t>
      </w:r>
    </w:p>
    <w:p w14:paraId="60B5D2E4"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Penelitian ini menggunakan metode pengumpulan data yaitu, penelitian kepustakaan (</w:t>
      </w:r>
      <w:proofErr w:type="spellStart"/>
      <w:r w:rsidRPr="00340130">
        <w:rPr>
          <w:rFonts w:ascii="Arial" w:hAnsi="Arial" w:cs="Arial"/>
          <w:i/>
          <w:sz w:val="22"/>
          <w:szCs w:val="22"/>
        </w:rPr>
        <w:t>Library</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Research</w:t>
      </w:r>
      <w:proofErr w:type="spellEnd"/>
      <w:r w:rsidRPr="00340130">
        <w:rPr>
          <w:rFonts w:ascii="Arial" w:hAnsi="Arial" w:cs="Arial"/>
          <w:sz w:val="22"/>
          <w:szCs w:val="22"/>
        </w:rPr>
        <w:t xml:space="preserve">) adalah penelitian yang dilakukan untuk memperoleh data–data dengan cara membaca dan mempelajari artikel, jurnal–jurnal, buku–buku serta tesis yang menunjang penelitian. Penelitian kepustakaan juga bertujuan untuk memperoleh informasi tambahan sebagai data pelengkap yang diperoleh sebelumnya dalam penelitian dokumentasi. </w:t>
      </w:r>
    </w:p>
    <w:p w14:paraId="3A686DEA"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534D71DD"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Populasi</w:t>
      </w:r>
      <w:proofErr w:type="spellEnd"/>
      <w:r w:rsidRPr="00340130">
        <w:rPr>
          <w:rFonts w:ascii="Arial" w:hAnsi="Arial" w:cs="Arial"/>
          <w:sz w:val="22"/>
          <w:szCs w:val="22"/>
        </w:rPr>
        <w:t xml:space="preserve"> </w:t>
      </w:r>
      <w:proofErr w:type="spellStart"/>
      <w:r w:rsidRPr="00340130">
        <w:rPr>
          <w:rFonts w:ascii="Arial" w:hAnsi="Arial" w:cs="Arial"/>
          <w:sz w:val="22"/>
          <w:szCs w:val="22"/>
        </w:rPr>
        <w:t>Penelitian</w:t>
      </w:r>
      <w:proofErr w:type="spellEnd"/>
      <w:r w:rsidRPr="00340130">
        <w:rPr>
          <w:rFonts w:ascii="Arial" w:hAnsi="Arial" w:cs="Arial"/>
          <w:sz w:val="22"/>
          <w:szCs w:val="22"/>
        </w:rPr>
        <w:t xml:space="preserve"> </w:t>
      </w:r>
    </w:p>
    <w:p w14:paraId="5D160C8A"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Populasi merupakan sekumpulan data yang mempunyai kualitas dan karakteristik tertentu yang ditetapkan oleh peneliti untuk dipelajari dan kemudian ditarik kesimpulannya. Populasi dari penelitian ini adalah perusahaan-perusahaan manufaktur yang terdaftar di Bursa Efek Indonesia periode 2015-2018. </w:t>
      </w:r>
    </w:p>
    <w:p w14:paraId="31EC017F"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4602262D"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Sampel</w:t>
      </w:r>
      <w:proofErr w:type="spellEnd"/>
      <w:r w:rsidRPr="00340130">
        <w:rPr>
          <w:rFonts w:ascii="Arial" w:hAnsi="Arial" w:cs="Arial"/>
          <w:sz w:val="22"/>
          <w:szCs w:val="22"/>
        </w:rPr>
        <w:t xml:space="preserve"> </w:t>
      </w:r>
      <w:proofErr w:type="spellStart"/>
      <w:r w:rsidRPr="00340130">
        <w:rPr>
          <w:rFonts w:ascii="Arial" w:hAnsi="Arial" w:cs="Arial"/>
          <w:sz w:val="22"/>
          <w:szCs w:val="22"/>
        </w:rPr>
        <w:t>Penelitian</w:t>
      </w:r>
      <w:proofErr w:type="spellEnd"/>
      <w:r w:rsidRPr="00340130">
        <w:rPr>
          <w:rFonts w:ascii="Arial" w:hAnsi="Arial" w:cs="Arial"/>
          <w:sz w:val="22"/>
          <w:szCs w:val="22"/>
        </w:rPr>
        <w:t xml:space="preserve"> </w:t>
      </w:r>
    </w:p>
    <w:p w14:paraId="5B7F594C" w14:textId="77777777" w:rsidR="00D34EF2" w:rsidRPr="00340130" w:rsidRDefault="00000000">
      <w:pPr>
        <w:spacing w:after="28" w:line="240" w:lineRule="auto"/>
        <w:ind w:left="12" w:right="0" w:firstLine="566"/>
        <w:jc w:val="left"/>
        <w:rPr>
          <w:rFonts w:ascii="Arial" w:hAnsi="Arial" w:cs="Arial"/>
          <w:sz w:val="22"/>
          <w:szCs w:val="22"/>
        </w:rPr>
      </w:pPr>
      <w:r w:rsidRPr="00340130">
        <w:rPr>
          <w:rFonts w:ascii="Arial" w:hAnsi="Arial" w:cs="Arial"/>
          <w:sz w:val="22"/>
          <w:szCs w:val="22"/>
        </w:rPr>
        <w:t xml:space="preserve">Sampel penelitian diambil dari perusahaan manufaktur setelah memenuhi </w:t>
      </w:r>
      <w:proofErr w:type="spellStart"/>
      <w:r w:rsidRPr="00340130">
        <w:rPr>
          <w:rFonts w:ascii="Arial" w:hAnsi="Arial" w:cs="Arial"/>
          <w:sz w:val="22"/>
          <w:szCs w:val="22"/>
        </w:rPr>
        <w:t>kriteriakriteria</w:t>
      </w:r>
      <w:proofErr w:type="spellEnd"/>
      <w:r w:rsidRPr="00340130">
        <w:rPr>
          <w:rFonts w:ascii="Arial" w:hAnsi="Arial" w:cs="Arial"/>
          <w:sz w:val="22"/>
          <w:szCs w:val="22"/>
        </w:rPr>
        <w:t xml:space="preserve"> tertentu. Metode pemilihan yang digunakan dalam penelitian ini adalah metode </w:t>
      </w:r>
      <w:proofErr w:type="spellStart"/>
      <w:r w:rsidRPr="00340130">
        <w:rPr>
          <w:rFonts w:ascii="Arial" w:hAnsi="Arial" w:cs="Arial"/>
          <w:i/>
          <w:sz w:val="22"/>
          <w:szCs w:val="22"/>
        </w:rPr>
        <w:t>purposive</w:t>
      </w:r>
      <w:proofErr w:type="spellEnd"/>
      <w:r w:rsidRPr="00340130">
        <w:rPr>
          <w:rFonts w:ascii="Arial" w:hAnsi="Arial" w:cs="Arial"/>
          <w:i/>
          <w:sz w:val="22"/>
          <w:szCs w:val="22"/>
        </w:rPr>
        <w:t xml:space="preserve"> sampling</w:t>
      </w:r>
      <w:r w:rsidRPr="00340130">
        <w:rPr>
          <w:rFonts w:ascii="Arial" w:hAnsi="Arial" w:cs="Arial"/>
          <w:sz w:val="22"/>
          <w:szCs w:val="22"/>
        </w:rPr>
        <w:t xml:space="preserve"> yaitu metode pemilihan sampel atas dasar kesesuaian model sampai dengan kriteria pemilihan sampel yang ditentukan secara acak atau tidak acak yang informasinya diperoleh dengan menggunakan pertimbangan tertentu sebagai berikut: </w:t>
      </w:r>
    </w:p>
    <w:p w14:paraId="3F91A75B" w14:textId="77777777" w:rsidR="00D34EF2" w:rsidRPr="00340130" w:rsidRDefault="00000000">
      <w:pPr>
        <w:numPr>
          <w:ilvl w:val="0"/>
          <w:numId w:val="8"/>
        </w:numPr>
        <w:ind w:right="0" w:hanging="281"/>
        <w:rPr>
          <w:rFonts w:ascii="Arial" w:hAnsi="Arial" w:cs="Arial"/>
          <w:sz w:val="22"/>
          <w:szCs w:val="22"/>
        </w:rPr>
      </w:pPr>
      <w:r w:rsidRPr="00340130">
        <w:rPr>
          <w:rFonts w:ascii="Arial" w:hAnsi="Arial" w:cs="Arial"/>
          <w:sz w:val="22"/>
          <w:szCs w:val="22"/>
        </w:rPr>
        <w:t xml:space="preserve">Perusahaan manufaktur yang terdaftar di Bursa Efek Indonesia tahun 2015-2018. </w:t>
      </w:r>
    </w:p>
    <w:p w14:paraId="51CE135E" w14:textId="77777777" w:rsidR="00D34EF2" w:rsidRPr="00340130" w:rsidRDefault="00000000">
      <w:pPr>
        <w:numPr>
          <w:ilvl w:val="0"/>
          <w:numId w:val="8"/>
        </w:numPr>
        <w:ind w:right="0" w:hanging="281"/>
        <w:rPr>
          <w:rFonts w:ascii="Arial" w:hAnsi="Arial" w:cs="Arial"/>
          <w:sz w:val="22"/>
          <w:szCs w:val="22"/>
        </w:rPr>
      </w:pPr>
      <w:r w:rsidRPr="00340130">
        <w:rPr>
          <w:rFonts w:ascii="Arial" w:hAnsi="Arial" w:cs="Arial"/>
          <w:sz w:val="22"/>
          <w:szCs w:val="22"/>
        </w:rPr>
        <w:t xml:space="preserve">Perusahaan manufaktur yang menerbitkan laporan keuangan tahun 2015-208. </w:t>
      </w:r>
    </w:p>
    <w:p w14:paraId="69C9D7A9" w14:textId="77777777" w:rsidR="00D34EF2" w:rsidRPr="00340130" w:rsidRDefault="00000000">
      <w:pPr>
        <w:numPr>
          <w:ilvl w:val="0"/>
          <w:numId w:val="8"/>
        </w:numPr>
        <w:ind w:right="0" w:hanging="281"/>
        <w:rPr>
          <w:rFonts w:ascii="Arial" w:hAnsi="Arial" w:cs="Arial"/>
          <w:sz w:val="22"/>
          <w:szCs w:val="22"/>
        </w:rPr>
      </w:pPr>
      <w:r w:rsidRPr="00340130">
        <w:rPr>
          <w:rFonts w:ascii="Arial" w:hAnsi="Arial" w:cs="Arial"/>
          <w:sz w:val="22"/>
          <w:szCs w:val="22"/>
        </w:rPr>
        <w:t xml:space="preserve">Perusahaan yang menggunakan mata uang rupiah sebagai laporan keuangannya. </w:t>
      </w:r>
    </w:p>
    <w:p w14:paraId="7F63586A" w14:textId="77777777" w:rsidR="00D34EF2" w:rsidRPr="00340130" w:rsidRDefault="00000000">
      <w:pPr>
        <w:numPr>
          <w:ilvl w:val="0"/>
          <w:numId w:val="8"/>
        </w:numPr>
        <w:ind w:right="0" w:hanging="281"/>
        <w:rPr>
          <w:rFonts w:ascii="Arial" w:hAnsi="Arial" w:cs="Arial"/>
          <w:sz w:val="22"/>
          <w:szCs w:val="22"/>
        </w:rPr>
      </w:pPr>
      <w:r w:rsidRPr="00340130">
        <w:rPr>
          <w:rFonts w:ascii="Arial" w:hAnsi="Arial" w:cs="Arial"/>
          <w:sz w:val="22"/>
          <w:szCs w:val="22"/>
        </w:rPr>
        <w:t xml:space="preserve">Perusahaan manufaktur yang mengungkapkan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w:t>
      </w:r>
      <w:r w:rsidRPr="00340130">
        <w:rPr>
          <w:rFonts w:ascii="Arial" w:hAnsi="Arial" w:cs="Arial"/>
          <w:sz w:val="22"/>
          <w:szCs w:val="22"/>
        </w:rPr>
        <w:t xml:space="preserve">. </w:t>
      </w:r>
    </w:p>
    <w:p w14:paraId="2143DB89" w14:textId="77777777" w:rsidR="00D34EF2" w:rsidRPr="00340130" w:rsidRDefault="00000000">
      <w:pPr>
        <w:numPr>
          <w:ilvl w:val="0"/>
          <w:numId w:val="8"/>
        </w:numPr>
        <w:ind w:right="0" w:hanging="281"/>
        <w:rPr>
          <w:rFonts w:ascii="Arial" w:hAnsi="Arial" w:cs="Arial"/>
          <w:sz w:val="22"/>
          <w:szCs w:val="22"/>
        </w:rPr>
      </w:pPr>
      <w:r w:rsidRPr="00340130">
        <w:rPr>
          <w:rFonts w:ascii="Arial" w:hAnsi="Arial" w:cs="Arial"/>
          <w:sz w:val="22"/>
          <w:szCs w:val="22"/>
        </w:rPr>
        <w:t>Perusahaan yang menerbitkan laporan keuangan (</w:t>
      </w:r>
      <w:proofErr w:type="spellStart"/>
      <w:r w:rsidRPr="00340130">
        <w:rPr>
          <w:rFonts w:ascii="Arial" w:hAnsi="Arial" w:cs="Arial"/>
          <w:i/>
          <w:sz w:val="22"/>
          <w:szCs w:val="22"/>
        </w:rPr>
        <w:t>annual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report</w:t>
      </w:r>
      <w:proofErr w:type="spellEnd"/>
      <w:r w:rsidRPr="00340130">
        <w:rPr>
          <w:rFonts w:ascii="Arial" w:hAnsi="Arial" w:cs="Arial"/>
          <w:sz w:val="22"/>
          <w:szCs w:val="22"/>
        </w:rPr>
        <w:t xml:space="preserve">) lengkap periode 2015-2018. </w:t>
      </w:r>
    </w:p>
    <w:p w14:paraId="4349E884"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0569F051"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Kerangka</w:t>
      </w:r>
      <w:proofErr w:type="spellEnd"/>
      <w:r w:rsidRPr="00340130">
        <w:rPr>
          <w:rFonts w:ascii="Arial" w:hAnsi="Arial" w:cs="Arial"/>
          <w:sz w:val="22"/>
          <w:szCs w:val="22"/>
        </w:rPr>
        <w:t xml:space="preserve"> </w:t>
      </w:r>
      <w:proofErr w:type="spellStart"/>
      <w:r w:rsidRPr="00340130">
        <w:rPr>
          <w:rFonts w:ascii="Arial" w:hAnsi="Arial" w:cs="Arial"/>
          <w:sz w:val="22"/>
          <w:szCs w:val="22"/>
        </w:rPr>
        <w:t>Penelitian</w:t>
      </w:r>
      <w:proofErr w:type="spellEnd"/>
      <w:r w:rsidRPr="00340130">
        <w:rPr>
          <w:rFonts w:ascii="Arial" w:hAnsi="Arial" w:cs="Arial"/>
          <w:sz w:val="22"/>
          <w:szCs w:val="22"/>
        </w:rPr>
        <w:t xml:space="preserve"> </w:t>
      </w:r>
    </w:p>
    <w:p w14:paraId="4C34F72B" w14:textId="77777777" w:rsidR="00D34EF2" w:rsidRPr="00340130" w:rsidRDefault="00000000">
      <w:pPr>
        <w:ind w:left="7" w:right="0"/>
        <w:rPr>
          <w:rFonts w:ascii="Arial" w:hAnsi="Arial" w:cs="Arial"/>
          <w:sz w:val="22"/>
          <w:szCs w:val="22"/>
        </w:rPr>
      </w:pPr>
      <w:r w:rsidRPr="00340130">
        <w:rPr>
          <w:rFonts w:ascii="Arial" w:hAnsi="Arial" w:cs="Arial"/>
          <w:sz w:val="22"/>
          <w:szCs w:val="22"/>
        </w:rPr>
        <w:t xml:space="preserve">Kerangka penelitian dalam penelitian ini adalah sebagai berikut: </w:t>
      </w:r>
    </w:p>
    <w:p w14:paraId="26FAF8C0"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0525A636" w14:textId="77777777" w:rsidR="00D34EF2" w:rsidRPr="00340130" w:rsidRDefault="00000000">
      <w:pPr>
        <w:tabs>
          <w:tab w:val="center" w:pos="1903"/>
          <w:tab w:val="center" w:pos="3613"/>
          <w:tab w:val="center" w:pos="4333"/>
          <w:tab w:val="center" w:pos="5053"/>
          <w:tab w:val="center" w:pos="6721"/>
        </w:tabs>
        <w:ind w:left="0" w:right="0" w:firstLine="0"/>
        <w:jc w:val="left"/>
        <w:rPr>
          <w:rFonts w:ascii="Arial" w:hAnsi="Arial" w:cs="Arial"/>
          <w:sz w:val="22"/>
          <w:szCs w:val="22"/>
        </w:rPr>
      </w:pPr>
      <w:r w:rsidRPr="00340130">
        <w:rPr>
          <w:rFonts w:ascii="Arial" w:eastAsia="Calibri" w:hAnsi="Arial" w:cs="Arial"/>
          <w:sz w:val="22"/>
          <w:szCs w:val="22"/>
        </w:rPr>
        <w:tab/>
      </w:r>
      <w:r w:rsidRPr="00340130">
        <w:rPr>
          <w:rFonts w:ascii="Arial" w:hAnsi="Arial" w:cs="Arial"/>
          <w:sz w:val="22"/>
          <w:szCs w:val="22"/>
        </w:rPr>
        <w:t xml:space="preserve">Variabel Independen </w:t>
      </w:r>
      <w:r w:rsidRPr="00340130">
        <w:rPr>
          <w:rFonts w:ascii="Arial" w:hAnsi="Arial" w:cs="Arial"/>
          <w:sz w:val="22"/>
          <w:szCs w:val="22"/>
        </w:rPr>
        <w:tab/>
        <w:t xml:space="preserve"> </w:t>
      </w:r>
      <w:r w:rsidRPr="00340130">
        <w:rPr>
          <w:rFonts w:ascii="Arial" w:hAnsi="Arial" w:cs="Arial"/>
          <w:sz w:val="22"/>
          <w:szCs w:val="22"/>
        </w:rPr>
        <w:tab/>
        <w:t xml:space="preserve"> </w:t>
      </w:r>
      <w:r w:rsidRPr="00340130">
        <w:rPr>
          <w:rFonts w:ascii="Arial" w:hAnsi="Arial" w:cs="Arial"/>
          <w:sz w:val="22"/>
          <w:szCs w:val="22"/>
        </w:rPr>
        <w:tab/>
        <w:t xml:space="preserve"> </w:t>
      </w:r>
      <w:r w:rsidRPr="00340130">
        <w:rPr>
          <w:rFonts w:ascii="Arial" w:hAnsi="Arial" w:cs="Arial"/>
          <w:sz w:val="22"/>
          <w:szCs w:val="22"/>
        </w:rPr>
        <w:tab/>
        <w:t xml:space="preserve">Variabel Dependen </w:t>
      </w:r>
    </w:p>
    <w:p w14:paraId="10660B89"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r w:rsidRPr="00340130">
        <w:rPr>
          <w:rFonts w:ascii="Arial" w:hAnsi="Arial" w:cs="Arial"/>
          <w:sz w:val="22"/>
          <w:szCs w:val="22"/>
        </w:rPr>
        <w:tab/>
        <w:t xml:space="preserve"> </w:t>
      </w:r>
      <w:r w:rsidRPr="00340130">
        <w:rPr>
          <w:rFonts w:ascii="Arial" w:hAnsi="Arial" w:cs="Arial"/>
          <w:sz w:val="22"/>
          <w:szCs w:val="22"/>
        </w:rPr>
        <w:tab/>
        <w:t xml:space="preserve"> </w:t>
      </w:r>
      <w:r w:rsidRPr="00340130">
        <w:rPr>
          <w:rFonts w:ascii="Arial" w:hAnsi="Arial" w:cs="Arial"/>
          <w:sz w:val="22"/>
          <w:szCs w:val="22"/>
        </w:rPr>
        <w:tab/>
        <w:t xml:space="preserve"> </w:t>
      </w:r>
      <w:r w:rsidRPr="00340130">
        <w:rPr>
          <w:rFonts w:ascii="Arial" w:hAnsi="Arial" w:cs="Arial"/>
          <w:sz w:val="22"/>
          <w:szCs w:val="22"/>
        </w:rPr>
        <w:tab/>
        <w:t xml:space="preserve"> </w:t>
      </w:r>
      <w:r w:rsidRPr="00340130">
        <w:rPr>
          <w:rFonts w:ascii="Arial" w:hAnsi="Arial" w:cs="Arial"/>
          <w:sz w:val="22"/>
          <w:szCs w:val="22"/>
        </w:rPr>
        <w:tab/>
        <w:t xml:space="preserve"> </w:t>
      </w:r>
      <w:r w:rsidRPr="00340130">
        <w:rPr>
          <w:rFonts w:ascii="Arial" w:hAnsi="Arial" w:cs="Arial"/>
          <w:sz w:val="22"/>
          <w:szCs w:val="22"/>
        </w:rPr>
        <w:tab/>
        <w:t xml:space="preserve"> </w:t>
      </w:r>
    </w:p>
    <w:tbl>
      <w:tblPr>
        <w:tblStyle w:val="TableGrid"/>
        <w:tblW w:w="7755" w:type="dxa"/>
        <w:tblInd w:w="768" w:type="dxa"/>
        <w:tblLook w:val="04A0" w:firstRow="1" w:lastRow="0" w:firstColumn="1" w:lastColumn="0" w:noHBand="0" w:noVBand="1"/>
      </w:tblPr>
      <w:tblGrid>
        <w:gridCol w:w="2400"/>
        <w:gridCol w:w="5355"/>
      </w:tblGrid>
      <w:tr w:rsidR="00D34EF2" w:rsidRPr="00340130" w14:paraId="327F4359" w14:textId="77777777">
        <w:trPr>
          <w:trHeight w:val="1770"/>
        </w:trPr>
        <w:tc>
          <w:tcPr>
            <w:tcW w:w="2400" w:type="dxa"/>
            <w:tcBorders>
              <w:top w:val="nil"/>
              <w:left w:val="nil"/>
              <w:bottom w:val="nil"/>
              <w:right w:val="nil"/>
            </w:tcBorders>
          </w:tcPr>
          <w:p w14:paraId="35D536CD" w14:textId="77777777" w:rsidR="00D34EF2" w:rsidRPr="00340130" w:rsidRDefault="00D34EF2">
            <w:pPr>
              <w:spacing w:after="0" w:line="259" w:lineRule="auto"/>
              <w:ind w:left="-2175" w:right="15" w:firstLine="0"/>
              <w:jc w:val="left"/>
              <w:rPr>
                <w:rFonts w:ascii="Arial" w:hAnsi="Arial" w:cs="Arial"/>
                <w:sz w:val="22"/>
                <w:szCs w:val="22"/>
              </w:rPr>
            </w:pPr>
          </w:p>
          <w:tbl>
            <w:tblPr>
              <w:tblStyle w:val="TableGrid"/>
              <w:tblW w:w="2385" w:type="dxa"/>
              <w:tblInd w:w="0" w:type="dxa"/>
              <w:tblCellMar>
                <w:left w:w="149" w:type="dxa"/>
                <w:right w:w="115" w:type="dxa"/>
              </w:tblCellMar>
              <w:tblLook w:val="04A0" w:firstRow="1" w:lastRow="0" w:firstColumn="1" w:lastColumn="0" w:noHBand="0" w:noVBand="1"/>
            </w:tblPr>
            <w:tblGrid>
              <w:gridCol w:w="2385"/>
            </w:tblGrid>
            <w:tr w:rsidR="00D34EF2" w:rsidRPr="00340130" w14:paraId="5DFB1FA2" w14:textId="77777777">
              <w:trPr>
                <w:trHeight w:val="1770"/>
              </w:trPr>
              <w:tc>
                <w:tcPr>
                  <w:tcW w:w="2385" w:type="dxa"/>
                  <w:tcBorders>
                    <w:top w:val="single" w:sz="4" w:space="0" w:color="000000"/>
                    <w:left w:val="single" w:sz="4" w:space="0" w:color="000000"/>
                    <w:bottom w:val="single" w:sz="4" w:space="0" w:color="000000"/>
                    <w:right w:val="single" w:sz="4" w:space="0" w:color="000000"/>
                  </w:tcBorders>
                  <w:vAlign w:val="center"/>
                </w:tcPr>
                <w:p w14:paraId="4FA41A82" w14:textId="77777777" w:rsidR="00D34EF2" w:rsidRPr="00340130" w:rsidRDefault="00000000">
                  <w:pPr>
                    <w:spacing w:after="161" w:line="259" w:lineRule="auto"/>
                    <w:ind w:left="0" w:right="0" w:firstLine="0"/>
                    <w:jc w:val="left"/>
                    <w:rPr>
                      <w:rFonts w:ascii="Arial" w:hAnsi="Arial" w:cs="Arial"/>
                      <w:sz w:val="22"/>
                      <w:szCs w:val="22"/>
                    </w:rPr>
                  </w:pPr>
                  <w:r w:rsidRPr="00340130">
                    <w:rPr>
                      <w:rFonts w:ascii="Arial" w:hAnsi="Arial" w:cs="Arial"/>
                      <w:sz w:val="22"/>
                      <w:szCs w:val="22"/>
                    </w:rPr>
                    <w:t xml:space="preserve">Ukuran Perusahaan </w:t>
                  </w:r>
                </w:p>
                <w:p w14:paraId="6599C45E" w14:textId="77777777" w:rsidR="00D34EF2" w:rsidRPr="00340130" w:rsidRDefault="00000000">
                  <w:pPr>
                    <w:spacing w:after="161" w:line="259" w:lineRule="auto"/>
                    <w:ind w:left="0" w:right="0" w:firstLine="0"/>
                    <w:jc w:val="left"/>
                    <w:rPr>
                      <w:rFonts w:ascii="Arial" w:hAnsi="Arial" w:cs="Arial"/>
                      <w:sz w:val="22"/>
                      <w:szCs w:val="22"/>
                    </w:rPr>
                  </w:pPr>
                  <w:r w:rsidRPr="00340130">
                    <w:rPr>
                      <w:rFonts w:ascii="Arial" w:hAnsi="Arial" w:cs="Arial"/>
                      <w:sz w:val="22"/>
                      <w:szCs w:val="22"/>
                    </w:rPr>
                    <w:t xml:space="preserve">Profitabilitas </w:t>
                  </w:r>
                </w:p>
                <w:p w14:paraId="570F2D81" w14:textId="77777777" w:rsidR="00D34EF2" w:rsidRPr="00340130" w:rsidRDefault="00000000">
                  <w:pPr>
                    <w:spacing w:after="158" w:line="259" w:lineRule="auto"/>
                    <w:ind w:left="0" w:right="0" w:firstLine="0"/>
                    <w:jc w:val="left"/>
                    <w:rPr>
                      <w:rFonts w:ascii="Arial" w:hAnsi="Arial" w:cs="Arial"/>
                      <w:sz w:val="22"/>
                      <w:szCs w:val="22"/>
                    </w:rPr>
                  </w:pPr>
                  <w:proofErr w:type="spellStart"/>
                  <w:r w:rsidRPr="00340130">
                    <w:rPr>
                      <w:rFonts w:ascii="Arial" w:hAnsi="Arial" w:cs="Arial"/>
                      <w:sz w:val="22"/>
                      <w:szCs w:val="22"/>
                    </w:rPr>
                    <w:t>Leverage</w:t>
                  </w:r>
                  <w:proofErr w:type="spellEnd"/>
                  <w:r w:rsidRPr="00340130">
                    <w:rPr>
                      <w:rFonts w:ascii="Arial" w:hAnsi="Arial" w:cs="Arial"/>
                      <w:sz w:val="22"/>
                      <w:szCs w:val="22"/>
                    </w:rPr>
                    <w:t xml:space="preserve"> </w:t>
                  </w:r>
                </w:p>
                <w:p w14:paraId="7C518227"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Umur Perusahaan </w:t>
                  </w:r>
                </w:p>
              </w:tc>
            </w:tr>
          </w:tbl>
          <w:p w14:paraId="05F9614C" w14:textId="77777777" w:rsidR="00D34EF2" w:rsidRPr="00340130" w:rsidRDefault="00D34EF2">
            <w:pPr>
              <w:spacing w:after="160" w:line="259" w:lineRule="auto"/>
              <w:ind w:left="0" w:right="0" w:firstLine="0"/>
              <w:jc w:val="left"/>
              <w:rPr>
                <w:rFonts w:ascii="Arial" w:hAnsi="Arial" w:cs="Arial"/>
                <w:sz w:val="22"/>
                <w:szCs w:val="22"/>
              </w:rPr>
            </w:pPr>
          </w:p>
        </w:tc>
        <w:tc>
          <w:tcPr>
            <w:tcW w:w="5355" w:type="dxa"/>
            <w:tcBorders>
              <w:top w:val="nil"/>
              <w:left w:val="nil"/>
              <w:bottom w:val="nil"/>
              <w:right w:val="nil"/>
            </w:tcBorders>
          </w:tcPr>
          <w:p w14:paraId="4B16531C" w14:textId="77777777" w:rsidR="00D34EF2" w:rsidRPr="00340130" w:rsidRDefault="00000000">
            <w:pPr>
              <w:spacing w:after="0" w:line="259" w:lineRule="auto"/>
              <w:ind w:left="15" w:right="0" w:firstLine="0"/>
              <w:jc w:val="left"/>
              <w:rPr>
                <w:rFonts w:ascii="Arial" w:hAnsi="Arial" w:cs="Arial"/>
                <w:sz w:val="22"/>
                <w:szCs w:val="22"/>
              </w:rPr>
            </w:pPr>
            <w:r w:rsidRPr="00340130">
              <w:rPr>
                <w:rFonts w:ascii="Arial" w:eastAsia="Calibri" w:hAnsi="Arial" w:cs="Arial"/>
                <w:noProof/>
                <w:sz w:val="22"/>
                <w:szCs w:val="22"/>
              </w:rPr>
              <mc:AlternateContent>
                <mc:Choice Requires="wpg">
                  <w:drawing>
                    <wp:inline distT="0" distB="0" distL="0" distR="0" wp14:anchorId="45F36627" wp14:editId="25A2B7B1">
                      <wp:extent cx="3390900" cy="285750"/>
                      <wp:effectExtent l="0" t="0" r="0" b="0"/>
                      <wp:docPr id="36852" name="Group 36852"/>
                      <wp:cNvGraphicFramePr/>
                      <a:graphic xmlns:a="http://schemas.openxmlformats.org/drawingml/2006/main">
                        <a:graphicData uri="http://schemas.microsoft.com/office/word/2010/wordprocessingGroup">
                          <wpg:wgp>
                            <wpg:cNvGrpSpPr/>
                            <wpg:grpSpPr>
                              <a:xfrm>
                                <a:off x="0" y="0"/>
                                <a:ext cx="3390900" cy="285750"/>
                                <a:chOff x="0" y="0"/>
                                <a:chExt cx="3390900" cy="285750"/>
                              </a:xfrm>
                            </wpg:grpSpPr>
                            <wps:wsp>
                              <wps:cNvPr id="1857" name="Shape 1857"/>
                              <wps:cNvSpPr/>
                              <wps:spPr>
                                <a:xfrm>
                                  <a:off x="971550" y="0"/>
                                  <a:ext cx="2419350" cy="285750"/>
                                </a:xfrm>
                                <a:custGeom>
                                  <a:avLst/>
                                  <a:gdLst/>
                                  <a:ahLst/>
                                  <a:cxnLst/>
                                  <a:rect l="0" t="0" r="0" b="0"/>
                                  <a:pathLst>
                                    <a:path w="2419350" h="285750">
                                      <a:moveTo>
                                        <a:pt x="0" y="285750"/>
                                      </a:moveTo>
                                      <a:lnTo>
                                        <a:pt x="2419350" y="285750"/>
                                      </a:lnTo>
                                      <a:lnTo>
                                        <a:pt x="241935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858" name="Rectangle 1858"/>
                              <wps:cNvSpPr/>
                              <wps:spPr>
                                <a:xfrm>
                                  <a:off x="1068451" y="81967"/>
                                  <a:ext cx="2897164" cy="163963"/>
                                </a:xfrm>
                                <a:prstGeom prst="rect">
                                  <a:avLst/>
                                </a:prstGeom>
                                <a:ln>
                                  <a:noFill/>
                                </a:ln>
                              </wps:spPr>
                              <wps:txbx>
                                <w:txbxContent>
                                  <w:p w14:paraId="5F36547F" w14:textId="77777777" w:rsidR="00D34EF2" w:rsidRDefault="00000000">
                                    <w:pPr>
                                      <w:spacing w:after="160" w:line="259" w:lineRule="auto"/>
                                      <w:ind w:left="0" w:right="0" w:firstLine="0"/>
                                      <w:jc w:val="left"/>
                                    </w:pPr>
                                    <w:r>
                                      <w:t xml:space="preserve">Pengungkapan </w:t>
                                    </w:r>
                                    <w:proofErr w:type="spellStart"/>
                                    <w:r>
                                      <w:t>Intellectual</w:t>
                                    </w:r>
                                    <w:proofErr w:type="spellEnd"/>
                                    <w:r>
                                      <w:t xml:space="preserve"> Capital</w:t>
                                    </w:r>
                                  </w:p>
                                </w:txbxContent>
                              </wps:txbx>
                              <wps:bodyPr horzOverflow="overflow" vert="horz" lIns="0" tIns="0" rIns="0" bIns="0" rtlCol="0">
                                <a:noAutofit/>
                              </wps:bodyPr>
                            </wps:wsp>
                            <wps:wsp>
                              <wps:cNvPr id="1859" name="Rectangle 1859"/>
                              <wps:cNvSpPr/>
                              <wps:spPr>
                                <a:xfrm>
                                  <a:off x="3249676" y="81967"/>
                                  <a:ext cx="59219" cy="163963"/>
                                </a:xfrm>
                                <a:prstGeom prst="rect">
                                  <a:avLst/>
                                </a:prstGeom>
                                <a:ln>
                                  <a:noFill/>
                                </a:ln>
                              </wps:spPr>
                              <wps:txbx>
                                <w:txbxContent>
                                  <w:p w14:paraId="3E8D8ED1" w14:textId="77777777" w:rsidR="00D34EF2"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860" name="Shape 1860"/>
                              <wps:cNvSpPr/>
                              <wps:spPr>
                                <a:xfrm>
                                  <a:off x="0" y="106045"/>
                                  <a:ext cx="990600" cy="76200"/>
                                </a:xfrm>
                                <a:custGeom>
                                  <a:avLst/>
                                  <a:gdLst/>
                                  <a:ahLst/>
                                  <a:cxnLst/>
                                  <a:rect l="0" t="0" r="0" b="0"/>
                                  <a:pathLst>
                                    <a:path w="990600" h="76200">
                                      <a:moveTo>
                                        <a:pt x="914781" y="0"/>
                                      </a:moveTo>
                                      <a:lnTo>
                                        <a:pt x="990600" y="38862"/>
                                      </a:lnTo>
                                      <a:lnTo>
                                        <a:pt x="914019" y="76200"/>
                                      </a:lnTo>
                                      <a:lnTo>
                                        <a:pt x="914368" y="41280"/>
                                      </a:lnTo>
                                      <a:lnTo>
                                        <a:pt x="0" y="32512"/>
                                      </a:lnTo>
                                      <a:lnTo>
                                        <a:pt x="0" y="26162"/>
                                      </a:lnTo>
                                      <a:lnTo>
                                        <a:pt x="914432" y="34931"/>
                                      </a:lnTo>
                                      <a:lnTo>
                                        <a:pt x="914781"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52" style="width:267pt;height:22.5pt;mso-position-horizontal-relative:char;mso-position-vertical-relative:line" coordsize="33909,2857">
                      <v:shape id="Shape 1857" style="position:absolute;width:24193;height:2857;left:9715;top:0;" coordsize="2419350,285750" path="m0,285750l2419350,285750l2419350,0l0,0x">
                        <v:stroke weight="0.75pt" endcap="flat" joinstyle="miter" miterlimit="8" on="true" color="#000000"/>
                        <v:fill on="false" color="#000000" opacity="0"/>
                      </v:shape>
                      <v:rect id="Rectangle 1858" style="position:absolute;width:28971;height:1639;left:10684;top:819;" filled="f" stroked="f">
                        <v:textbox inset="0,0,0,0">
                          <w:txbxContent>
                            <w:p>
                              <w:pPr>
                                <w:spacing w:before="0" w:after="160" w:line="259" w:lineRule="auto"/>
                                <w:ind w:left="0" w:right="0" w:firstLine="0"/>
                                <w:jc w:val="left"/>
                              </w:pPr>
                              <w:r>
                                <w:rPr/>
                                <w:t xml:space="preserve">Pengungkapan Intellectual Capital</w:t>
                              </w:r>
                            </w:p>
                          </w:txbxContent>
                        </v:textbox>
                      </v:rect>
                      <v:rect id="Rectangle 1859" style="position:absolute;width:592;height:1639;left:32496;top:819;" filled="f" stroked="f">
                        <v:textbox inset="0,0,0,0">
                          <w:txbxContent>
                            <w:p>
                              <w:pPr>
                                <w:spacing w:before="0" w:after="160" w:line="259" w:lineRule="auto"/>
                                <w:ind w:left="0" w:right="0" w:firstLine="0"/>
                                <w:jc w:val="left"/>
                              </w:pPr>
                              <w:r>
                                <w:rPr/>
                                <w:t xml:space="preserve"> </w:t>
                              </w:r>
                            </w:p>
                          </w:txbxContent>
                        </v:textbox>
                      </v:rect>
                      <v:shape id="Shape 1860" style="position:absolute;width:9906;height:762;left:0;top:1060;" coordsize="990600,76200" path="m914781,0l990600,38862l914019,76200l914368,41280l0,32512l0,26162l914432,34931l914781,0x">
                        <v:stroke weight="0pt" endcap="flat" joinstyle="miter" miterlimit="8" on="false" color="#000000" opacity="0"/>
                        <v:fill on="true" color="#000000"/>
                      </v:shape>
                    </v:group>
                  </w:pict>
                </mc:Fallback>
              </mc:AlternateContent>
            </w:r>
          </w:p>
        </w:tc>
      </w:tr>
    </w:tbl>
    <w:p w14:paraId="57476F91" w14:textId="2E4D8341" w:rsidR="00D34EF2" w:rsidRPr="00340130" w:rsidRDefault="00000000">
      <w:pPr>
        <w:ind w:right="2686"/>
        <w:jc w:val="center"/>
        <w:rPr>
          <w:rFonts w:ascii="Arial" w:hAnsi="Arial" w:cs="Arial"/>
          <w:sz w:val="22"/>
          <w:szCs w:val="22"/>
        </w:rPr>
      </w:pPr>
      <w:r w:rsidRPr="00340130">
        <w:rPr>
          <w:rFonts w:ascii="Arial" w:hAnsi="Arial" w:cs="Arial"/>
          <w:sz w:val="22"/>
          <w:szCs w:val="22"/>
        </w:rPr>
        <w:t xml:space="preserve">Gambar </w:t>
      </w:r>
      <w:r w:rsidR="007B6171">
        <w:rPr>
          <w:rFonts w:ascii="Arial" w:hAnsi="Arial" w:cs="Arial"/>
          <w:sz w:val="22"/>
          <w:szCs w:val="22"/>
          <w:lang w:val="en-US"/>
        </w:rPr>
        <w:t>1.</w:t>
      </w:r>
      <w:r w:rsidRPr="00340130">
        <w:rPr>
          <w:rFonts w:ascii="Arial" w:hAnsi="Arial" w:cs="Arial"/>
          <w:sz w:val="22"/>
          <w:szCs w:val="22"/>
        </w:rPr>
        <w:t xml:space="preserve"> Kerangka Pemikiran </w:t>
      </w:r>
    </w:p>
    <w:p w14:paraId="6A8FFD64" w14:textId="011AD043" w:rsidR="00D34EF2" w:rsidRPr="00340130" w:rsidRDefault="00D34EF2">
      <w:pPr>
        <w:spacing w:after="0" w:line="259" w:lineRule="auto"/>
        <w:ind w:left="12" w:right="0" w:firstLine="0"/>
        <w:jc w:val="left"/>
        <w:rPr>
          <w:rFonts w:ascii="Arial" w:hAnsi="Arial" w:cs="Arial"/>
          <w:sz w:val="22"/>
          <w:szCs w:val="22"/>
        </w:rPr>
      </w:pPr>
    </w:p>
    <w:p w14:paraId="30F8DEDD"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Variabel</w:t>
      </w:r>
      <w:proofErr w:type="spellEnd"/>
      <w:r w:rsidRPr="00340130">
        <w:rPr>
          <w:rFonts w:ascii="Arial" w:hAnsi="Arial" w:cs="Arial"/>
          <w:sz w:val="22"/>
          <w:szCs w:val="22"/>
        </w:rPr>
        <w:t xml:space="preserve"> </w:t>
      </w:r>
      <w:proofErr w:type="spellStart"/>
      <w:r w:rsidRPr="00340130">
        <w:rPr>
          <w:rFonts w:ascii="Arial" w:hAnsi="Arial" w:cs="Arial"/>
          <w:sz w:val="22"/>
          <w:szCs w:val="22"/>
        </w:rPr>
        <w:t>Penelitian</w:t>
      </w:r>
      <w:proofErr w:type="spellEnd"/>
      <w:r w:rsidRPr="00340130">
        <w:rPr>
          <w:rFonts w:ascii="Arial" w:hAnsi="Arial" w:cs="Arial"/>
          <w:sz w:val="22"/>
          <w:szCs w:val="22"/>
        </w:rPr>
        <w:t xml:space="preserve"> </w:t>
      </w:r>
    </w:p>
    <w:p w14:paraId="568A8F96"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Terdapat 2 variabel dalam penelitian ini yaitu variabel dependen dan variabel independen. </w:t>
      </w:r>
    </w:p>
    <w:p w14:paraId="1CB35C63" w14:textId="77777777" w:rsidR="00D34EF2" w:rsidRPr="00340130" w:rsidRDefault="00000000">
      <w:pPr>
        <w:numPr>
          <w:ilvl w:val="0"/>
          <w:numId w:val="9"/>
        </w:numPr>
        <w:ind w:right="0" w:hanging="281"/>
        <w:rPr>
          <w:rFonts w:ascii="Arial" w:hAnsi="Arial" w:cs="Arial"/>
          <w:sz w:val="22"/>
          <w:szCs w:val="22"/>
        </w:rPr>
      </w:pPr>
      <w:r w:rsidRPr="00340130">
        <w:rPr>
          <w:rFonts w:ascii="Arial" w:hAnsi="Arial" w:cs="Arial"/>
          <w:sz w:val="22"/>
          <w:szCs w:val="22"/>
        </w:rPr>
        <w:t xml:space="preserve">Variabel Dependen </w:t>
      </w:r>
    </w:p>
    <w:p w14:paraId="27EC1536" w14:textId="77777777" w:rsidR="00D34EF2" w:rsidRPr="00340130" w:rsidRDefault="00000000">
      <w:pPr>
        <w:ind w:left="1155" w:right="0"/>
        <w:rPr>
          <w:rFonts w:ascii="Arial" w:hAnsi="Arial" w:cs="Arial"/>
          <w:sz w:val="22"/>
          <w:szCs w:val="22"/>
        </w:rPr>
      </w:pPr>
      <w:r w:rsidRPr="00340130">
        <w:rPr>
          <w:rFonts w:ascii="Arial" w:hAnsi="Arial" w:cs="Arial"/>
          <w:sz w:val="22"/>
          <w:szCs w:val="22"/>
        </w:rPr>
        <w:lastRenderedPageBreak/>
        <w:t xml:space="preserve">Variabel dalam penelitian ini adalah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Adapun proksi yang digunakan dalam penelitian ini yaitu ICD Index yang dirumuskan sebagai berikut: </w:t>
      </w:r>
    </w:p>
    <w:tbl>
      <w:tblPr>
        <w:tblStyle w:val="TableGrid"/>
        <w:tblW w:w="8217" w:type="dxa"/>
        <w:tblInd w:w="1147" w:type="dxa"/>
        <w:tblCellMar>
          <w:top w:w="54" w:type="dxa"/>
          <w:left w:w="516" w:type="dxa"/>
          <w:right w:w="115" w:type="dxa"/>
        </w:tblCellMar>
        <w:tblLook w:val="04A0" w:firstRow="1" w:lastRow="0" w:firstColumn="1" w:lastColumn="0" w:noHBand="0" w:noVBand="1"/>
      </w:tblPr>
      <w:tblGrid>
        <w:gridCol w:w="8217"/>
      </w:tblGrid>
      <w:tr w:rsidR="00D34EF2" w:rsidRPr="00340130" w14:paraId="20BCDB68" w14:textId="77777777">
        <w:trPr>
          <w:trHeight w:val="578"/>
        </w:trPr>
        <w:tc>
          <w:tcPr>
            <w:tcW w:w="8217" w:type="dxa"/>
            <w:tcBorders>
              <w:top w:val="single" w:sz="4" w:space="0" w:color="000000"/>
              <w:left w:val="single" w:sz="4" w:space="0" w:color="000000"/>
              <w:bottom w:val="single" w:sz="4" w:space="0" w:color="000000"/>
              <w:right w:val="single" w:sz="4" w:space="0" w:color="000000"/>
            </w:tcBorders>
          </w:tcPr>
          <w:p w14:paraId="26F68AE4" w14:textId="77777777" w:rsidR="00D34EF2" w:rsidRPr="00340130" w:rsidRDefault="00000000">
            <w:pPr>
              <w:spacing w:after="0" w:line="259" w:lineRule="auto"/>
              <w:ind w:left="1359" w:right="0" w:firstLine="0"/>
              <w:jc w:val="left"/>
              <w:rPr>
                <w:rFonts w:ascii="Arial" w:hAnsi="Arial" w:cs="Arial"/>
                <w:sz w:val="22"/>
                <w:szCs w:val="22"/>
              </w:rPr>
            </w:pPr>
            <w:r w:rsidRPr="00340130">
              <w:rPr>
                <w:rFonts w:ascii="Cambria Math" w:eastAsia="Cambria Math" w:hAnsi="Cambria Math" w:cs="Cambria Math"/>
                <w:sz w:val="22"/>
                <w:szCs w:val="22"/>
              </w:rPr>
              <w:t>𝐽𝑢𝑚𝑙𝑎ℎ</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𝑃𝑒𝑛𝑔𝑢𝑛𝑔𝑘𝑎𝑝𝑎𝑛</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𝑦𝑎𝑛𝑔</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𝐷𝑖𝑢𝑛𝑔𝑘𝑎𝑝𝑘𝑎𝑛</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𝑃𝑒𝑟𝑢𝑠𝑎ℎ𝑎𝑎𝑛</w:t>
            </w:r>
          </w:p>
          <w:p w14:paraId="5B3B113C" w14:textId="77777777" w:rsidR="00D34EF2" w:rsidRPr="00340130" w:rsidRDefault="00000000">
            <w:pPr>
              <w:spacing w:after="0" w:line="259" w:lineRule="auto"/>
              <w:ind w:left="0" w:right="404" w:firstLine="0"/>
              <w:jc w:val="center"/>
              <w:rPr>
                <w:rFonts w:ascii="Arial" w:hAnsi="Arial" w:cs="Arial"/>
                <w:sz w:val="22"/>
                <w:szCs w:val="22"/>
              </w:rPr>
            </w:pPr>
            <w:r w:rsidRPr="00340130">
              <w:rPr>
                <w:rFonts w:ascii="Cambria Math" w:eastAsia="Cambria Math" w:hAnsi="Cambria Math" w:cs="Cambria Math"/>
                <w:sz w:val="22"/>
                <w:szCs w:val="22"/>
              </w:rPr>
              <w:t>𝐼𝐶𝐷</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𝐼𝑛𝑑𝑒𝑘𝑠</w:t>
            </w:r>
            <w:r w:rsidRPr="00340130">
              <w:rPr>
                <w:rFonts w:ascii="Arial" w:eastAsia="Cambria Math" w:hAnsi="Arial" w:cs="Arial"/>
                <w:sz w:val="22"/>
                <w:szCs w:val="22"/>
              </w:rPr>
              <w:t xml:space="preserve"> = </w:t>
            </w:r>
            <w:r w:rsidRPr="00340130">
              <w:rPr>
                <w:rFonts w:ascii="Arial" w:eastAsia="Calibri" w:hAnsi="Arial" w:cs="Arial"/>
                <w:noProof/>
                <w:sz w:val="22"/>
                <w:szCs w:val="22"/>
              </w:rPr>
              <mc:AlternateContent>
                <mc:Choice Requires="wpg">
                  <w:drawing>
                    <wp:inline distT="0" distB="0" distL="0" distR="0" wp14:anchorId="6E6DCCC0" wp14:editId="0554DE96">
                      <wp:extent cx="3292475" cy="7620"/>
                      <wp:effectExtent l="0" t="0" r="0" b="0"/>
                      <wp:docPr id="36456" name="Group 36456"/>
                      <wp:cNvGraphicFramePr/>
                      <a:graphic xmlns:a="http://schemas.openxmlformats.org/drawingml/2006/main">
                        <a:graphicData uri="http://schemas.microsoft.com/office/word/2010/wordprocessingGroup">
                          <wpg:wgp>
                            <wpg:cNvGrpSpPr/>
                            <wpg:grpSpPr>
                              <a:xfrm>
                                <a:off x="0" y="0"/>
                                <a:ext cx="3292475" cy="7620"/>
                                <a:chOff x="0" y="0"/>
                                <a:chExt cx="3292475" cy="7620"/>
                              </a:xfrm>
                            </wpg:grpSpPr>
                            <wps:wsp>
                              <wps:cNvPr id="45875" name="Shape 45875"/>
                              <wps:cNvSpPr/>
                              <wps:spPr>
                                <a:xfrm>
                                  <a:off x="0" y="0"/>
                                  <a:ext cx="3292475" cy="9144"/>
                                </a:xfrm>
                                <a:custGeom>
                                  <a:avLst/>
                                  <a:gdLst/>
                                  <a:ahLst/>
                                  <a:cxnLst/>
                                  <a:rect l="0" t="0" r="0" b="0"/>
                                  <a:pathLst>
                                    <a:path w="3292475" h="9144">
                                      <a:moveTo>
                                        <a:pt x="0" y="0"/>
                                      </a:moveTo>
                                      <a:lnTo>
                                        <a:pt x="3292475" y="0"/>
                                      </a:lnTo>
                                      <a:lnTo>
                                        <a:pt x="3292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456" style="width:259.25pt;height:0.600006pt;mso-position-horizontal-relative:char;mso-position-vertical-relative:line" coordsize="32924,76">
                      <v:shape id="Shape 45876" style="position:absolute;width:32924;height:91;left:0;top:0;" coordsize="3292475,9144" path="m0,0l3292475,0l3292475,9144l0,9144l0,0">
                        <v:stroke weight="0pt" endcap="flat" joinstyle="miter" miterlimit="10" on="false" color="#000000" opacity="0"/>
                        <v:fill on="true" color="#000000"/>
                      </v:shape>
                    </v:group>
                  </w:pict>
                </mc:Fallback>
              </mc:AlternateContent>
            </w:r>
            <w:r w:rsidRPr="00340130">
              <w:rPr>
                <w:rFonts w:ascii="Arial" w:eastAsia="Cambria Math" w:hAnsi="Arial" w:cs="Arial"/>
                <w:sz w:val="22"/>
                <w:szCs w:val="22"/>
              </w:rPr>
              <w:t xml:space="preserve"> × 100%</w:t>
            </w:r>
            <w:r w:rsidRPr="00340130">
              <w:rPr>
                <w:rFonts w:ascii="Arial" w:hAnsi="Arial" w:cs="Arial"/>
                <w:i/>
                <w:sz w:val="22"/>
                <w:szCs w:val="22"/>
              </w:rPr>
              <w:t xml:space="preserve"> </w:t>
            </w:r>
          </w:p>
          <w:p w14:paraId="041124C9" w14:textId="77777777" w:rsidR="00D34EF2" w:rsidRPr="00340130" w:rsidRDefault="00000000">
            <w:pPr>
              <w:spacing w:after="0" w:line="259" w:lineRule="auto"/>
              <w:ind w:left="1256" w:right="0" w:firstLine="0"/>
              <w:jc w:val="left"/>
              <w:rPr>
                <w:rFonts w:ascii="Arial" w:hAnsi="Arial" w:cs="Arial"/>
                <w:sz w:val="22"/>
                <w:szCs w:val="22"/>
              </w:rPr>
            </w:pPr>
            <w:r w:rsidRPr="00340130">
              <w:rPr>
                <w:rFonts w:ascii="Cambria Math" w:eastAsia="Cambria Math" w:hAnsi="Cambria Math" w:cs="Cambria Math"/>
                <w:sz w:val="22"/>
                <w:szCs w:val="22"/>
              </w:rPr>
              <w:t>𝑇𝑜𝑡𝑎𝑙</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𝑀𝑎𝑘𝑠𝑖𝑚𝑢𝑚</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𝑝𝑒𝑛𝑔𝑢𝑛𝑔𝑘𝑎𝑝𝑎𝑛</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𝐼𝑛𝑡𝑒𝑙𝑙𝑒𝑐𝑡𝑢𝑎𝑙</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𝐶𝑎𝑝𝑖𝑡𝑎𝑙</w:t>
            </w:r>
            <w:r w:rsidRPr="00340130">
              <w:rPr>
                <w:rFonts w:ascii="Arial" w:eastAsia="Cambria Math" w:hAnsi="Arial" w:cs="Arial"/>
                <w:sz w:val="22"/>
                <w:szCs w:val="22"/>
              </w:rPr>
              <w:t xml:space="preserve"> (77)</w:t>
            </w:r>
          </w:p>
        </w:tc>
      </w:tr>
    </w:tbl>
    <w:p w14:paraId="0839FAF4" w14:textId="77777777" w:rsidR="00D34EF2" w:rsidRPr="00340130" w:rsidRDefault="00000000">
      <w:pPr>
        <w:numPr>
          <w:ilvl w:val="0"/>
          <w:numId w:val="9"/>
        </w:numPr>
        <w:ind w:right="0" w:hanging="281"/>
        <w:rPr>
          <w:rFonts w:ascii="Arial" w:hAnsi="Arial" w:cs="Arial"/>
          <w:sz w:val="22"/>
          <w:szCs w:val="22"/>
        </w:rPr>
      </w:pPr>
      <w:r w:rsidRPr="00340130">
        <w:rPr>
          <w:rFonts w:ascii="Arial" w:hAnsi="Arial" w:cs="Arial"/>
          <w:sz w:val="22"/>
          <w:szCs w:val="22"/>
        </w:rPr>
        <w:t xml:space="preserve">Variabel Independen </w:t>
      </w:r>
    </w:p>
    <w:p w14:paraId="335D11C6"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Penelitian ini menggunakan empat variabel independen, yaitu ukuran perusahaan, profitabilitas,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dan umur perusahaan. Variabel independen atau yang sering disebut dengan variabel bebas merupakan variabel yang mempengaruhi atau yang menjadi sebab perubahan atau timbulnya dependen (terikat). a.</w:t>
      </w:r>
      <w:r w:rsidRPr="00340130">
        <w:rPr>
          <w:rFonts w:ascii="Arial" w:eastAsia="Arial" w:hAnsi="Arial" w:cs="Arial"/>
          <w:sz w:val="22"/>
          <w:szCs w:val="22"/>
        </w:rPr>
        <w:t xml:space="preserve"> </w:t>
      </w:r>
      <w:r w:rsidRPr="00340130">
        <w:rPr>
          <w:rFonts w:ascii="Arial" w:hAnsi="Arial" w:cs="Arial"/>
          <w:sz w:val="22"/>
          <w:szCs w:val="22"/>
        </w:rPr>
        <w:t xml:space="preserve">Ukuran Perusahaan </w:t>
      </w:r>
    </w:p>
    <w:p w14:paraId="147F9613" w14:textId="77777777" w:rsidR="00D34EF2" w:rsidRPr="00340130" w:rsidRDefault="00000000">
      <w:pPr>
        <w:ind w:left="1440" w:right="0"/>
        <w:rPr>
          <w:rFonts w:ascii="Arial" w:hAnsi="Arial" w:cs="Arial"/>
          <w:sz w:val="22"/>
          <w:szCs w:val="22"/>
        </w:rPr>
      </w:pPr>
      <w:r w:rsidRPr="00340130">
        <w:rPr>
          <w:rFonts w:ascii="Arial" w:hAnsi="Arial" w:cs="Arial"/>
          <w:sz w:val="22"/>
          <w:szCs w:val="22"/>
        </w:rPr>
        <w:t xml:space="preserve">Peneliti menggunakan variabel ukuran perusahaan sebagai variabel independen pertama. Ukuran perusahaan dianggap mampu mempengaruhi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karena semakin besar ukuran atau skala perusahaan, maka akan mudah bagi perusahaan dalam mengungkapkan informasi laporan keuangan kepada investor. </w:t>
      </w:r>
    </w:p>
    <w:p w14:paraId="7DAD12C4" w14:textId="77777777" w:rsidR="00D34EF2" w:rsidRPr="00340130" w:rsidRDefault="00000000">
      <w:pPr>
        <w:ind w:left="1440" w:right="0"/>
        <w:rPr>
          <w:rFonts w:ascii="Arial" w:hAnsi="Arial" w:cs="Arial"/>
          <w:sz w:val="22"/>
          <w:szCs w:val="22"/>
        </w:rPr>
      </w:pPr>
      <w:r w:rsidRPr="00340130">
        <w:rPr>
          <w:rFonts w:ascii="Arial" w:hAnsi="Arial" w:cs="Arial"/>
          <w:sz w:val="22"/>
          <w:szCs w:val="22"/>
        </w:rPr>
        <w:t xml:space="preserve">Proksi yang digunakan untuk mengukur ukuran perusahaan adalah sebagai berikut: </w:t>
      </w:r>
    </w:p>
    <w:p w14:paraId="73B5EE6C" w14:textId="77777777" w:rsidR="00D34EF2" w:rsidRPr="00340130" w:rsidRDefault="00000000">
      <w:pPr>
        <w:pBdr>
          <w:top w:val="single" w:sz="4" w:space="0" w:color="000000"/>
          <w:left w:val="single" w:sz="4" w:space="0" w:color="000000"/>
          <w:bottom w:val="single" w:sz="4" w:space="0" w:color="000000"/>
          <w:right w:val="single" w:sz="4" w:space="0" w:color="000000"/>
        </w:pBdr>
        <w:spacing w:after="46" w:line="259" w:lineRule="auto"/>
        <w:ind w:left="1439" w:right="0" w:firstLine="0"/>
        <w:jc w:val="center"/>
        <w:rPr>
          <w:rFonts w:ascii="Arial" w:hAnsi="Arial" w:cs="Arial"/>
          <w:sz w:val="22"/>
          <w:szCs w:val="22"/>
        </w:rPr>
      </w:pPr>
      <w:r w:rsidRPr="00340130">
        <w:rPr>
          <w:rFonts w:ascii="Cambria Math" w:eastAsia="Cambria Math" w:hAnsi="Cambria Math" w:cs="Cambria Math"/>
          <w:sz w:val="22"/>
          <w:szCs w:val="22"/>
        </w:rPr>
        <w:t>𝑆𝑖𝑧𝑒</w:t>
      </w:r>
      <w:r w:rsidRPr="00340130">
        <w:rPr>
          <w:rFonts w:ascii="Arial" w:eastAsia="Cambria Math" w:hAnsi="Arial" w:cs="Arial"/>
          <w:sz w:val="22"/>
          <w:szCs w:val="22"/>
        </w:rPr>
        <w:t xml:space="preserve"> = </w:t>
      </w:r>
      <w:r w:rsidRPr="00340130">
        <w:rPr>
          <w:rFonts w:ascii="Cambria Math" w:eastAsia="Cambria Math" w:hAnsi="Cambria Math" w:cs="Cambria Math"/>
          <w:sz w:val="22"/>
          <w:szCs w:val="22"/>
        </w:rPr>
        <w:t>𝐿𝑛</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𝑇𝑜𝑡𝑎𝑙</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𝐴𝑠𝑒𝑡</w:t>
      </w:r>
      <w:r w:rsidRPr="00340130">
        <w:rPr>
          <w:rFonts w:ascii="Arial" w:hAnsi="Arial" w:cs="Arial"/>
          <w:sz w:val="22"/>
          <w:szCs w:val="22"/>
        </w:rPr>
        <w:t xml:space="preserve"> </w:t>
      </w:r>
    </w:p>
    <w:p w14:paraId="2588A3F1" w14:textId="77777777" w:rsidR="00D34EF2" w:rsidRPr="00340130" w:rsidRDefault="00000000">
      <w:pPr>
        <w:numPr>
          <w:ilvl w:val="0"/>
          <w:numId w:val="10"/>
        </w:numPr>
        <w:ind w:left="1431" w:right="0" w:hanging="286"/>
        <w:rPr>
          <w:rFonts w:ascii="Arial" w:hAnsi="Arial" w:cs="Arial"/>
          <w:sz w:val="22"/>
          <w:szCs w:val="22"/>
        </w:rPr>
      </w:pPr>
      <w:r w:rsidRPr="00340130">
        <w:rPr>
          <w:rFonts w:ascii="Arial" w:hAnsi="Arial" w:cs="Arial"/>
          <w:sz w:val="22"/>
          <w:szCs w:val="22"/>
        </w:rPr>
        <w:t xml:space="preserve">Profitabilitas </w:t>
      </w:r>
    </w:p>
    <w:p w14:paraId="06060E06" w14:textId="77777777" w:rsidR="00D34EF2" w:rsidRPr="00340130" w:rsidRDefault="00000000">
      <w:pPr>
        <w:ind w:left="1440" w:right="0"/>
        <w:rPr>
          <w:rFonts w:ascii="Arial" w:hAnsi="Arial" w:cs="Arial"/>
          <w:sz w:val="22"/>
          <w:szCs w:val="22"/>
        </w:rPr>
      </w:pPr>
      <w:r w:rsidRPr="00340130">
        <w:rPr>
          <w:rFonts w:ascii="Arial" w:hAnsi="Arial" w:cs="Arial"/>
          <w:sz w:val="22"/>
          <w:szCs w:val="22"/>
        </w:rPr>
        <w:t xml:space="preserve">Profitabilitas merupakan variabel independen kedua. Profitabilitas adalah kemampuan perusahaan dalam menghasilkan laba. Dalam penelitian ini, profitabilitas </w:t>
      </w:r>
      <w:proofErr w:type="spellStart"/>
      <w:r w:rsidRPr="00340130">
        <w:rPr>
          <w:rFonts w:ascii="Arial" w:hAnsi="Arial" w:cs="Arial"/>
          <w:sz w:val="22"/>
          <w:szCs w:val="22"/>
        </w:rPr>
        <w:t>diproksikan</w:t>
      </w:r>
      <w:proofErr w:type="spellEnd"/>
      <w:r w:rsidRPr="00340130">
        <w:rPr>
          <w:rFonts w:ascii="Arial" w:hAnsi="Arial" w:cs="Arial"/>
          <w:sz w:val="22"/>
          <w:szCs w:val="22"/>
        </w:rPr>
        <w:t xml:space="preserve"> sebagai berikut:  </w:t>
      </w:r>
    </w:p>
    <w:tbl>
      <w:tblPr>
        <w:tblStyle w:val="TableGrid"/>
        <w:tblW w:w="7926" w:type="dxa"/>
        <w:tblInd w:w="1435" w:type="dxa"/>
        <w:tblCellMar>
          <w:top w:w="71" w:type="dxa"/>
          <w:left w:w="115" w:type="dxa"/>
          <w:right w:w="115" w:type="dxa"/>
        </w:tblCellMar>
        <w:tblLook w:val="04A0" w:firstRow="1" w:lastRow="0" w:firstColumn="1" w:lastColumn="0" w:noHBand="0" w:noVBand="1"/>
      </w:tblPr>
      <w:tblGrid>
        <w:gridCol w:w="7926"/>
      </w:tblGrid>
      <w:tr w:rsidR="00D34EF2" w:rsidRPr="00340130" w14:paraId="371EFAEF" w14:textId="77777777">
        <w:trPr>
          <w:trHeight w:val="578"/>
        </w:trPr>
        <w:tc>
          <w:tcPr>
            <w:tcW w:w="7926" w:type="dxa"/>
            <w:tcBorders>
              <w:top w:val="single" w:sz="4" w:space="0" w:color="000000"/>
              <w:left w:val="single" w:sz="4" w:space="0" w:color="000000"/>
              <w:bottom w:val="single" w:sz="4" w:space="0" w:color="000000"/>
              <w:right w:val="single" w:sz="4" w:space="0" w:color="000000"/>
            </w:tcBorders>
          </w:tcPr>
          <w:p w14:paraId="3154BBDF" w14:textId="77777777" w:rsidR="00D34EF2" w:rsidRPr="00340130" w:rsidRDefault="00000000">
            <w:pPr>
              <w:spacing w:after="0" w:line="259" w:lineRule="auto"/>
              <w:ind w:left="1584" w:right="0" w:firstLine="0"/>
              <w:jc w:val="center"/>
              <w:rPr>
                <w:rFonts w:ascii="Arial" w:hAnsi="Arial" w:cs="Arial"/>
                <w:sz w:val="22"/>
                <w:szCs w:val="22"/>
              </w:rPr>
            </w:pPr>
            <w:r w:rsidRPr="00340130">
              <w:rPr>
                <w:rFonts w:ascii="Cambria Math" w:eastAsia="Cambria Math" w:hAnsi="Cambria Math" w:cs="Cambria Math"/>
                <w:sz w:val="22"/>
                <w:szCs w:val="22"/>
              </w:rPr>
              <w:t>𝑁𝑒𝑡</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𝐼𝑛𝑐𝑜𝑚𝑒</w:t>
            </w:r>
          </w:p>
          <w:p w14:paraId="1AB81CA0" w14:textId="77777777" w:rsidR="00D34EF2" w:rsidRPr="00340130" w:rsidRDefault="00000000">
            <w:pPr>
              <w:spacing w:after="0" w:line="259" w:lineRule="auto"/>
              <w:ind w:left="0" w:right="0" w:firstLine="0"/>
              <w:jc w:val="center"/>
              <w:rPr>
                <w:rFonts w:ascii="Arial" w:hAnsi="Arial" w:cs="Arial"/>
                <w:sz w:val="22"/>
                <w:szCs w:val="22"/>
              </w:rPr>
            </w:pPr>
            <w:r w:rsidRPr="00340130">
              <w:rPr>
                <w:rFonts w:ascii="Cambria Math" w:eastAsia="Cambria Math" w:hAnsi="Cambria Math" w:cs="Cambria Math"/>
                <w:sz w:val="22"/>
                <w:szCs w:val="22"/>
              </w:rPr>
              <w:t>𝑅𝑂𝐴</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𝑅𝑒𝑡𝑢𝑟𝑛</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𝑂𝑛</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𝐴𝑠𝑠𝑒𝑡</w:t>
            </w:r>
            <w:r w:rsidRPr="00340130">
              <w:rPr>
                <w:rFonts w:ascii="Arial" w:eastAsia="Cambria Math" w:hAnsi="Arial" w:cs="Arial"/>
                <w:sz w:val="22"/>
                <w:szCs w:val="22"/>
              </w:rPr>
              <w:t xml:space="preserve">) = </w:t>
            </w:r>
            <w:r w:rsidRPr="00340130">
              <w:rPr>
                <w:rFonts w:ascii="Arial" w:eastAsia="Calibri" w:hAnsi="Arial" w:cs="Arial"/>
                <w:noProof/>
                <w:sz w:val="22"/>
                <w:szCs w:val="22"/>
              </w:rPr>
              <mc:AlternateContent>
                <mc:Choice Requires="wpg">
                  <w:drawing>
                    <wp:inline distT="0" distB="0" distL="0" distR="0" wp14:anchorId="23EBC549" wp14:editId="26FC3C1E">
                      <wp:extent cx="656844" cy="7620"/>
                      <wp:effectExtent l="0" t="0" r="0" b="0"/>
                      <wp:docPr id="36621" name="Group 36621"/>
                      <wp:cNvGraphicFramePr/>
                      <a:graphic xmlns:a="http://schemas.openxmlformats.org/drawingml/2006/main">
                        <a:graphicData uri="http://schemas.microsoft.com/office/word/2010/wordprocessingGroup">
                          <wpg:wgp>
                            <wpg:cNvGrpSpPr/>
                            <wpg:grpSpPr>
                              <a:xfrm>
                                <a:off x="0" y="0"/>
                                <a:ext cx="656844" cy="7620"/>
                                <a:chOff x="0" y="0"/>
                                <a:chExt cx="656844" cy="7620"/>
                              </a:xfrm>
                            </wpg:grpSpPr>
                            <wps:wsp>
                              <wps:cNvPr id="45877" name="Shape 45877"/>
                              <wps:cNvSpPr/>
                              <wps:spPr>
                                <a:xfrm>
                                  <a:off x="0" y="0"/>
                                  <a:ext cx="656844" cy="9144"/>
                                </a:xfrm>
                                <a:custGeom>
                                  <a:avLst/>
                                  <a:gdLst/>
                                  <a:ahLst/>
                                  <a:cxnLst/>
                                  <a:rect l="0" t="0" r="0" b="0"/>
                                  <a:pathLst>
                                    <a:path w="656844" h="9144">
                                      <a:moveTo>
                                        <a:pt x="0" y="0"/>
                                      </a:moveTo>
                                      <a:lnTo>
                                        <a:pt x="656844" y="0"/>
                                      </a:lnTo>
                                      <a:lnTo>
                                        <a:pt x="656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621" style="width:51.72pt;height:0.599976pt;mso-position-horizontal-relative:char;mso-position-vertical-relative:line" coordsize="6568,76">
                      <v:shape id="Shape 45878" style="position:absolute;width:6568;height:91;left:0;top:0;" coordsize="656844,9144" path="m0,0l656844,0l656844,9144l0,9144l0,0">
                        <v:stroke weight="0pt" endcap="flat" joinstyle="miter" miterlimit="10" on="false" color="#000000" opacity="0"/>
                        <v:fill on="true" color="#000000"/>
                      </v:shape>
                    </v:group>
                  </w:pict>
                </mc:Fallback>
              </mc:AlternateContent>
            </w:r>
            <w:r w:rsidRPr="00340130">
              <w:rPr>
                <w:rFonts w:ascii="Arial" w:eastAsia="Cambria Math" w:hAnsi="Arial" w:cs="Arial"/>
                <w:sz w:val="22"/>
                <w:szCs w:val="22"/>
              </w:rPr>
              <w:t xml:space="preserve"> × 100%</w:t>
            </w:r>
            <w:r w:rsidRPr="00340130">
              <w:rPr>
                <w:rFonts w:ascii="Arial" w:hAnsi="Arial" w:cs="Arial"/>
                <w:sz w:val="22"/>
                <w:szCs w:val="22"/>
              </w:rPr>
              <w:t xml:space="preserve"> </w:t>
            </w:r>
          </w:p>
          <w:p w14:paraId="242EEBF6" w14:textId="77777777" w:rsidR="00D34EF2" w:rsidRPr="00340130" w:rsidRDefault="00000000">
            <w:pPr>
              <w:spacing w:after="0" w:line="259" w:lineRule="auto"/>
              <w:ind w:left="1584" w:right="0" w:firstLine="0"/>
              <w:jc w:val="center"/>
              <w:rPr>
                <w:rFonts w:ascii="Arial" w:hAnsi="Arial" w:cs="Arial"/>
                <w:sz w:val="22"/>
                <w:szCs w:val="22"/>
              </w:rPr>
            </w:pPr>
            <w:r w:rsidRPr="00340130">
              <w:rPr>
                <w:rFonts w:ascii="Cambria Math" w:eastAsia="Cambria Math" w:hAnsi="Cambria Math" w:cs="Cambria Math"/>
                <w:sz w:val="22"/>
                <w:szCs w:val="22"/>
              </w:rPr>
              <w:t>𝑇𝑜𝑡𝑎𝑙</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𝐴𝑠𝑠𝑒𝑡</w:t>
            </w:r>
          </w:p>
        </w:tc>
      </w:tr>
    </w:tbl>
    <w:p w14:paraId="3A8D7000"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5F0E8D49"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4C4F08D4"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0F1288A8" w14:textId="77777777" w:rsidR="00D34EF2" w:rsidRPr="00340130" w:rsidRDefault="00000000">
      <w:pPr>
        <w:numPr>
          <w:ilvl w:val="0"/>
          <w:numId w:val="10"/>
        </w:numPr>
        <w:ind w:left="1431" w:right="0" w:hanging="286"/>
        <w:rPr>
          <w:rFonts w:ascii="Arial" w:hAnsi="Arial" w:cs="Arial"/>
          <w:sz w:val="22"/>
          <w:szCs w:val="22"/>
        </w:rPr>
      </w:pPr>
      <w:proofErr w:type="spellStart"/>
      <w:r w:rsidRPr="00340130">
        <w:rPr>
          <w:rFonts w:ascii="Arial" w:hAnsi="Arial" w:cs="Arial"/>
          <w:sz w:val="22"/>
          <w:szCs w:val="22"/>
        </w:rPr>
        <w:t>Leverage</w:t>
      </w:r>
      <w:proofErr w:type="spellEnd"/>
      <w:r w:rsidRPr="00340130">
        <w:rPr>
          <w:rFonts w:ascii="Arial" w:hAnsi="Arial" w:cs="Arial"/>
          <w:sz w:val="22"/>
          <w:szCs w:val="22"/>
        </w:rPr>
        <w:t xml:space="preserve">  </w:t>
      </w:r>
    </w:p>
    <w:p w14:paraId="55114E20" w14:textId="77777777" w:rsidR="00D34EF2" w:rsidRPr="00340130" w:rsidRDefault="00000000">
      <w:pPr>
        <w:ind w:left="1440" w:right="0"/>
        <w:rPr>
          <w:rFonts w:ascii="Arial" w:hAnsi="Arial" w:cs="Arial"/>
          <w:sz w:val="22"/>
          <w:szCs w:val="22"/>
        </w:rPr>
      </w:pPr>
      <w:proofErr w:type="spellStart"/>
      <w:r w:rsidRPr="00340130">
        <w:rPr>
          <w:rFonts w:ascii="Arial" w:hAnsi="Arial" w:cs="Arial"/>
          <w:sz w:val="22"/>
          <w:szCs w:val="22"/>
        </w:rPr>
        <w:t>Leverage</w:t>
      </w:r>
      <w:proofErr w:type="spellEnd"/>
      <w:r w:rsidRPr="00340130">
        <w:rPr>
          <w:rFonts w:ascii="Arial" w:hAnsi="Arial" w:cs="Arial"/>
          <w:sz w:val="22"/>
          <w:szCs w:val="22"/>
        </w:rPr>
        <w:t xml:space="preserve"> merupakan variabel independen ketiga. Menurut Kasmir (2008), rasio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merupakan rasio yang digunakan untuk mengukur sejauh mana aktiva perusahaan dibiayai oleh hutang. </w:t>
      </w:r>
    </w:p>
    <w:p w14:paraId="13EF0B34" w14:textId="77777777" w:rsidR="00D34EF2" w:rsidRPr="00340130" w:rsidRDefault="00000000">
      <w:pPr>
        <w:ind w:left="1440" w:right="0"/>
        <w:rPr>
          <w:rFonts w:ascii="Arial" w:hAnsi="Arial" w:cs="Arial"/>
          <w:sz w:val="22"/>
          <w:szCs w:val="22"/>
        </w:rPr>
      </w:pPr>
      <w:r w:rsidRPr="00340130">
        <w:rPr>
          <w:rFonts w:ascii="Arial" w:hAnsi="Arial" w:cs="Arial"/>
          <w:sz w:val="22"/>
          <w:szCs w:val="22"/>
        </w:rPr>
        <w:t xml:space="preserve">Dalam penelitian ini, proksi yang yaitu: </w:t>
      </w:r>
    </w:p>
    <w:tbl>
      <w:tblPr>
        <w:tblStyle w:val="TableGrid"/>
        <w:tblW w:w="7926" w:type="dxa"/>
        <w:tblInd w:w="1435" w:type="dxa"/>
        <w:tblCellMar>
          <w:top w:w="73" w:type="dxa"/>
          <w:left w:w="115" w:type="dxa"/>
          <w:right w:w="115" w:type="dxa"/>
        </w:tblCellMar>
        <w:tblLook w:val="04A0" w:firstRow="1" w:lastRow="0" w:firstColumn="1" w:lastColumn="0" w:noHBand="0" w:noVBand="1"/>
      </w:tblPr>
      <w:tblGrid>
        <w:gridCol w:w="7926"/>
      </w:tblGrid>
      <w:tr w:rsidR="00D34EF2" w:rsidRPr="00340130" w14:paraId="4FED2757" w14:textId="77777777">
        <w:trPr>
          <w:trHeight w:val="578"/>
        </w:trPr>
        <w:tc>
          <w:tcPr>
            <w:tcW w:w="7926" w:type="dxa"/>
            <w:tcBorders>
              <w:top w:val="single" w:sz="4" w:space="0" w:color="000000"/>
              <w:left w:val="single" w:sz="4" w:space="0" w:color="000000"/>
              <w:bottom w:val="single" w:sz="4" w:space="0" w:color="000000"/>
              <w:right w:val="single" w:sz="4" w:space="0" w:color="000000"/>
            </w:tcBorders>
          </w:tcPr>
          <w:p w14:paraId="548D7ABE" w14:textId="77777777" w:rsidR="00D34EF2" w:rsidRPr="00340130" w:rsidRDefault="00000000">
            <w:pPr>
              <w:spacing w:after="0" w:line="259" w:lineRule="auto"/>
              <w:ind w:left="2733" w:right="0" w:firstLine="0"/>
              <w:jc w:val="center"/>
              <w:rPr>
                <w:rFonts w:ascii="Arial" w:hAnsi="Arial" w:cs="Arial"/>
                <w:sz w:val="22"/>
                <w:szCs w:val="22"/>
              </w:rPr>
            </w:pPr>
            <w:r w:rsidRPr="00340130">
              <w:rPr>
                <w:rFonts w:ascii="Cambria Math" w:eastAsia="Cambria Math" w:hAnsi="Cambria Math" w:cs="Cambria Math"/>
                <w:sz w:val="22"/>
                <w:szCs w:val="22"/>
              </w:rPr>
              <w:t>𝑇𝑜𝑡𝑎𝑙</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𝐻𝑢𝑡𝑎𝑛𝑔</w:t>
            </w:r>
          </w:p>
          <w:p w14:paraId="52AAB559" w14:textId="77777777" w:rsidR="00D34EF2" w:rsidRPr="00340130" w:rsidRDefault="00000000">
            <w:pPr>
              <w:spacing w:after="0" w:line="259" w:lineRule="auto"/>
              <w:ind w:left="71" w:right="0" w:firstLine="0"/>
              <w:jc w:val="center"/>
              <w:rPr>
                <w:rFonts w:ascii="Arial" w:hAnsi="Arial" w:cs="Arial"/>
                <w:sz w:val="22"/>
                <w:szCs w:val="22"/>
              </w:rPr>
            </w:pPr>
            <w:r w:rsidRPr="00340130">
              <w:rPr>
                <w:rFonts w:ascii="Cambria Math" w:eastAsia="Cambria Math" w:hAnsi="Cambria Math" w:cs="Cambria Math"/>
                <w:sz w:val="22"/>
                <w:szCs w:val="22"/>
              </w:rPr>
              <w:t>𝐷𝑒𝑏𝑡</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𝑇𝑜</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𝐴𝑠𝑠𝑒𝑡𝑠</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𝑅𝑎𝑡𝑖𝑜</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𝐷𝐴𝑅</w:t>
            </w:r>
            <w:r w:rsidRPr="00340130">
              <w:rPr>
                <w:rFonts w:ascii="Arial" w:eastAsia="Cambria Math" w:hAnsi="Arial" w:cs="Arial"/>
                <w:sz w:val="22"/>
                <w:szCs w:val="22"/>
              </w:rPr>
              <w:t xml:space="preserve">) = </w:t>
            </w:r>
            <w:r w:rsidRPr="00340130">
              <w:rPr>
                <w:rFonts w:ascii="Arial" w:eastAsia="Calibri" w:hAnsi="Arial" w:cs="Arial"/>
                <w:noProof/>
                <w:sz w:val="22"/>
                <w:szCs w:val="22"/>
              </w:rPr>
              <mc:AlternateContent>
                <mc:Choice Requires="wpg">
                  <w:drawing>
                    <wp:inline distT="0" distB="0" distL="0" distR="0" wp14:anchorId="359B0006" wp14:editId="165CB7B4">
                      <wp:extent cx="776021" cy="7620"/>
                      <wp:effectExtent l="0" t="0" r="0" b="0"/>
                      <wp:docPr id="43815" name="Group 43815"/>
                      <wp:cNvGraphicFramePr/>
                      <a:graphic xmlns:a="http://schemas.openxmlformats.org/drawingml/2006/main">
                        <a:graphicData uri="http://schemas.microsoft.com/office/word/2010/wordprocessingGroup">
                          <wpg:wgp>
                            <wpg:cNvGrpSpPr/>
                            <wpg:grpSpPr>
                              <a:xfrm>
                                <a:off x="0" y="0"/>
                                <a:ext cx="776021" cy="7620"/>
                                <a:chOff x="0" y="0"/>
                                <a:chExt cx="776021" cy="7620"/>
                              </a:xfrm>
                            </wpg:grpSpPr>
                            <wps:wsp>
                              <wps:cNvPr id="45879" name="Shape 45879"/>
                              <wps:cNvSpPr/>
                              <wps:spPr>
                                <a:xfrm>
                                  <a:off x="0" y="0"/>
                                  <a:ext cx="776021" cy="9144"/>
                                </a:xfrm>
                                <a:custGeom>
                                  <a:avLst/>
                                  <a:gdLst/>
                                  <a:ahLst/>
                                  <a:cxnLst/>
                                  <a:rect l="0" t="0" r="0" b="0"/>
                                  <a:pathLst>
                                    <a:path w="776021" h="9144">
                                      <a:moveTo>
                                        <a:pt x="0" y="0"/>
                                      </a:moveTo>
                                      <a:lnTo>
                                        <a:pt x="776021" y="0"/>
                                      </a:lnTo>
                                      <a:lnTo>
                                        <a:pt x="776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815" style="width:61.104pt;height:0.600037pt;mso-position-horizontal-relative:char;mso-position-vertical-relative:line" coordsize="7760,76">
                      <v:shape id="Shape 45880" style="position:absolute;width:7760;height:91;left:0;top:0;" coordsize="776021,9144" path="m0,0l776021,0l776021,9144l0,9144l0,0">
                        <v:stroke weight="0pt" endcap="flat" joinstyle="miter" miterlimit="10" on="false" color="#000000" opacity="0"/>
                        <v:fill on="true" color="#000000"/>
                      </v:shape>
                    </v:group>
                  </w:pict>
                </mc:Fallback>
              </mc:AlternateContent>
            </w:r>
            <w:r w:rsidRPr="00340130">
              <w:rPr>
                <w:rFonts w:ascii="Arial" w:hAnsi="Arial" w:cs="Arial"/>
                <w:sz w:val="22"/>
                <w:szCs w:val="22"/>
              </w:rPr>
              <w:t xml:space="preserve"> </w:t>
            </w:r>
          </w:p>
          <w:p w14:paraId="79FBE781" w14:textId="77777777" w:rsidR="00D34EF2" w:rsidRPr="00340130" w:rsidRDefault="00000000">
            <w:pPr>
              <w:spacing w:after="0" w:line="259" w:lineRule="auto"/>
              <w:ind w:left="2731" w:right="0" w:firstLine="0"/>
              <w:jc w:val="center"/>
              <w:rPr>
                <w:rFonts w:ascii="Arial" w:hAnsi="Arial" w:cs="Arial"/>
                <w:sz w:val="22"/>
                <w:szCs w:val="22"/>
              </w:rPr>
            </w:pPr>
            <w:r w:rsidRPr="00340130">
              <w:rPr>
                <w:rFonts w:ascii="Cambria Math" w:eastAsia="Cambria Math" w:hAnsi="Cambria Math" w:cs="Cambria Math"/>
                <w:sz w:val="22"/>
                <w:szCs w:val="22"/>
              </w:rPr>
              <w:t>𝑇𝑜𝑡𝑎𝑙</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𝐴𝑠𝑠𝑒𝑡</w:t>
            </w:r>
          </w:p>
        </w:tc>
      </w:tr>
    </w:tbl>
    <w:p w14:paraId="580B0899" w14:textId="77777777" w:rsidR="00D34EF2" w:rsidRPr="00340130" w:rsidRDefault="00000000">
      <w:pPr>
        <w:numPr>
          <w:ilvl w:val="0"/>
          <w:numId w:val="10"/>
        </w:numPr>
        <w:ind w:left="1431" w:right="0" w:hanging="286"/>
        <w:rPr>
          <w:rFonts w:ascii="Arial" w:hAnsi="Arial" w:cs="Arial"/>
          <w:sz w:val="22"/>
          <w:szCs w:val="22"/>
        </w:rPr>
      </w:pPr>
      <w:r w:rsidRPr="00340130">
        <w:rPr>
          <w:rFonts w:ascii="Arial" w:hAnsi="Arial" w:cs="Arial"/>
          <w:sz w:val="22"/>
          <w:szCs w:val="22"/>
        </w:rPr>
        <w:t xml:space="preserve">Umur Perusahaan </w:t>
      </w:r>
    </w:p>
    <w:p w14:paraId="3A55C72D" w14:textId="77777777" w:rsidR="00D34EF2" w:rsidRPr="00340130" w:rsidRDefault="00000000">
      <w:pPr>
        <w:ind w:left="1440" w:right="0"/>
        <w:rPr>
          <w:rFonts w:ascii="Arial" w:hAnsi="Arial" w:cs="Arial"/>
          <w:sz w:val="22"/>
          <w:szCs w:val="22"/>
        </w:rPr>
      </w:pPr>
      <w:r w:rsidRPr="00340130">
        <w:rPr>
          <w:rFonts w:ascii="Arial" w:hAnsi="Arial" w:cs="Arial"/>
          <w:sz w:val="22"/>
          <w:szCs w:val="22"/>
        </w:rPr>
        <w:t xml:space="preserve">Umur perusahaan merupakan variabel independen keempat. Umur perusahaan merupakan lama perusahaan beroperasi, perusahaan yang mempunyai umur yang relatif lebih lama akan lebih baik mengumpulkan, memproses dan menghasilkan informasi keuangan perusahaan tersebut. </w:t>
      </w:r>
    </w:p>
    <w:p w14:paraId="07C6CAEA" w14:textId="77777777" w:rsidR="00D34EF2" w:rsidRPr="00340130" w:rsidRDefault="00000000">
      <w:pPr>
        <w:ind w:left="1440" w:right="0"/>
        <w:rPr>
          <w:rFonts w:ascii="Arial" w:hAnsi="Arial" w:cs="Arial"/>
          <w:sz w:val="22"/>
          <w:szCs w:val="22"/>
        </w:rPr>
      </w:pPr>
      <w:r w:rsidRPr="00340130">
        <w:rPr>
          <w:rFonts w:ascii="Arial" w:hAnsi="Arial" w:cs="Arial"/>
          <w:sz w:val="22"/>
          <w:szCs w:val="22"/>
        </w:rPr>
        <w:t xml:space="preserve">Rumus yang digunakan penulis untuk menghitung umur perusahaan adalah: </w:t>
      </w:r>
    </w:p>
    <w:p w14:paraId="70632402" w14:textId="77777777" w:rsidR="00D34EF2" w:rsidRPr="00340130" w:rsidRDefault="00000000">
      <w:pPr>
        <w:pBdr>
          <w:top w:val="single" w:sz="4" w:space="0" w:color="000000"/>
          <w:left w:val="single" w:sz="4" w:space="0" w:color="000000"/>
          <w:bottom w:val="single" w:sz="4" w:space="0" w:color="000000"/>
          <w:right w:val="single" w:sz="4" w:space="0" w:color="000000"/>
        </w:pBdr>
        <w:spacing w:after="19" w:line="259" w:lineRule="auto"/>
        <w:ind w:left="2890" w:right="0" w:firstLine="0"/>
        <w:jc w:val="left"/>
        <w:rPr>
          <w:rFonts w:ascii="Arial" w:hAnsi="Arial" w:cs="Arial"/>
          <w:sz w:val="22"/>
          <w:szCs w:val="22"/>
        </w:rPr>
      </w:pPr>
      <w:r w:rsidRPr="00340130">
        <w:rPr>
          <w:rFonts w:ascii="Cambria Math" w:eastAsia="Cambria Math" w:hAnsi="Cambria Math" w:cs="Cambria Math"/>
          <w:sz w:val="22"/>
          <w:szCs w:val="22"/>
        </w:rPr>
        <w:t>𝑈𝑚𝑢𝑟</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𝑃𝑒𝑟𝑢𝑠𝑎ℎ𝑎𝑎𝑛</w:t>
      </w:r>
      <w:r w:rsidRPr="00340130">
        <w:rPr>
          <w:rFonts w:ascii="Arial" w:eastAsia="Cambria Math" w:hAnsi="Arial" w:cs="Arial"/>
          <w:sz w:val="22"/>
          <w:szCs w:val="22"/>
        </w:rPr>
        <w:t xml:space="preserve"> = </w:t>
      </w:r>
      <w:r w:rsidRPr="00340130">
        <w:rPr>
          <w:rFonts w:ascii="Cambria Math" w:eastAsia="Cambria Math" w:hAnsi="Cambria Math" w:cs="Cambria Math"/>
          <w:sz w:val="22"/>
          <w:szCs w:val="22"/>
        </w:rPr>
        <w:t>𝑇𝑎ℎ𝑢𝑛</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𝑂𝑏𝑠𝑒𝑟𝑣𝑎𝑠𝑖</w:t>
      </w:r>
      <w:r w:rsidRPr="00340130">
        <w:rPr>
          <w:rFonts w:ascii="Arial" w:eastAsia="Cambria Math" w:hAnsi="Arial" w:cs="Arial"/>
          <w:sz w:val="22"/>
          <w:szCs w:val="22"/>
        </w:rPr>
        <w:t xml:space="preserve"> – </w:t>
      </w:r>
      <w:r w:rsidRPr="00340130">
        <w:rPr>
          <w:rFonts w:ascii="Cambria Math" w:eastAsia="Cambria Math" w:hAnsi="Cambria Math" w:cs="Cambria Math"/>
          <w:sz w:val="22"/>
          <w:szCs w:val="22"/>
        </w:rPr>
        <w:t>𝑇𝑎ℎ𝑢𝑛</w:t>
      </w:r>
      <w:r w:rsidRPr="00340130">
        <w:rPr>
          <w:rFonts w:ascii="Arial" w:eastAsia="Cambria Math" w:hAnsi="Arial" w:cs="Arial"/>
          <w:sz w:val="22"/>
          <w:szCs w:val="22"/>
        </w:rPr>
        <w:t xml:space="preserve"> </w:t>
      </w:r>
      <w:r w:rsidRPr="00340130">
        <w:rPr>
          <w:rFonts w:ascii="Cambria Math" w:eastAsia="Cambria Math" w:hAnsi="Cambria Math" w:cs="Cambria Math"/>
          <w:sz w:val="22"/>
          <w:szCs w:val="22"/>
        </w:rPr>
        <w:t>𝑏𝑒𝑟𝑑𝑖𝑟𝑖</w:t>
      </w:r>
      <w:r w:rsidRPr="00340130">
        <w:rPr>
          <w:rFonts w:ascii="Arial" w:hAnsi="Arial" w:cs="Arial"/>
          <w:sz w:val="22"/>
          <w:szCs w:val="22"/>
        </w:rPr>
        <w:t xml:space="preserve"> </w:t>
      </w:r>
    </w:p>
    <w:p w14:paraId="266958FD" w14:textId="77777777" w:rsidR="00D34EF2" w:rsidRPr="00340130" w:rsidRDefault="00000000">
      <w:pPr>
        <w:spacing w:after="0" w:line="259" w:lineRule="auto"/>
        <w:ind w:left="1430" w:right="0" w:firstLine="0"/>
        <w:jc w:val="left"/>
        <w:rPr>
          <w:rFonts w:ascii="Arial" w:hAnsi="Arial" w:cs="Arial"/>
          <w:sz w:val="22"/>
          <w:szCs w:val="22"/>
        </w:rPr>
      </w:pPr>
      <w:r w:rsidRPr="00340130">
        <w:rPr>
          <w:rFonts w:ascii="Arial" w:hAnsi="Arial" w:cs="Arial"/>
          <w:sz w:val="22"/>
          <w:szCs w:val="22"/>
        </w:rPr>
        <w:t xml:space="preserve"> </w:t>
      </w:r>
    </w:p>
    <w:p w14:paraId="1CF80F5E" w14:textId="2FF99A5A" w:rsidR="007B6171" w:rsidRDefault="007B6171" w:rsidP="007B6171">
      <w:pPr>
        <w:pStyle w:val="Heading1"/>
        <w:ind w:left="7"/>
        <w:jc w:val="center"/>
        <w:rPr>
          <w:rFonts w:ascii="Arial" w:hAnsi="Arial" w:cs="Arial"/>
          <w:sz w:val="22"/>
          <w:szCs w:val="22"/>
        </w:rPr>
      </w:pPr>
      <w:r w:rsidRPr="007B6171">
        <w:rPr>
          <w:rFonts w:ascii="Arial" w:hAnsi="Arial" w:cs="Arial"/>
          <w:sz w:val="22"/>
          <w:szCs w:val="22"/>
        </w:rPr>
        <w:t>HASIL DAN PEMBAHASAN</w:t>
      </w:r>
    </w:p>
    <w:p w14:paraId="3287A9EB" w14:textId="7354F2EB" w:rsidR="00D34EF2" w:rsidRPr="00340130" w:rsidRDefault="00000000">
      <w:pPr>
        <w:pStyle w:val="Heading1"/>
        <w:ind w:left="7"/>
        <w:rPr>
          <w:rFonts w:ascii="Arial" w:hAnsi="Arial" w:cs="Arial"/>
          <w:sz w:val="22"/>
          <w:szCs w:val="22"/>
        </w:rPr>
      </w:pPr>
      <w:r w:rsidRPr="00340130">
        <w:rPr>
          <w:rFonts w:ascii="Arial" w:hAnsi="Arial" w:cs="Arial"/>
          <w:sz w:val="22"/>
          <w:szCs w:val="22"/>
        </w:rPr>
        <w:t xml:space="preserve">Hasil </w:t>
      </w:r>
      <w:proofErr w:type="spellStart"/>
      <w:r w:rsidRPr="00340130">
        <w:rPr>
          <w:rFonts w:ascii="Arial" w:hAnsi="Arial" w:cs="Arial"/>
          <w:sz w:val="22"/>
          <w:szCs w:val="22"/>
        </w:rPr>
        <w:t>Pemilihan</w:t>
      </w:r>
      <w:proofErr w:type="spellEnd"/>
      <w:r w:rsidRPr="00340130">
        <w:rPr>
          <w:rFonts w:ascii="Arial" w:hAnsi="Arial" w:cs="Arial"/>
          <w:sz w:val="22"/>
          <w:szCs w:val="22"/>
        </w:rPr>
        <w:t xml:space="preserve"> </w:t>
      </w:r>
      <w:proofErr w:type="spellStart"/>
      <w:r w:rsidRPr="00340130">
        <w:rPr>
          <w:rFonts w:ascii="Arial" w:hAnsi="Arial" w:cs="Arial"/>
          <w:sz w:val="22"/>
          <w:szCs w:val="22"/>
        </w:rPr>
        <w:t>Sampel</w:t>
      </w:r>
      <w:proofErr w:type="spellEnd"/>
      <w:r w:rsidRPr="00340130">
        <w:rPr>
          <w:rFonts w:ascii="Arial" w:hAnsi="Arial" w:cs="Arial"/>
          <w:sz w:val="22"/>
          <w:szCs w:val="22"/>
        </w:rPr>
        <w:t xml:space="preserve"> </w:t>
      </w:r>
    </w:p>
    <w:p w14:paraId="19E91C83" w14:textId="77777777" w:rsidR="007B6171" w:rsidRDefault="00000000">
      <w:pPr>
        <w:ind w:left="-3" w:right="0" w:firstLine="566"/>
        <w:rPr>
          <w:rFonts w:ascii="Arial" w:hAnsi="Arial" w:cs="Arial"/>
          <w:sz w:val="22"/>
          <w:szCs w:val="22"/>
        </w:rPr>
      </w:pPr>
      <w:r w:rsidRPr="00340130">
        <w:rPr>
          <w:rFonts w:ascii="Arial" w:hAnsi="Arial" w:cs="Arial"/>
          <w:sz w:val="22"/>
          <w:szCs w:val="22"/>
        </w:rPr>
        <w:t xml:space="preserve">Sampel yang digunakan adalah perusahaan manufaktur yang terdaftar dalam BEI dengan tahun pengamatan 2015-2018. Adapun kriteria-kriteria dalam pemilihan sampel perusahaan dalam penelitian ini adalah sebagai berikut: </w:t>
      </w:r>
    </w:p>
    <w:p w14:paraId="18B4B420" w14:textId="77777777" w:rsidR="007B6171" w:rsidRDefault="007B6171">
      <w:pPr>
        <w:ind w:left="-3" w:right="0" w:firstLine="566"/>
        <w:rPr>
          <w:rFonts w:ascii="Arial" w:hAnsi="Arial" w:cs="Arial"/>
          <w:sz w:val="22"/>
          <w:szCs w:val="22"/>
        </w:rPr>
      </w:pPr>
    </w:p>
    <w:p w14:paraId="265B537A" w14:textId="77777777" w:rsidR="007B6171" w:rsidRDefault="007B6171">
      <w:pPr>
        <w:ind w:left="-3" w:right="0" w:firstLine="566"/>
        <w:rPr>
          <w:rFonts w:ascii="Arial" w:hAnsi="Arial" w:cs="Arial"/>
          <w:sz w:val="22"/>
          <w:szCs w:val="22"/>
        </w:rPr>
      </w:pPr>
    </w:p>
    <w:p w14:paraId="06CD44A6" w14:textId="581E1CBC" w:rsidR="00D34EF2" w:rsidRPr="00340130" w:rsidRDefault="00000000" w:rsidP="007B6171">
      <w:pPr>
        <w:ind w:left="-3" w:right="0" w:firstLine="566"/>
        <w:jc w:val="center"/>
        <w:rPr>
          <w:rFonts w:ascii="Arial" w:hAnsi="Arial" w:cs="Arial"/>
          <w:sz w:val="22"/>
          <w:szCs w:val="22"/>
        </w:rPr>
      </w:pPr>
      <w:r w:rsidRPr="00340130">
        <w:rPr>
          <w:rFonts w:ascii="Arial" w:hAnsi="Arial" w:cs="Arial"/>
          <w:sz w:val="22"/>
          <w:szCs w:val="22"/>
        </w:rPr>
        <w:t xml:space="preserve">Tabel </w:t>
      </w:r>
      <w:r w:rsidR="007B6171">
        <w:rPr>
          <w:rFonts w:ascii="Arial" w:hAnsi="Arial" w:cs="Arial"/>
          <w:sz w:val="22"/>
          <w:szCs w:val="22"/>
          <w:lang w:val="en-US"/>
        </w:rPr>
        <w:t xml:space="preserve">3. </w:t>
      </w:r>
      <w:r w:rsidRPr="00340130">
        <w:rPr>
          <w:rFonts w:ascii="Arial" w:hAnsi="Arial" w:cs="Arial"/>
          <w:sz w:val="22"/>
          <w:szCs w:val="22"/>
        </w:rPr>
        <w:t>Pemilihan Sampel Perusahaan</w:t>
      </w:r>
    </w:p>
    <w:tbl>
      <w:tblPr>
        <w:tblStyle w:val="TableGrid"/>
        <w:tblW w:w="9345" w:type="dxa"/>
        <w:tblInd w:w="17" w:type="dxa"/>
        <w:tblCellMar>
          <w:top w:w="54" w:type="dxa"/>
          <w:left w:w="106" w:type="dxa"/>
          <w:right w:w="115" w:type="dxa"/>
        </w:tblCellMar>
        <w:tblLook w:val="04A0" w:firstRow="1" w:lastRow="0" w:firstColumn="1" w:lastColumn="0" w:noHBand="0" w:noVBand="1"/>
      </w:tblPr>
      <w:tblGrid>
        <w:gridCol w:w="866"/>
        <w:gridCol w:w="7332"/>
        <w:gridCol w:w="1147"/>
      </w:tblGrid>
      <w:tr w:rsidR="00D34EF2" w:rsidRPr="00340130" w14:paraId="0115B93D" w14:textId="77777777">
        <w:trPr>
          <w:trHeight w:val="254"/>
        </w:trPr>
        <w:tc>
          <w:tcPr>
            <w:tcW w:w="866" w:type="dxa"/>
            <w:tcBorders>
              <w:top w:val="single" w:sz="4" w:space="0" w:color="000000"/>
              <w:left w:val="single" w:sz="4" w:space="0" w:color="000000"/>
              <w:bottom w:val="single" w:sz="4" w:space="0" w:color="000000"/>
              <w:right w:val="single" w:sz="4" w:space="0" w:color="000000"/>
            </w:tcBorders>
          </w:tcPr>
          <w:p w14:paraId="0BCF5618" w14:textId="77777777" w:rsidR="00D34EF2" w:rsidRPr="00340130" w:rsidRDefault="00000000">
            <w:pPr>
              <w:spacing w:after="0" w:line="259" w:lineRule="auto"/>
              <w:ind w:left="2" w:right="0" w:firstLine="0"/>
              <w:jc w:val="left"/>
              <w:rPr>
                <w:rFonts w:ascii="Arial" w:hAnsi="Arial" w:cs="Arial"/>
                <w:sz w:val="22"/>
                <w:szCs w:val="22"/>
              </w:rPr>
            </w:pPr>
            <w:proofErr w:type="spellStart"/>
            <w:r w:rsidRPr="00340130">
              <w:rPr>
                <w:rFonts w:ascii="Arial" w:hAnsi="Arial" w:cs="Arial"/>
                <w:b/>
                <w:sz w:val="22"/>
                <w:szCs w:val="22"/>
              </w:rPr>
              <w:t>No</w:t>
            </w:r>
            <w:proofErr w:type="spellEnd"/>
            <w:r w:rsidRPr="00340130">
              <w:rPr>
                <w:rFonts w:ascii="Arial" w:hAnsi="Arial" w:cs="Arial"/>
                <w:b/>
                <w:sz w:val="22"/>
                <w:szCs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14:paraId="2C269CA1"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b/>
                <w:sz w:val="22"/>
                <w:szCs w:val="22"/>
              </w:rPr>
              <w:t xml:space="preserve">Keterangan </w:t>
            </w:r>
          </w:p>
        </w:tc>
        <w:tc>
          <w:tcPr>
            <w:tcW w:w="1147" w:type="dxa"/>
            <w:tcBorders>
              <w:top w:val="single" w:sz="4" w:space="0" w:color="000000"/>
              <w:left w:val="single" w:sz="4" w:space="0" w:color="000000"/>
              <w:bottom w:val="single" w:sz="4" w:space="0" w:color="000000"/>
              <w:right w:val="single" w:sz="4" w:space="0" w:color="000000"/>
            </w:tcBorders>
          </w:tcPr>
          <w:p w14:paraId="60539205"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b/>
                <w:sz w:val="22"/>
                <w:szCs w:val="22"/>
              </w:rPr>
              <w:t xml:space="preserve">Jumlah </w:t>
            </w:r>
          </w:p>
        </w:tc>
      </w:tr>
      <w:tr w:rsidR="00D34EF2" w:rsidRPr="00340130" w14:paraId="37819957" w14:textId="77777777">
        <w:trPr>
          <w:trHeight w:val="252"/>
        </w:trPr>
        <w:tc>
          <w:tcPr>
            <w:tcW w:w="866" w:type="dxa"/>
            <w:tcBorders>
              <w:top w:val="single" w:sz="4" w:space="0" w:color="000000"/>
              <w:left w:val="single" w:sz="4" w:space="0" w:color="000000"/>
              <w:bottom w:val="single" w:sz="4" w:space="0" w:color="000000"/>
              <w:right w:val="single" w:sz="4" w:space="0" w:color="000000"/>
            </w:tcBorders>
          </w:tcPr>
          <w:p w14:paraId="39701075"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1 </w:t>
            </w:r>
          </w:p>
        </w:tc>
        <w:tc>
          <w:tcPr>
            <w:tcW w:w="7331" w:type="dxa"/>
            <w:tcBorders>
              <w:top w:val="single" w:sz="4" w:space="0" w:color="000000"/>
              <w:left w:val="single" w:sz="4" w:space="0" w:color="000000"/>
              <w:bottom w:val="single" w:sz="4" w:space="0" w:color="000000"/>
              <w:right w:val="single" w:sz="4" w:space="0" w:color="000000"/>
            </w:tcBorders>
          </w:tcPr>
          <w:p w14:paraId="1B34344B"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Perusahaan manufaktur yang </w:t>
            </w:r>
            <w:proofErr w:type="spellStart"/>
            <w:r w:rsidRPr="00340130">
              <w:rPr>
                <w:rFonts w:ascii="Arial" w:hAnsi="Arial" w:cs="Arial"/>
                <w:i/>
                <w:sz w:val="22"/>
                <w:szCs w:val="22"/>
              </w:rPr>
              <w:t>listing</w:t>
            </w:r>
            <w:proofErr w:type="spellEnd"/>
            <w:r w:rsidRPr="00340130">
              <w:rPr>
                <w:rFonts w:ascii="Arial" w:hAnsi="Arial" w:cs="Arial"/>
                <w:sz w:val="22"/>
                <w:szCs w:val="22"/>
              </w:rPr>
              <w:t xml:space="preserve"> di BEI periode 2015-2018 </w:t>
            </w:r>
          </w:p>
        </w:tc>
        <w:tc>
          <w:tcPr>
            <w:tcW w:w="1147" w:type="dxa"/>
            <w:tcBorders>
              <w:top w:val="single" w:sz="4" w:space="0" w:color="000000"/>
              <w:left w:val="single" w:sz="4" w:space="0" w:color="000000"/>
              <w:bottom w:val="single" w:sz="4" w:space="0" w:color="000000"/>
              <w:right w:val="single" w:sz="4" w:space="0" w:color="000000"/>
            </w:tcBorders>
          </w:tcPr>
          <w:p w14:paraId="3CC6F3BE" w14:textId="77777777" w:rsidR="00D34EF2" w:rsidRPr="00340130" w:rsidRDefault="00000000">
            <w:pPr>
              <w:spacing w:after="0" w:line="259" w:lineRule="auto"/>
              <w:ind w:left="439" w:right="0" w:firstLine="0"/>
              <w:jc w:val="left"/>
              <w:rPr>
                <w:rFonts w:ascii="Arial" w:hAnsi="Arial" w:cs="Arial"/>
                <w:sz w:val="22"/>
                <w:szCs w:val="22"/>
              </w:rPr>
            </w:pPr>
            <w:r w:rsidRPr="00340130">
              <w:rPr>
                <w:rFonts w:ascii="Arial" w:hAnsi="Arial" w:cs="Arial"/>
                <w:sz w:val="22"/>
                <w:szCs w:val="22"/>
              </w:rPr>
              <w:t xml:space="preserve">151 </w:t>
            </w:r>
          </w:p>
        </w:tc>
      </w:tr>
      <w:tr w:rsidR="00D34EF2" w:rsidRPr="00340130" w14:paraId="49C50A8B" w14:textId="77777777">
        <w:trPr>
          <w:trHeight w:val="254"/>
        </w:trPr>
        <w:tc>
          <w:tcPr>
            <w:tcW w:w="866" w:type="dxa"/>
            <w:tcBorders>
              <w:top w:val="single" w:sz="4" w:space="0" w:color="000000"/>
              <w:left w:val="single" w:sz="4" w:space="0" w:color="000000"/>
              <w:bottom w:val="single" w:sz="4" w:space="0" w:color="000000"/>
              <w:right w:val="single" w:sz="4" w:space="0" w:color="000000"/>
            </w:tcBorders>
          </w:tcPr>
          <w:p w14:paraId="01E465DE"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2 </w:t>
            </w:r>
          </w:p>
        </w:tc>
        <w:tc>
          <w:tcPr>
            <w:tcW w:w="7331" w:type="dxa"/>
            <w:tcBorders>
              <w:top w:val="single" w:sz="4" w:space="0" w:color="000000"/>
              <w:left w:val="single" w:sz="4" w:space="0" w:color="000000"/>
              <w:bottom w:val="single" w:sz="4" w:space="0" w:color="000000"/>
              <w:right w:val="single" w:sz="4" w:space="0" w:color="000000"/>
            </w:tcBorders>
          </w:tcPr>
          <w:p w14:paraId="32249F29"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Perusahaan yang laporan tahunan dan keuangannya tidak lengkap </w:t>
            </w:r>
          </w:p>
        </w:tc>
        <w:tc>
          <w:tcPr>
            <w:tcW w:w="1147" w:type="dxa"/>
            <w:tcBorders>
              <w:top w:val="single" w:sz="4" w:space="0" w:color="000000"/>
              <w:left w:val="single" w:sz="4" w:space="0" w:color="000000"/>
              <w:bottom w:val="single" w:sz="4" w:space="0" w:color="000000"/>
              <w:right w:val="single" w:sz="4" w:space="0" w:color="000000"/>
            </w:tcBorders>
          </w:tcPr>
          <w:p w14:paraId="41FAB380" w14:textId="77777777" w:rsidR="00D34EF2" w:rsidRPr="00340130" w:rsidRDefault="00000000">
            <w:pPr>
              <w:spacing w:after="0" w:line="259" w:lineRule="auto"/>
              <w:ind w:left="384" w:right="0" w:firstLine="0"/>
              <w:jc w:val="left"/>
              <w:rPr>
                <w:rFonts w:ascii="Arial" w:hAnsi="Arial" w:cs="Arial"/>
                <w:sz w:val="22"/>
                <w:szCs w:val="22"/>
              </w:rPr>
            </w:pPr>
            <w:r w:rsidRPr="00340130">
              <w:rPr>
                <w:rFonts w:ascii="Arial" w:hAnsi="Arial" w:cs="Arial"/>
                <w:sz w:val="22"/>
                <w:szCs w:val="22"/>
              </w:rPr>
              <w:t xml:space="preserve">(25) </w:t>
            </w:r>
          </w:p>
        </w:tc>
      </w:tr>
      <w:tr w:rsidR="00D34EF2" w:rsidRPr="00340130" w14:paraId="398BFE1C" w14:textId="77777777">
        <w:trPr>
          <w:trHeight w:val="252"/>
        </w:trPr>
        <w:tc>
          <w:tcPr>
            <w:tcW w:w="866" w:type="dxa"/>
            <w:tcBorders>
              <w:top w:val="single" w:sz="4" w:space="0" w:color="000000"/>
              <w:left w:val="single" w:sz="4" w:space="0" w:color="000000"/>
              <w:bottom w:val="single" w:sz="4" w:space="0" w:color="000000"/>
              <w:right w:val="single" w:sz="4" w:space="0" w:color="000000"/>
            </w:tcBorders>
          </w:tcPr>
          <w:p w14:paraId="2732568E"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3 </w:t>
            </w:r>
          </w:p>
        </w:tc>
        <w:tc>
          <w:tcPr>
            <w:tcW w:w="7331" w:type="dxa"/>
            <w:tcBorders>
              <w:top w:val="single" w:sz="4" w:space="0" w:color="000000"/>
              <w:left w:val="single" w:sz="4" w:space="0" w:color="000000"/>
              <w:bottom w:val="single" w:sz="4" w:space="0" w:color="000000"/>
              <w:right w:val="single" w:sz="4" w:space="0" w:color="000000"/>
            </w:tcBorders>
          </w:tcPr>
          <w:p w14:paraId="512F5A2E"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Perusahaan yang menggunakan mata uang asing </w:t>
            </w:r>
          </w:p>
        </w:tc>
        <w:tc>
          <w:tcPr>
            <w:tcW w:w="1147" w:type="dxa"/>
            <w:tcBorders>
              <w:top w:val="single" w:sz="4" w:space="0" w:color="000000"/>
              <w:left w:val="single" w:sz="4" w:space="0" w:color="000000"/>
              <w:bottom w:val="single" w:sz="4" w:space="0" w:color="000000"/>
              <w:right w:val="single" w:sz="4" w:space="0" w:color="000000"/>
            </w:tcBorders>
          </w:tcPr>
          <w:p w14:paraId="20A37353" w14:textId="77777777" w:rsidR="00D34EF2" w:rsidRPr="00340130" w:rsidRDefault="00000000">
            <w:pPr>
              <w:spacing w:after="0" w:line="259" w:lineRule="auto"/>
              <w:ind w:left="384" w:right="0" w:firstLine="0"/>
              <w:jc w:val="left"/>
              <w:rPr>
                <w:rFonts w:ascii="Arial" w:hAnsi="Arial" w:cs="Arial"/>
                <w:sz w:val="22"/>
                <w:szCs w:val="22"/>
              </w:rPr>
            </w:pPr>
            <w:r w:rsidRPr="00340130">
              <w:rPr>
                <w:rFonts w:ascii="Arial" w:hAnsi="Arial" w:cs="Arial"/>
                <w:sz w:val="22"/>
                <w:szCs w:val="22"/>
              </w:rPr>
              <w:t xml:space="preserve">(29) </w:t>
            </w:r>
          </w:p>
        </w:tc>
      </w:tr>
      <w:tr w:rsidR="00D34EF2" w:rsidRPr="00340130" w14:paraId="5EF05F14" w14:textId="77777777">
        <w:trPr>
          <w:trHeight w:val="254"/>
        </w:trPr>
        <w:tc>
          <w:tcPr>
            <w:tcW w:w="866" w:type="dxa"/>
            <w:tcBorders>
              <w:top w:val="single" w:sz="4" w:space="0" w:color="000000"/>
              <w:left w:val="single" w:sz="4" w:space="0" w:color="000000"/>
              <w:bottom w:val="single" w:sz="4" w:space="0" w:color="000000"/>
              <w:right w:val="single" w:sz="4" w:space="0" w:color="000000"/>
            </w:tcBorders>
          </w:tcPr>
          <w:p w14:paraId="4AA05289"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4 </w:t>
            </w:r>
          </w:p>
        </w:tc>
        <w:tc>
          <w:tcPr>
            <w:tcW w:w="7331" w:type="dxa"/>
            <w:tcBorders>
              <w:top w:val="single" w:sz="4" w:space="0" w:color="000000"/>
              <w:left w:val="single" w:sz="4" w:space="0" w:color="000000"/>
              <w:bottom w:val="single" w:sz="4" w:space="0" w:color="000000"/>
              <w:right w:val="single" w:sz="4" w:space="0" w:color="000000"/>
            </w:tcBorders>
          </w:tcPr>
          <w:p w14:paraId="038B2DDC"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Total perusahaan yang tidak mengungkapkan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Capital </w:t>
            </w:r>
          </w:p>
        </w:tc>
        <w:tc>
          <w:tcPr>
            <w:tcW w:w="1147" w:type="dxa"/>
            <w:tcBorders>
              <w:top w:val="single" w:sz="4" w:space="0" w:color="000000"/>
              <w:left w:val="single" w:sz="4" w:space="0" w:color="000000"/>
              <w:bottom w:val="single" w:sz="4" w:space="0" w:color="000000"/>
              <w:right w:val="single" w:sz="4" w:space="0" w:color="000000"/>
            </w:tcBorders>
          </w:tcPr>
          <w:p w14:paraId="0D6B0D78" w14:textId="77777777" w:rsidR="00D34EF2" w:rsidRPr="00340130" w:rsidRDefault="00000000">
            <w:pPr>
              <w:spacing w:after="0" w:line="259" w:lineRule="auto"/>
              <w:ind w:left="384" w:right="0" w:firstLine="0"/>
              <w:jc w:val="left"/>
              <w:rPr>
                <w:rFonts w:ascii="Arial" w:hAnsi="Arial" w:cs="Arial"/>
                <w:sz w:val="22"/>
                <w:szCs w:val="22"/>
              </w:rPr>
            </w:pPr>
            <w:r w:rsidRPr="00340130">
              <w:rPr>
                <w:rFonts w:ascii="Arial" w:hAnsi="Arial" w:cs="Arial"/>
                <w:sz w:val="22"/>
                <w:szCs w:val="22"/>
              </w:rPr>
              <w:t xml:space="preserve">(47) </w:t>
            </w:r>
          </w:p>
        </w:tc>
      </w:tr>
      <w:tr w:rsidR="00D34EF2" w:rsidRPr="00340130" w14:paraId="7C538F1C" w14:textId="77777777">
        <w:trPr>
          <w:trHeight w:val="252"/>
        </w:trPr>
        <w:tc>
          <w:tcPr>
            <w:tcW w:w="866" w:type="dxa"/>
            <w:tcBorders>
              <w:top w:val="single" w:sz="4" w:space="0" w:color="000000"/>
              <w:left w:val="single" w:sz="4" w:space="0" w:color="000000"/>
              <w:bottom w:val="single" w:sz="4" w:space="0" w:color="000000"/>
              <w:right w:val="single" w:sz="4" w:space="0" w:color="000000"/>
            </w:tcBorders>
          </w:tcPr>
          <w:p w14:paraId="467C5BBB"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5 </w:t>
            </w:r>
          </w:p>
        </w:tc>
        <w:tc>
          <w:tcPr>
            <w:tcW w:w="7331" w:type="dxa"/>
            <w:tcBorders>
              <w:top w:val="single" w:sz="4" w:space="0" w:color="000000"/>
              <w:left w:val="single" w:sz="4" w:space="0" w:color="000000"/>
              <w:bottom w:val="single" w:sz="4" w:space="0" w:color="000000"/>
              <w:right w:val="single" w:sz="4" w:space="0" w:color="000000"/>
            </w:tcBorders>
          </w:tcPr>
          <w:p w14:paraId="2BD7EA21"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Total perusahaan yang digunakan dalam penelitian </w:t>
            </w:r>
          </w:p>
        </w:tc>
        <w:tc>
          <w:tcPr>
            <w:tcW w:w="1147" w:type="dxa"/>
            <w:tcBorders>
              <w:top w:val="single" w:sz="4" w:space="0" w:color="000000"/>
              <w:left w:val="single" w:sz="4" w:space="0" w:color="000000"/>
              <w:bottom w:val="single" w:sz="4" w:space="0" w:color="000000"/>
              <w:right w:val="single" w:sz="4" w:space="0" w:color="000000"/>
            </w:tcBorders>
          </w:tcPr>
          <w:p w14:paraId="153DBB9F" w14:textId="77777777" w:rsidR="00D34EF2" w:rsidRPr="00340130" w:rsidRDefault="00000000">
            <w:pPr>
              <w:spacing w:after="0" w:line="259" w:lineRule="auto"/>
              <w:ind w:left="566" w:right="0" w:firstLine="0"/>
              <w:jc w:val="left"/>
              <w:rPr>
                <w:rFonts w:ascii="Arial" w:hAnsi="Arial" w:cs="Arial"/>
                <w:sz w:val="22"/>
                <w:szCs w:val="22"/>
              </w:rPr>
            </w:pPr>
            <w:r w:rsidRPr="00340130">
              <w:rPr>
                <w:rFonts w:ascii="Arial" w:hAnsi="Arial" w:cs="Arial"/>
                <w:sz w:val="22"/>
                <w:szCs w:val="22"/>
              </w:rPr>
              <w:t xml:space="preserve">50 </w:t>
            </w:r>
          </w:p>
        </w:tc>
      </w:tr>
      <w:tr w:rsidR="00D34EF2" w:rsidRPr="00340130" w14:paraId="484E83F0" w14:textId="77777777">
        <w:trPr>
          <w:trHeight w:val="254"/>
        </w:trPr>
        <w:tc>
          <w:tcPr>
            <w:tcW w:w="866" w:type="dxa"/>
            <w:tcBorders>
              <w:top w:val="single" w:sz="4" w:space="0" w:color="000000"/>
              <w:left w:val="single" w:sz="4" w:space="0" w:color="000000"/>
              <w:bottom w:val="single" w:sz="4" w:space="0" w:color="000000"/>
              <w:right w:val="single" w:sz="4" w:space="0" w:color="000000"/>
            </w:tcBorders>
          </w:tcPr>
          <w:p w14:paraId="2CA628E6"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6 </w:t>
            </w:r>
          </w:p>
        </w:tc>
        <w:tc>
          <w:tcPr>
            <w:tcW w:w="7331" w:type="dxa"/>
            <w:tcBorders>
              <w:top w:val="single" w:sz="4" w:space="0" w:color="000000"/>
              <w:left w:val="single" w:sz="4" w:space="0" w:color="000000"/>
              <w:bottom w:val="single" w:sz="4" w:space="0" w:color="000000"/>
              <w:right w:val="single" w:sz="4" w:space="0" w:color="000000"/>
            </w:tcBorders>
          </w:tcPr>
          <w:p w14:paraId="7D7BBF9D"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Total keseluruhan sampel dalam penelitian 4 tahun (</w:t>
            </w:r>
            <w:proofErr w:type="spellStart"/>
            <w:r w:rsidRPr="00340130">
              <w:rPr>
                <w:rFonts w:ascii="Arial" w:hAnsi="Arial" w:cs="Arial"/>
                <w:i/>
                <w:sz w:val="22"/>
                <w:szCs w:val="22"/>
              </w:rPr>
              <w:t>firm</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years</w:t>
            </w:r>
            <w:proofErr w:type="spellEnd"/>
            <w:r w:rsidRPr="00340130">
              <w:rPr>
                <w:rFonts w:ascii="Arial" w:hAnsi="Arial" w:cs="Arial"/>
                <w:sz w:val="22"/>
                <w:szCs w:val="22"/>
              </w:rPr>
              <w:t xml:space="preserve">) </w:t>
            </w:r>
          </w:p>
        </w:tc>
        <w:tc>
          <w:tcPr>
            <w:tcW w:w="1147" w:type="dxa"/>
            <w:tcBorders>
              <w:top w:val="single" w:sz="4" w:space="0" w:color="000000"/>
              <w:left w:val="single" w:sz="4" w:space="0" w:color="000000"/>
              <w:bottom w:val="single" w:sz="4" w:space="0" w:color="000000"/>
              <w:right w:val="single" w:sz="4" w:space="0" w:color="000000"/>
            </w:tcBorders>
          </w:tcPr>
          <w:p w14:paraId="0F72F5DB" w14:textId="77777777" w:rsidR="00D34EF2" w:rsidRPr="00340130" w:rsidRDefault="00000000">
            <w:pPr>
              <w:spacing w:after="0" w:line="259" w:lineRule="auto"/>
              <w:ind w:left="439" w:right="0" w:firstLine="0"/>
              <w:jc w:val="left"/>
              <w:rPr>
                <w:rFonts w:ascii="Arial" w:hAnsi="Arial" w:cs="Arial"/>
                <w:sz w:val="22"/>
                <w:szCs w:val="22"/>
              </w:rPr>
            </w:pPr>
            <w:r w:rsidRPr="00340130">
              <w:rPr>
                <w:rFonts w:ascii="Arial" w:hAnsi="Arial" w:cs="Arial"/>
                <w:sz w:val="22"/>
                <w:szCs w:val="22"/>
              </w:rPr>
              <w:t xml:space="preserve">200 </w:t>
            </w:r>
          </w:p>
        </w:tc>
      </w:tr>
    </w:tbl>
    <w:p w14:paraId="07285C91"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3273DA01" w14:textId="59DB9634"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Pada </w:t>
      </w:r>
      <w:proofErr w:type="spellStart"/>
      <w:r w:rsidRPr="00340130">
        <w:rPr>
          <w:rFonts w:ascii="Arial" w:hAnsi="Arial" w:cs="Arial"/>
          <w:sz w:val="22"/>
          <w:szCs w:val="22"/>
        </w:rPr>
        <w:t>table</w:t>
      </w:r>
      <w:proofErr w:type="spellEnd"/>
      <w:r w:rsidRPr="00340130">
        <w:rPr>
          <w:rFonts w:ascii="Arial" w:hAnsi="Arial" w:cs="Arial"/>
          <w:sz w:val="22"/>
          <w:szCs w:val="22"/>
        </w:rPr>
        <w:t xml:space="preserve"> </w:t>
      </w:r>
      <w:r w:rsidR="007B6171">
        <w:rPr>
          <w:rFonts w:ascii="Arial" w:hAnsi="Arial" w:cs="Arial"/>
          <w:sz w:val="22"/>
          <w:szCs w:val="22"/>
          <w:lang w:val="en-US"/>
        </w:rPr>
        <w:t>3</w:t>
      </w:r>
      <w:r w:rsidRPr="00340130">
        <w:rPr>
          <w:rFonts w:ascii="Arial" w:hAnsi="Arial" w:cs="Arial"/>
          <w:sz w:val="22"/>
          <w:szCs w:val="22"/>
        </w:rPr>
        <w:t xml:space="preserve"> di atas, penelitian ini menggunakan sampel yang lebih spesifik dari perusahaan manufaktur yang terdaftar di Bursa Efek Indonesia (BEI) tahun 2015-2018. Berdasarkan pemilihan sampel perusahaan, sebanyak 50 perusahaan bergerak dibidang manufaktur dan total pemilihan sampel dengan metode </w:t>
      </w:r>
      <w:proofErr w:type="spellStart"/>
      <w:r w:rsidRPr="00340130">
        <w:rPr>
          <w:rFonts w:ascii="Arial" w:hAnsi="Arial" w:cs="Arial"/>
          <w:i/>
          <w:sz w:val="22"/>
          <w:szCs w:val="22"/>
        </w:rPr>
        <w:t>purposive</w:t>
      </w:r>
      <w:proofErr w:type="spellEnd"/>
      <w:r w:rsidRPr="00340130">
        <w:rPr>
          <w:rFonts w:ascii="Arial" w:hAnsi="Arial" w:cs="Arial"/>
          <w:i/>
          <w:sz w:val="22"/>
          <w:szCs w:val="22"/>
        </w:rPr>
        <w:t xml:space="preserve"> sampling</w:t>
      </w:r>
      <w:r w:rsidRPr="00340130">
        <w:rPr>
          <w:rFonts w:ascii="Arial" w:hAnsi="Arial" w:cs="Arial"/>
          <w:sz w:val="22"/>
          <w:szCs w:val="22"/>
        </w:rPr>
        <w:t xml:space="preserve"> yaitu 200 sampel perusahaan. </w:t>
      </w:r>
    </w:p>
    <w:p w14:paraId="217F1C1A"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Sampel perusahaan digunakan untuk melihat pengaruh variabel independen ukuran perusahaan (</w:t>
      </w:r>
      <w:proofErr w:type="spellStart"/>
      <w:r w:rsidRPr="00340130">
        <w:rPr>
          <w:rFonts w:ascii="Arial" w:hAnsi="Arial" w:cs="Arial"/>
          <w:sz w:val="22"/>
          <w:szCs w:val="22"/>
        </w:rPr>
        <w:t>Size</w:t>
      </w:r>
      <w:proofErr w:type="spellEnd"/>
      <w:r w:rsidRPr="00340130">
        <w:rPr>
          <w:rFonts w:ascii="Arial" w:hAnsi="Arial" w:cs="Arial"/>
          <w:sz w:val="22"/>
          <w:szCs w:val="22"/>
        </w:rPr>
        <w:t>), rasio profitabilitas (ROA), rasio</w:t>
      </w:r>
      <w:r w:rsidRPr="00340130">
        <w:rPr>
          <w:rFonts w:ascii="Arial" w:hAnsi="Arial" w:cs="Arial"/>
          <w:i/>
          <w:sz w:val="22"/>
          <w:szCs w:val="22"/>
        </w:rPr>
        <w:t xml:space="preserve">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(DAR) dan umur perusahaan (AGE)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(ICD). </w:t>
      </w:r>
    </w:p>
    <w:p w14:paraId="2465CCB7"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706B55F4"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Variabel</w:t>
      </w:r>
      <w:proofErr w:type="spellEnd"/>
      <w:r w:rsidRPr="00340130">
        <w:rPr>
          <w:rFonts w:ascii="Arial" w:hAnsi="Arial" w:cs="Arial"/>
          <w:sz w:val="22"/>
          <w:szCs w:val="22"/>
        </w:rPr>
        <w:t xml:space="preserve"> </w:t>
      </w:r>
      <w:proofErr w:type="spellStart"/>
      <w:r w:rsidRPr="00340130">
        <w:rPr>
          <w:rFonts w:ascii="Arial" w:hAnsi="Arial" w:cs="Arial"/>
          <w:sz w:val="22"/>
          <w:szCs w:val="22"/>
        </w:rPr>
        <w:t>Dependen</w:t>
      </w:r>
      <w:proofErr w:type="spellEnd"/>
      <w:r w:rsidRPr="00340130">
        <w:rPr>
          <w:rFonts w:ascii="Arial" w:hAnsi="Arial" w:cs="Arial"/>
          <w:sz w:val="22"/>
          <w:szCs w:val="22"/>
        </w:rPr>
        <w:t xml:space="preserve"> </w:t>
      </w:r>
    </w:p>
    <w:p w14:paraId="60CD6ACC"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Pada penelitian ini, variabel dependen yang digunakan adalah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yang </w:t>
      </w:r>
      <w:proofErr w:type="spellStart"/>
      <w:r w:rsidRPr="00340130">
        <w:rPr>
          <w:rFonts w:ascii="Arial" w:hAnsi="Arial" w:cs="Arial"/>
          <w:sz w:val="22"/>
          <w:szCs w:val="22"/>
        </w:rPr>
        <w:t>diproksikan</w:t>
      </w:r>
      <w:proofErr w:type="spellEnd"/>
      <w:r w:rsidRPr="00340130">
        <w:rPr>
          <w:rFonts w:ascii="Arial" w:hAnsi="Arial" w:cs="Arial"/>
          <w:sz w:val="22"/>
          <w:szCs w:val="22"/>
        </w:rPr>
        <w:t xml:space="preserve"> dengan ICD.  </w:t>
      </w:r>
    </w:p>
    <w:p w14:paraId="4387095F"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Contoh perhitungan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disclosure</w:t>
      </w:r>
      <w:proofErr w:type="spellEnd"/>
      <w:r w:rsidRPr="00340130">
        <w:rPr>
          <w:rFonts w:ascii="Arial" w:hAnsi="Arial" w:cs="Arial"/>
          <w:sz w:val="22"/>
          <w:szCs w:val="22"/>
        </w:rPr>
        <w:t xml:space="preserve"> pada perusahaan Indocement Tunggal Prakarsa Tbk (INTP) untuk tahun 2015: </w:t>
      </w:r>
    </w:p>
    <w:tbl>
      <w:tblPr>
        <w:tblStyle w:val="TableGrid"/>
        <w:tblW w:w="9345" w:type="dxa"/>
        <w:tblInd w:w="17" w:type="dxa"/>
        <w:tblCellMar>
          <w:top w:w="54" w:type="dxa"/>
          <w:left w:w="106" w:type="dxa"/>
          <w:right w:w="43" w:type="dxa"/>
        </w:tblCellMar>
        <w:tblLook w:val="04A0" w:firstRow="1" w:lastRow="0" w:firstColumn="1" w:lastColumn="0" w:noHBand="0" w:noVBand="1"/>
      </w:tblPr>
      <w:tblGrid>
        <w:gridCol w:w="791"/>
        <w:gridCol w:w="900"/>
        <w:gridCol w:w="611"/>
        <w:gridCol w:w="582"/>
        <w:gridCol w:w="583"/>
        <w:gridCol w:w="580"/>
        <w:gridCol w:w="626"/>
        <w:gridCol w:w="586"/>
        <w:gridCol w:w="1700"/>
        <w:gridCol w:w="1415"/>
        <w:gridCol w:w="971"/>
      </w:tblGrid>
      <w:tr w:rsidR="00D34EF2" w:rsidRPr="00340130" w14:paraId="491BD9D3" w14:textId="77777777">
        <w:trPr>
          <w:trHeight w:val="252"/>
        </w:trPr>
        <w:tc>
          <w:tcPr>
            <w:tcW w:w="792" w:type="dxa"/>
            <w:vMerge w:val="restart"/>
            <w:tcBorders>
              <w:top w:val="single" w:sz="4" w:space="0" w:color="000000"/>
              <w:left w:val="single" w:sz="4" w:space="0" w:color="000000"/>
              <w:bottom w:val="single" w:sz="4" w:space="0" w:color="000000"/>
              <w:right w:val="single" w:sz="4" w:space="0" w:color="000000"/>
            </w:tcBorders>
            <w:vAlign w:val="center"/>
          </w:tcPr>
          <w:p w14:paraId="2E7F659E" w14:textId="77777777" w:rsidR="00D34EF2" w:rsidRPr="00340130" w:rsidRDefault="00000000">
            <w:pPr>
              <w:spacing w:after="0" w:line="259" w:lineRule="auto"/>
              <w:ind w:left="38" w:right="0" w:firstLine="0"/>
              <w:jc w:val="left"/>
              <w:rPr>
                <w:rFonts w:ascii="Arial" w:hAnsi="Arial" w:cs="Arial"/>
                <w:sz w:val="22"/>
                <w:szCs w:val="22"/>
              </w:rPr>
            </w:pPr>
            <w:r w:rsidRPr="00340130">
              <w:rPr>
                <w:rFonts w:ascii="Arial" w:hAnsi="Arial" w:cs="Arial"/>
                <w:sz w:val="22"/>
                <w:szCs w:val="22"/>
              </w:rPr>
              <w:t xml:space="preserve">Kode </w:t>
            </w:r>
          </w:p>
        </w:tc>
        <w:tc>
          <w:tcPr>
            <w:tcW w:w="902" w:type="dxa"/>
            <w:vMerge w:val="restart"/>
            <w:tcBorders>
              <w:top w:val="single" w:sz="4" w:space="0" w:color="000000"/>
              <w:left w:val="single" w:sz="4" w:space="0" w:color="000000"/>
              <w:bottom w:val="single" w:sz="4" w:space="0" w:color="000000"/>
              <w:right w:val="single" w:sz="4" w:space="0" w:color="000000"/>
            </w:tcBorders>
            <w:vAlign w:val="center"/>
          </w:tcPr>
          <w:p w14:paraId="686A2BA6" w14:textId="77777777" w:rsidR="00D34EF2" w:rsidRPr="00340130" w:rsidRDefault="00000000">
            <w:pPr>
              <w:spacing w:after="0" w:line="259" w:lineRule="auto"/>
              <w:ind w:left="31" w:right="0" w:firstLine="0"/>
              <w:jc w:val="left"/>
              <w:rPr>
                <w:rFonts w:ascii="Arial" w:hAnsi="Arial" w:cs="Arial"/>
                <w:sz w:val="22"/>
                <w:szCs w:val="22"/>
              </w:rPr>
            </w:pPr>
            <w:r w:rsidRPr="00340130">
              <w:rPr>
                <w:rFonts w:ascii="Arial" w:hAnsi="Arial" w:cs="Arial"/>
                <w:sz w:val="22"/>
                <w:szCs w:val="22"/>
              </w:rPr>
              <w:t xml:space="preserve">Tahun </w:t>
            </w:r>
          </w:p>
        </w:tc>
        <w:tc>
          <w:tcPr>
            <w:tcW w:w="613" w:type="dxa"/>
            <w:tcBorders>
              <w:top w:val="single" w:sz="4" w:space="0" w:color="000000"/>
              <w:left w:val="single" w:sz="4" w:space="0" w:color="000000"/>
              <w:bottom w:val="single" w:sz="4" w:space="0" w:color="000000"/>
              <w:right w:val="nil"/>
            </w:tcBorders>
          </w:tcPr>
          <w:p w14:paraId="4C19638F" w14:textId="77777777" w:rsidR="00D34EF2" w:rsidRPr="00340130" w:rsidRDefault="00D34EF2">
            <w:pPr>
              <w:spacing w:after="160" w:line="259" w:lineRule="auto"/>
              <w:ind w:left="0" w:right="0" w:firstLine="0"/>
              <w:jc w:val="left"/>
              <w:rPr>
                <w:rFonts w:ascii="Arial" w:hAnsi="Arial" w:cs="Arial"/>
                <w:sz w:val="22"/>
                <w:szCs w:val="22"/>
              </w:rPr>
            </w:pPr>
          </w:p>
        </w:tc>
        <w:tc>
          <w:tcPr>
            <w:tcW w:w="588" w:type="dxa"/>
            <w:tcBorders>
              <w:top w:val="single" w:sz="4" w:space="0" w:color="000000"/>
              <w:left w:val="nil"/>
              <w:bottom w:val="single" w:sz="4" w:space="0" w:color="000000"/>
              <w:right w:val="nil"/>
            </w:tcBorders>
          </w:tcPr>
          <w:p w14:paraId="050D4024" w14:textId="77777777" w:rsidR="00D34EF2" w:rsidRPr="00340130" w:rsidRDefault="00D34EF2">
            <w:pPr>
              <w:spacing w:after="160" w:line="259" w:lineRule="auto"/>
              <w:ind w:left="0" w:right="0" w:firstLine="0"/>
              <w:jc w:val="left"/>
              <w:rPr>
                <w:rFonts w:ascii="Arial" w:hAnsi="Arial" w:cs="Arial"/>
                <w:sz w:val="22"/>
                <w:szCs w:val="22"/>
              </w:rPr>
            </w:pPr>
          </w:p>
        </w:tc>
        <w:tc>
          <w:tcPr>
            <w:tcW w:w="1174" w:type="dxa"/>
            <w:gridSpan w:val="2"/>
            <w:tcBorders>
              <w:top w:val="single" w:sz="4" w:space="0" w:color="000000"/>
              <w:left w:val="nil"/>
              <w:bottom w:val="single" w:sz="4" w:space="0" w:color="000000"/>
              <w:right w:val="nil"/>
            </w:tcBorders>
          </w:tcPr>
          <w:p w14:paraId="68625ABA" w14:textId="77777777" w:rsidR="00D34EF2" w:rsidRPr="00340130" w:rsidRDefault="00000000">
            <w:pPr>
              <w:spacing w:after="0" w:line="259" w:lineRule="auto"/>
              <w:ind w:left="0" w:right="93" w:firstLine="0"/>
              <w:jc w:val="center"/>
              <w:rPr>
                <w:rFonts w:ascii="Arial" w:hAnsi="Arial" w:cs="Arial"/>
                <w:sz w:val="22"/>
                <w:szCs w:val="22"/>
              </w:rPr>
            </w:pPr>
            <w:r w:rsidRPr="00340130">
              <w:rPr>
                <w:rFonts w:ascii="Arial" w:hAnsi="Arial" w:cs="Arial"/>
                <w:sz w:val="22"/>
                <w:szCs w:val="22"/>
              </w:rPr>
              <w:t xml:space="preserve">Total </w:t>
            </w:r>
          </w:p>
        </w:tc>
        <w:tc>
          <w:tcPr>
            <w:tcW w:w="588" w:type="dxa"/>
            <w:tcBorders>
              <w:top w:val="single" w:sz="4" w:space="0" w:color="000000"/>
              <w:left w:val="nil"/>
              <w:bottom w:val="single" w:sz="4" w:space="0" w:color="000000"/>
              <w:right w:val="nil"/>
            </w:tcBorders>
          </w:tcPr>
          <w:p w14:paraId="203F6D82" w14:textId="77777777" w:rsidR="00D34EF2" w:rsidRPr="00340130" w:rsidRDefault="00D34EF2">
            <w:pPr>
              <w:spacing w:after="160" w:line="259" w:lineRule="auto"/>
              <w:ind w:left="0" w:right="0" w:firstLine="0"/>
              <w:jc w:val="left"/>
              <w:rPr>
                <w:rFonts w:ascii="Arial" w:hAnsi="Arial" w:cs="Arial"/>
                <w:sz w:val="22"/>
                <w:szCs w:val="22"/>
              </w:rPr>
            </w:pPr>
          </w:p>
        </w:tc>
        <w:tc>
          <w:tcPr>
            <w:tcW w:w="588" w:type="dxa"/>
            <w:tcBorders>
              <w:top w:val="single" w:sz="4" w:space="0" w:color="000000"/>
              <w:left w:val="nil"/>
              <w:bottom w:val="single" w:sz="4" w:space="0" w:color="000000"/>
              <w:right w:val="single" w:sz="4" w:space="0" w:color="000000"/>
            </w:tcBorders>
          </w:tcPr>
          <w:p w14:paraId="3C58E932" w14:textId="77777777" w:rsidR="00D34EF2" w:rsidRPr="00340130" w:rsidRDefault="00D34EF2">
            <w:pPr>
              <w:spacing w:after="160" w:line="259" w:lineRule="auto"/>
              <w:ind w:left="0" w:right="0" w:firstLine="0"/>
              <w:jc w:val="left"/>
              <w:rPr>
                <w:rFonts w:ascii="Arial" w:hAnsi="Arial" w:cs="Arial"/>
                <w:sz w:val="22"/>
                <w:szCs w:val="22"/>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39F6FC41" w14:textId="77777777" w:rsidR="00D34EF2" w:rsidRPr="00340130" w:rsidRDefault="00000000">
            <w:pPr>
              <w:spacing w:after="0" w:line="259" w:lineRule="auto"/>
              <w:ind w:left="0" w:right="0" w:firstLine="0"/>
              <w:jc w:val="center"/>
              <w:rPr>
                <w:rFonts w:ascii="Arial" w:hAnsi="Arial" w:cs="Arial"/>
                <w:sz w:val="22"/>
                <w:szCs w:val="22"/>
              </w:rPr>
            </w:pPr>
            <w:r w:rsidRPr="00340130">
              <w:rPr>
                <w:rFonts w:ascii="Arial" w:hAnsi="Arial" w:cs="Arial"/>
                <w:sz w:val="22"/>
                <w:szCs w:val="22"/>
              </w:rPr>
              <w:t xml:space="preserve">Jumlah Pengungkapan </w:t>
            </w:r>
          </w:p>
        </w:tc>
        <w:tc>
          <w:tcPr>
            <w:tcW w:w="1419" w:type="dxa"/>
            <w:vMerge w:val="restart"/>
            <w:tcBorders>
              <w:top w:val="single" w:sz="4" w:space="0" w:color="000000"/>
              <w:left w:val="single" w:sz="4" w:space="0" w:color="000000"/>
              <w:bottom w:val="single" w:sz="4" w:space="0" w:color="000000"/>
              <w:right w:val="single" w:sz="4" w:space="0" w:color="000000"/>
            </w:tcBorders>
          </w:tcPr>
          <w:p w14:paraId="53382254" w14:textId="77777777" w:rsidR="00D34EF2" w:rsidRPr="00340130" w:rsidRDefault="00000000">
            <w:pPr>
              <w:spacing w:after="0" w:line="259" w:lineRule="auto"/>
              <w:ind w:left="0" w:right="69" w:firstLine="0"/>
              <w:jc w:val="center"/>
              <w:rPr>
                <w:rFonts w:ascii="Arial" w:hAnsi="Arial" w:cs="Arial"/>
                <w:sz w:val="22"/>
                <w:szCs w:val="22"/>
              </w:rPr>
            </w:pPr>
            <w:r w:rsidRPr="00340130">
              <w:rPr>
                <w:rFonts w:ascii="Arial" w:hAnsi="Arial" w:cs="Arial"/>
                <w:sz w:val="22"/>
                <w:szCs w:val="22"/>
              </w:rPr>
              <w:t xml:space="preserve">Total </w:t>
            </w:r>
          </w:p>
          <w:p w14:paraId="2B89CCC1" w14:textId="77777777" w:rsidR="00D34EF2" w:rsidRPr="00340130" w:rsidRDefault="00000000">
            <w:pPr>
              <w:spacing w:after="0" w:line="259" w:lineRule="auto"/>
              <w:ind w:left="62" w:right="0" w:firstLine="0"/>
              <w:jc w:val="left"/>
              <w:rPr>
                <w:rFonts w:ascii="Arial" w:hAnsi="Arial" w:cs="Arial"/>
                <w:sz w:val="22"/>
                <w:szCs w:val="22"/>
              </w:rPr>
            </w:pPr>
            <w:r w:rsidRPr="00340130">
              <w:rPr>
                <w:rFonts w:ascii="Arial" w:hAnsi="Arial" w:cs="Arial"/>
                <w:sz w:val="22"/>
                <w:szCs w:val="22"/>
              </w:rPr>
              <w:t xml:space="preserve">Maksimum </w:t>
            </w:r>
          </w:p>
        </w:tc>
        <w:tc>
          <w:tcPr>
            <w:tcW w:w="979" w:type="dxa"/>
            <w:vMerge w:val="restart"/>
            <w:tcBorders>
              <w:top w:val="single" w:sz="4" w:space="0" w:color="000000"/>
              <w:left w:val="single" w:sz="4" w:space="0" w:color="000000"/>
              <w:bottom w:val="single" w:sz="4" w:space="0" w:color="000000"/>
              <w:right w:val="single" w:sz="4" w:space="0" w:color="000000"/>
            </w:tcBorders>
          </w:tcPr>
          <w:p w14:paraId="6080D297" w14:textId="77777777" w:rsidR="00D34EF2" w:rsidRPr="00340130" w:rsidRDefault="00000000">
            <w:pPr>
              <w:spacing w:after="0" w:line="259" w:lineRule="auto"/>
              <w:ind w:left="0" w:right="0" w:firstLine="0"/>
              <w:jc w:val="center"/>
              <w:rPr>
                <w:rFonts w:ascii="Arial" w:hAnsi="Arial" w:cs="Arial"/>
                <w:sz w:val="22"/>
                <w:szCs w:val="22"/>
              </w:rPr>
            </w:pPr>
            <w:r w:rsidRPr="00340130">
              <w:rPr>
                <w:rFonts w:ascii="Arial" w:hAnsi="Arial" w:cs="Arial"/>
                <w:sz w:val="22"/>
                <w:szCs w:val="22"/>
              </w:rPr>
              <w:t xml:space="preserve">IDC Index </w:t>
            </w:r>
          </w:p>
        </w:tc>
      </w:tr>
      <w:tr w:rsidR="00D34EF2" w:rsidRPr="00340130" w14:paraId="28E472F3" w14:textId="77777777">
        <w:trPr>
          <w:trHeight w:val="255"/>
        </w:trPr>
        <w:tc>
          <w:tcPr>
            <w:tcW w:w="0" w:type="auto"/>
            <w:vMerge/>
            <w:tcBorders>
              <w:top w:val="nil"/>
              <w:left w:val="single" w:sz="4" w:space="0" w:color="000000"/>
              <w:bottom w:val="single" w:sz="4" w:space="0" w:color="000000"/>
              <w:right w:val="single" w:sz="4" w:space="0" w:color="000000"/>
            </w:tcBorders>
          </w:tcPr>
          <w:p w14:paraId="4C804DDE" w14:textId="77777777" w:rsidR="00D34EF2" w:rsidRPr="00340130" w:rsidRDefault="00D34EF2">
            <w:pPr>
              <w:spacing w:after="160" w:line="259" w:lineRule="auto"/>
              <w:ind w:left="0" w:right="0" w:firstLine="0"/>
              <w:jc w:val="left"/>
              <w:rPr>
                <w:rFonts w:ascii="Arial" w:hAnsi="Arial" w:cs="Arial"/>
                <w:sz w:val="22"/>
                <w:szCs w:val="22"/>
              </w:rPr>
            </w:pPr>
          </w:p>
        </w:tc>
        <w:tc>
          <w:tcPr>
            <w:tcW w:w="0" w:type="auto"/>
            <w:vMerge/>
            <w:tcBorders>
              <w:top w:val="nil"/>
              <w:left w:val="single" w:sz="4" w:space="0" w:color="000000"/>
              <w:bottom w:val="single" w:sz="4" w:space="0" w:color="000000"/>
              <w:right w:val="single" w:sz="4" w:space="0" w:color="000000"/>
            </w:tcBorders>
          </w:tcPr>
          <w:p w14:paraId="71380BCC" w14:textId="77777777" w:rsidR="00D34EF2" w:rsidRPr="00340130" w:rsidRDefault="00D34EF2">
            <w:pPr>
              <w:spacing w:after="160" w:line="259" w:lineRule="auto"/>
              <w:ind w:left="0" w:right="0" w:firstLine="0"/>
              <w:jc w:val="left"/>
              <w:rPr>
                <w:rFonts w:ascii="Arial" w:hAnsi="Arial" w:cs="Arial"/>
                <w:sz w:val="22"/>
                <w:szCs w:val="22"/>
              </w:rPr>
            </w:pPr>
          </w:p>
        </w:tc>
        <w:tc>
          <w:tcPr>
            <w:tcW w:w="613" w:type="dxa"/>
            <w:tcBorders>
              <w:top w:val="single" w:sz="4" w:space="0" w:color="000000"/>
              <w:left w:val="single" w:sz="4" w:space="0" w:color="000000"/>
              <w:bottom w:val="single" w:sz="4" w:space="0" w:color="000000"/>
              <w:right w:val="single" w:sz="4" w:space="0" w:color="000000"/>
            </w:tcBorders>
          </w:tcPr>
          <w:p w14:paraId="0E297C43" w14:textId="77777777" w:rsidR="00D34EF2" w:rsidRPr="00340130" w:rsidRDefault="00000000">
            <w:pPr>
              <w:spacing w:after="0" w:line="259" w:lineRule="auto"/>
              <w:ind w:left="84" w:right="0" w:firstLine="0"/>
              <w:jc w:val="left"/>
              <w:rPr>
                <w:rFonts w:ascii="Arial" w:hAnsi="Arial" w:cs="Arial"/>
                <w:sz w:val="22"/>
                <w:szCs w:val="22"/>
              </w:rPr>
            </w:pPr>
            <w:r w:rsidRPr="00340130">
              <w:rPr>
                <w:rFonts w:ascii="Arial" w:hAnsi="Arial" w:cs="Arial"/>
                <w:sz w:val="22"/>
                <w:szCs w:val="22"/>
              </w:rPr>
              <w:t xml:space="preserve">HR </w:t>
            </w:r>
          </w:p>
        </w:tc>
        <w:tc>
          <w:tcPr>
            <w:tcW w:w="588" w:type="dxa"/>
            <w:tcBorders>
              <w:top w:val="single" w:sz="4" w:space="0" w:color="000000"/>
              <w:left w:val="single" w:sz="4" w:space="0" w:color="000000"/>
              <w:bottom w:val="single" w:sz="4" w:space="0" w:color="000000"/>
              <w:right w:val="single" w:sz="4" w:space="0" w:color="000000"/>
            </w:tcBorders>
          </w:tcPr>
          <w:p w14:paraId="6890C039" w14:textId="77777777" w:rsidR="00D34EF2" w:rsidRPr="00340130" w:rsidRDefault="00000000">
            <w:pPr>
              <w:spacing w:after="0" w:line="259" w:lineRule="auto"/>
              <w:ind w:left="0" w:right="63" w:firstLine="0"/>
              <w:jc w:val="center"/>
              <w:rPr>
                <w:rFonts w:ascii="Arial" w:hAnsi="Arial" w:cs="Arial"/>
                <w:sz w:val="22"/>
                <w:szCs w:val="22"/>
              </w:rPr>
            </w:pPr>
            <w:r w:rsidRPr="00340130">
              <w:rPr>
                <w:rFonts w:ascii="Arial" w:hAnsi="Arial" w:cs="Arial"/>
                <w:sz w:val="22"/>
                <w:szCs w:val="22"/>
              </w:rPr>
              <w:t xml:space="preserve">C </w:t>
            </w:r>
          </w:p>
        </w:tc>
        <w:tc>
          <w:tcPr>
            <w:tcW w:w="588" w:type="dxa"/>
            <w:tcBorders>
              <w:top w:val="single" w:sz="4" w:space="0" w:color="000000"/>
              <w:left w:val="single" w:sz="4" w:space="0" w:color="000000"/>
              <w:bottom w:val="single" w:sz="4" w:space="0" w:color="000000"/>
              <w:right w:val="single" w:sz="4" w:space="0" w:color="000000"/>
            </w:tcBorders>
          </w:tcPr>
          <w:p w14:paraId="142B3928" w14:textId="77777777" w:rsidR="00D34EF2" w:rsidRPr="00340130" w:rsidRDefault="00000000">
            <w:pPr>
              <w:spacing w:after="0" w:line="259" w:lineRule="auto"/>
              <w:ind w:left="0" w:right="62" w:firstLine="0"/>
              <w:jc w:val="center"/>
              <w:rPr>
                <w:rFonts w:ascii="Arial" w:hAnsi="Arial" w:cs="Arial"/>
                <w:sz w:val="22"/>
                <w:szCs w:val="22"/>
              </w:rPr>
            </w:pPr>
            <w:r w:rsidRPr="00340130">
              <w:rPr>
                <w:rFonts w:ascii="Arial" w:hAnsi="Arial" w:cs="Arial"/>
                <w:sz w:val="22"/>
                <w:szCs w:val="22"/>
              </w:rPr>
              <w:t xml:space="preserve">IT </w:t>
            </w:r>
          </w:p>
        </w:tc>
        <w:tc>
          <w:tcPr>
            <w:tcW w:w="586" w:type="dxa"/>
            <w:tcBorders>
              <w:top w:val="single" w:sz="4" w:space="0" w:color="000000"/>
              <w:left w:val="single" w:sz="4" w:space="0" w:color="000000"/>
              <w:bottom w:val="single" w:sz="4" w:space="0" w:color="000000"/>
              <w:right w:val="single" w:sz="4" w:space="0" w:color="000000"/>
            </w:tcBorders>
          </w:tcPr>
          <w:p w14:paraId="593C5CF7" w14:textId="77777777" w:rsidR="00D34EF2" w:rsidRPr="00340130" w:rsidRDefault="00000000">
            <w:pPr>
              <w:spacing w:after="0" w:line="259" w:lineRule="auto"/>
              <w:ind w:left="0" w:right="67" w:firstLine="0"/>
              <w:jc w:val="center"/>
              <w:rPr>
                <w:rFonts w:ascii="Arial" w:hAnsi="Arial" w:cs="Arial"/>
                <w:sz w:val="22"/>
                <w:szCs w:val="22"/>
              </w:rPr>
            </w:pPr>
            <w:r w:rsidRPr="00340130">
              <w:rPr>
                <w:rFonts w:ascii="Arial" w:hAnsi="Arial" w:cs="Arial"/>
                <w:sz w:val="22"/>
                <w:szCs w:val="22"/>
              </w:rPr>
              <w:t xml:space="preserve">P </w:t>
            </w:r>
          </w:p>
        </w:tc>
        <w:tc>
          <w:tcPr>
            <w:tcW w:w="588" w:type="dxa"/>
            <w:tcBorders>
              <w:top w:val="single" w:sz="4" w:space="0" w:color="000000"/>
              <w:left w:val="single" w:sz="4" w:space="0" w:color="000000"/>
              <w:bottom w:val="single" w:sz="4" w:space="0" w:color="000000"/>
              <w:right w:val="single" w:sz="4" w:space="0" w:color="000000"/>
            </w:tcBorders>
          </w:tcPr>
          <w:p w14:paraId="7BC75ABA"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R&amp;D </w:t>
            </w:r>
          </w:p>
        </w:tc>
        <w:tc>
          <w:tcPr>
            <w:tcW w:w="588" w:type="dxa"/>
            <w:tcBorders>
              <w:top w:val="single" w:sz="4" w:space="0" w:color="000000"/>
              <w:left w:val="single" w:sz="4" w:space="0" w:color="000000"/>
              <w:bottom w:val="single" w:sz="4" w:space="0" w:color="000000"/>
              <w:right w:val="single" w:sz="4" w:space="0" w:color="000000"/>
            </w:tcBorders>
          </w:tcPr>
          <w:p w14:paraId="29F07A19" w14:textId="77777777" w:rsidR="00D34EF2" w:rsidRPr="00340130" w:rsidRDefault="00000000">
            <w:pPr>
              <w:spacing w:after="0" w:line="259" w:lineRule="auto"/>
              <w:ind w:left="77" w:right="0" w:firstLine="0"/>
              <w:jc w:val="left"/>
              <w:rPr>
                <w:rFonts w:ascii="Arial" w:hAnsi="Arial" w:cs="Arial"/>
                <w:sz w:val="22"/>
                <w:szCs w:val="22"/>
              </w:rPr>
            </w:pPr>
            <w:r w:rsidRPr="00340130">
              <w:rPr>
                <w:rFonts w:ascii="Arial" w:hAnsi="Arial" w:cs="Arial"/>
                <w:sz w:val="22"/>
                <w:szCs w:val="22"/>
              </w:rPr>
              <w:t xml:space="preserve">SS </w:t>
            </w:r>
          </w:p>
        </w:tc>
        <w:tc>
          <w:tcPr>
            <w:tcW w:w="0" w:type="auto"/>
            <w:vMerge/>
            <w:tcBorders>
              <w:top w:val="nil"/>
              <w:left w:val="single" w:sz="4" w:space="0" w:color="000000"/>
              <w:bottom w:val="single" w:sz="4" w:space="0" w:color="000000"/>
              <w:right w:val="single" w:sz="4" w:space="0" w:color="000000"/>
            </w:tcBorders>
          </w:tcPr>
          <w:p w14:paraId="0988D38C" w14:textId="77777777" w:rsidR="00D34EF2" w:rsidRPr="00340130" w:rsidRDefault="00D34EF2">
            <w:pPr>
              <w:spacing w:after="160" w:line="259" w:lineRule="auto"/>
              <w:ind w:left="0" w:right="0" w:firstLine="0"/>
              <w:jc w:val="left"/>
              <w:rPr>
                <w:rFonts w:ascii="Arial" w:hAnsi="Arial" w:cs="Arial"/>
                <w:sz w:val="22"/>
                <w:szCs w:val="22"/>
              </w:rPr>
            </w:pPr>
          </w:p>
        </w:tc>
        <w:tc>
          <w:tcPr>
            <w:tcW w:w="0" w:type="auto"/>
            <w:vMerge/>
            <w:tcBorders>
              <w:top w:val="nil"/>
              <w:left w:val="single" w:sz="4" w:space="0" w:color="000000"/>
              <w:bottom w:val="single" w:sz="4" w:space="0" w:color="000000"/>
              <w:right w:val="single" w:sz="4" w:space="0" w:color="000000"/>
            </w:tcBorders>
          </w:tcPr>
          <w:p w14:paraId="612859C1" w14:textId="77777777" w:rsidR="00D34EF2" w:rsidRPr="00340130" w:rsidRDefault="00D34EF2">
            <w:pPr>
              <w:spacing w:after="160" w:line="259" w:lineRule="auto"/>
              <w:ind w:left="0" w:right="0" w:firstLine="0"/>
              <w:jc w:val="left"/>
              <w:rPr>
                <w:rFonts w:ascii="Arial" w:hAnsi="Arial" w:cs="Arial"/>
                <w:sz w:val="22"/>
                <w:szCs w:val="22"/>
              </w:rPr>
            </w:pPr>
          </w:p>
        </w:tc>
        <w:tc>
          <w:tcPr>
            <w:tcW w:w="0" w:type="auto"/>
            <w:vMerge/>
            <w:tcBorders>
              <w:top w:val="nil"/>
              <w:left w:val="single" w:sz="4" w:space="0" w:color="000000"/>
              <w:bottom w:val="single" w:sz="4" w:space="0" w:color="000000"/>
              <w:right w:val="single" w:sz="4" w:space="0" w:color="000000"/>
            </w:tcBorders>
          </w:tcPr>
          <w:p w14:paraId="64082E48" w14:textId="77777777" w:rsidR="00D34EF2" w:rsidRPr="00340130" w:rsidRDefault="00D34EF2">
            <w:pPr>
              <w:spacing w:after="160" w:line="259" w:lineRule="auto"/>
              <w:ind w:left="0" w:right="0" w:firstLine="0"/>
              <w:jc w:val="left"/>
              <w:rPr>
                <w:rFonts w:ascii="Arial" w:hAnsi="Arial" w:cs="Arial"/>
                <w:sz w:val="22"/>
                <w:szCs w:val="22"/>
              </w:rPr>
            </w:pPr>
          </w:p>
        </w:tc>
      </w:tr>
      <w:tr w:rsidR="00D34EF2" w:rsidRPr="00340130" w14:paraId="142773F3" w14:textId="77777777">
        <w:trPr>
          <w:trHeight w:val="252"/>
        </w:trPr>
        <w:tc>
          <w:tcPr>
            <w:tcW w:w="792" w:type="dxa"/>
            <w:tcBorders>
              <w:top w:val="single" w:sz="4" w:space="0" w:color="000000"/>
              <w:left w:val="single" w:sz="4" w:space="0" w:color="000000"/>
              <w:bottom w:val="single" w:sz="4" w:space="0" w:color="000000"/>
              <w:right w:val="single" w:sz="4" w:space="0" w:color="000000"/>
            </w:tcBorders>
          </w:tcPr>
          <w:p w14:paraId="5F1A923E"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INTP </w:t>
            </w:r>
          </w:p>
        </w:tc>
        <w:tc>
          <w:tcPr>
            <w:tcW w:w="902" w:type="dxa"/>
            <w:tcBorders>
              <w:top w:val="single" w:sz="4" w:space="0" w:color="000000"/>
              <w:left w:val="single" w:sz="4" w:space="0" w:color="000000"/>
              <w:bottom w:val="single" w:sz="4" w:space="0" w:color="000000"/>
              <w:right w:val="single" w:sz="4" w:space="0" w:color="000000"/>
            </w:tcBorders>
          </w:tcPr>
          <w:p w14:paraId="196936AF"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2015 </w:t>
            </w:r>
          </w:p>
        </w:tc>
        <w:tc>
          <w:tcPr>
            <w:tcW w:w="613" w:type="dxa"/>
            <w:tcBorders>
              <w:top w:val="single" w:sz="4" w:space="0" w:color="000000"/>
              <w:left w:val="single" w:sz="4" w:space="0" w:color="000000"/>
              <w:bottom w:val="single" w:sz="4" w:space="0" w:color="000000"/>
              <w:right w:val="single" w:sz="4" w:space="0" w:color="000000"/>
            </w:tcBorders>
          </w:tcPr>
          <w:p w14:paraId="74638919" w14:textId="77777777" w:rsidR="00D34EF2" w:rsidRPr="00340130" w:rsidRDefault="00000000">
            <w:pPr>
              <w:spacing w:after="0" w:line="259" w:lineRule="auto"/>
              <w:ind w:left="72" w:right="0" w:firstLine="0"/>
              <w:jc w:val="left"/>
              <w:rPr>
                <w:rFonts w:ascii="Arial" w:hAnsi="Arial" w:cs="Arial"/>
                <w:sz w:val="22"/>
                <w:szCs w:val="22"/>
              </w:rPr>
            </w:pPr>
            <w:r w:rsidRPr="00340130">
              <w:rPr>
                <w:rFonts w:ascii="Arial" w:hAnsi="Arial" w:cs="Arial"/>
                <w:sz w:val="22"/>
                <w:szCs w:val="22"/>
              </w:rPr>
              <w:t xml:space="preserve">18 </w:t>
            </w:r>
          </w:p>
        </w:tc>
        <w:tc>
          <w:tcPr>
            <w:tcW w:w="588" w:type="dxa"/>
            <w:tcBorders>
              <w:top w:val="single" w:sz="4" w:space="0" w:color="000000"/>
              <w:left w:val="single" w:sz="4" w:space="0" w:color="000000"/>
              <w:bottom w:val="single" w:sz="4" w:space="0" w:color="000000"/>
              <w:right w:val="single" w:sz="4" w:space="0" w:color="000000"/>
            </w:tcBorders>
          </w:tcPr>
          <w:p w14:paraId="298F86C2" w14:textId="77777777" w:rsidR="00D34EF2" w:rsidRPr="00340130" w:rsidRDefault="00000000">
            <w:pPr>
              <w:spacing w:after="0" w:line="259" w:lineRule="auto"/>
              <w:ind w:left="0" w:right="63" w:firstLine="0"/>
              <w:jc w:val="center"/>
              <w:rPr>
                <w:rFonts w:ascii="Arial" w:hAnsi="Arial" w:cs="Arial"/>
                <w:sz w:val="22"/>
                <w:szCs w:val="22"/>
              </w:rPr>
            </w:pPr>
            <w:r w:rsidRPr="00340130">
              <w:rPr>
                <w:rFonts w:ascii="Arial" w:hAnsi="Arial" w:cs="Arial"/>
                <w:sz w:val="22"/>
                <w:szCs w:val="22"/>
              </w:rPr>
              <w:t xml:space="preserve">6 </w:t>
            </w:r>
          </w:p>
        </w:tc>
        <w:tc>
          <w:tcPr>
            <w:tcW w:w="588" w:type="dxa"/>
            <w:tcBorders>
              <w:top w:val="single" w:sz="4" w:space="0" w:color="000000"/>
              <w:left w:val="single" w:sz="4" w:space="0" w:color="000000"/>
              <w:bottom w:val="single" w:sz="4" w:space="0" w:color="000000"/>
              <w:right w:val="single" w:sz="4" w:space="0" w:color="000000"/>
            </w:tcBorders>
          </w:tcPr>
          <w:p w14:paraId="023191ED" w14:textId="77777777" w:rsidR="00D34EF2" w:rsidRPr="00340130" w:rsidRDefault="00000000">
            <w:pPr>
              <w:spacing w:after="0" w:line="259" w:lineRule="auto"/>
              <w:ind w:left="0" w:right="63" w:firstLine="0"/>
              <w:jc w:val="center"/>
              <w:rPr>
                <w:rFonts w:ascii="Arial" w:hAnsi="Arial" w:cs="Arial"/>
                <w:sz w:val="22"/>
                <w:szCs w:val="22"/>
              </w:rPr>
            </w:pPr>
            <w:r w:rsidRPr="00340130">
              <w:rPr>
                <w:rFonts w:ascii="Arial" w:hAnsi="Arial" w:cs="Arial"/>
                <w:sz w:val="22"/>
                <w:szCs w:val="22"/>
              </w:rPr>
              <w:t xml:space="preserve">3 </w:t>
            </w:r>
          </w:p>
        </w:tc>
        <w:tc>
          <w:tcPr>
            <w:tcW w:w="586" w:type="dxa"/>
            <w:tcBorders>
              <w:top w:val="single" w:sz="4" w:space="0" w:color="000000"/>
              <w:left w:val="single" w:sz="4" w:space="0" w:color="000000"/>
              <w:bottom w:val="single" w:sz="4" w:space="0" w:color="000000"/>
              <w:right w:val="single" w:sz="4" w:space="0" w:color="000000"/>
            </w:tcBorders>
          </w:tcPr>
          <w:p w14:paraId="42B7F595" w14:textId="77777777" w:rsidR="00D34EF2" w:rsidRPr="00340130" w:rsidRDefault="00000000">
            <w:pPr>
              <w:spacing w:after="0" w:line="259" w:lineRule="auto"/>
              <w:ind w:left="0" w:right="66" w:firstLine="0"/>
              <w:jc w:val="center"/>
              <w:rPr>
                <w:rFonts w:ascii="Arial" w:hAnsi="Arial" w:cs="Arial"/>
                <w:sz w:val="22"/>
                <w:szCs w:val="22"/>
              </w:rPr>
            </w:pPr>
            <w:r w:rsidRPr="00340130">
              <w:rPr>
                <w:rFonts w:ascii="Arial" w:hAnsi="Arial" w:cs="Arial"/>
                <w:sz w:val="22"/>
                <w:szCs w:val="22"/>
              </w:rPr>
              <w:t xml:space="preserve">5 </w:t>
            </w:r>
          </w:p>
        </w:tc>
        <w:tc>
          <w:tcPr>
            <w:tcW w:w="588" w:type="dxa"/>
            <w:tcBorders>
              <w:top w:val="single" w:sz="4" w:space="0" w:color="000000"/>
              <w:left w:val="single" w:sz="4" w:space="0" w:color="000000"/>
              <w:bottom w:val="single" w:sz="4" w:space="0" w:color="000000"/>
              <w:right w:val="single" w:sz="4" w:space="0" w:color="000000"/>
            </w:tcBorders>
          </w:tcPr>
          <w:p w14:paraId="26552FB9" w14:textId="77777777" w:rsidR="00D34EF2" w:rsidRPr="00340130" w:rsidRDefault="00000000">
            <w:pPr>
              <w:spacing w:after="0" w:line="259" w:lineRule="auto"/>
              <w:ind w:left="0" w:right="63" w:firstLine="0"/>
              <w:jc w:val="center"/>
              <w:rPr>
                <w:rFonts w:ascii="Arial" w:hAnsi="Arial" w:cs="Arial"/>
                <w:sz w:val="22"/>
                <w:szCs w:val="22"/>
              </w:rPr>
            </w:pPr>
            <w:r w:rsidRPr="00340130">
              <w:rPr>
                <w:rFonts w:ascii="Arial" w:hAnsi="Arial" w:cs="Arial"/>
                <w:sz w:val="22"/>
                <w:szCs w:val="22"/>
              </w:rPr>
              <w:t xml:space="preserve">4 </w:t>
            </w:r>
          </w:p>
        </w:tc>
        <w:tc>
          <w:tcPr>
            <w:tcW w:w="588" w:type="dxa"/>
            <w:tcBorders>
              <w:top w:val="single" w:sz="4" w:space="0" w:color="000000"/>
              <w:left w:val="single" w:sz="4" w:space="0" w:color="000000"/>
              <w:bottom w:val="single" w:sz="4" w:space="0" w:color="000000"/>
              <w:right w:val="single" w:sz="4" w:space="0" w:color="000000"/>
            </w:tcBorders>
          </w:tcPr>
          <w:p w14:paraId="2D14877A" w14:textId="77777777" w:rsidR="00D34EF2" w:rsidRPr="00340130" w:rsidRDefault="00000000">
            <w:pPr>
              <w:spacing w:after="0" w:line="259" w:lineRule="auto"/>
              <w:ind w:left="58" w:right="0" w:firstLine="0"/>
              <w:jc w:val="left"/>
              <w:rPr>
                <w:rFonts w:ascii="Arial" w:hAnsi="Arial" w:cs="Arial"/>
                <w:sz w:val="22"/>
                <w:szCs w:val="22"/>
              </w:rPr>
            </w:pPr>
            <w:r w:rsidRPr="00340130">
              <w:rPr>
                <w:rFonts w:ascii="Arial" w:hAnsi="Arial" w:cs="Arial"/>
                <w:sz w:val="22"/>
                <w:szCs w:val="22"/>
              </w:rPr>
              <w:t xml:space="preserve">10 </w:t>
            </w:r>
          </w:p>
        </w:tc>
        <w:tc>
          <w:tcPr>
            <w:tcW w:w="1702" w:type="dxa"/>
            <w:tcBorders>
              <w:top w:val="single" w:sz="4" w:space="0" w:color="000000"/>
              <w:left w:val="single" w:sz="4" w:space="0" w:color="000000"/>
              <w:bottom w:val="single" w:sz="4" w:space="0" w:color="000000"/>
              <w:right w:val="single" w:sz="4" w:space="0" w:color="000000"/>
            </w:tcBorders>
          </w:tcPr>
          <w:p w14:paraId="079E20CD" w14:textId="77777777" w:rsidR="00D34EF2" w:rsidRPr="00340130" w:rsidRDefault="00000000">
            <w:pPr>
              <w:spacing w:after="0" w:line="259" w:lineRule="auto"/>
              <w:ind w:left="0" w:right="66" w:firstLine="0"/>
              <w:jc w:val="center"/>
              <w:rPr>
                <w:rFonts w:ascii="Arial" w:hAnsi="Arial" w:cs="Arial"/>
                <w:sz w:val="22"/>
                <w:szCs w:val="22"/>
              </w:rPr>
            </w:pPr>
            <w:r w:rsidRPr="00340130">
              <w:rPr>
                <w:rFonts w:ascii="Arial" w:hAnsi="Arial" w:cs="Arial"/>
                <w:sz w:val="22"/>
                <w:szCs w:val="22"/>
              </w:rPr>
              <w:t xml:space="preserve">46 </w:t>
            </w:r>
          </w:p>
        </w:tc>
        <w:tc>
          <w:tcPr>
            <w:tcW w:w="1419" w:type="dxa"/>
            <w:tcBorders>
              <w:top w:val="single" w:sz="4" w:space="0" w:color="000000"/>
              <w:left w:val="single" w:sz="4" w:space="0" w:color="000000"/>
              <w:bottom w:val="single" w:sz="4" w:space="0" w:color="000000"/>
              <w:right w:val="single" w:sz="4" w:space="0" w:color="000000"/>
            </w:tcBorders>
          </w:tcPr>
          <w:p w14:paraId="585D04E7" w14:textId="77777777" w:rsidR="00D34EF2" w:rsidRPr="00340130" w:rsidRDefault="00000000">
            <w:pPr>
              <w:spacing w:after="0" w:line="259" w:lineRule="auto"/>
              <w:ind w:left="0" w:right="65" w:firstLine="0"/>
              <w:jc w:val="center"/>
              <w:rPr>
                <w:rFonts w:ascii="Arial" w:hAnsi="Arial" w:cs="Arial"/>
                <w:sz w:val="22"/>
                <w:szCs w:val="22"/>
              </w:rPr>
            </w:pPr>
            <w:r w:rsidRPr="00340130">
              <w:rPr>
                <w:rFonts w:ascii="Arial" w:hAnsi="Arial" w:cs="Arial"/>
                <w:sz w:val="22"/>
                <w:szCs w:val="22"/>
              </w:rPr>
              <w:t xml:space="preserve">77 </w:t>
            </w:r>
          </w:p>
        </w:tc>
        <w:tc>
          <w:tcPr>
            <w:tcW w:w="979" w:type="dxa"/>
            <w:tcBorders>
              <w:top w:val="single" w:sz="4" w:space="0" w:color="000000"/>
              <w:left w:val="single" w:sz="4" w:space="0" w:color="000000"/>
              <w:bottom w:val="single" w:sz="4" w:space="0" w:color="000000"/>
              <w:right w:val="single" w:sz="4" w:space="0" w:color="000000"/>
            </w:tcBorders>
          </w:tcPr>
          <w:p w14:paraId="0392071C" w14:textId="77777777" w:rsidR="00D34EF2" w:rsidRPr="00340130" w:rsidRDefault="00000000">
            <w:pPr>
              <w:spacing w:after="0" w:line="259" w:lineRule="auto"/>
              <w:ind w:left="0" w:right="66" w:firstLine="0"/>
              <w:jc w:val="center"/>
              <w:rPr>
                <w:rFonts w:ascii="Arial" w:hAnsi="Arial" w:cs="Arial"/>
                <w:sz w:val="22"/>
                <w:szCs w:val="22"/>
              </w:rPr>
            </w:pPr>
            <w:r w:rsidRPr="00340130">
              <w:rPr>
                <w:rFonts w:ascii="Arial" w:hAnsi="Arial" w:cs="Arial"/>
                <w:sz w:val="22"/>
                <w:szCs w:val="22"/>
              </w:rPr>
              <w:t xml:space="preserve">0.60 </w:t>
            </w:r>
          </w:p>
        </w:tc>
      </w:tr>
    </w:tbl>
    <w:p w14:paraId="4897DC49"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04EAC067"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Variabel</w:t>
      </w:r>
      <w:proofErr w:type="spellEnd"/>
      <w:r w:rsidRPr="00340130">
        <w:rPr>
          <w:rFonts w:ascii="Arial" w:hAnsi="Arial" w:cs="Arial"/>
          <w:sz w:val="22"/>
          <w:szCs w:val="22"/>
        </w:rPr>
        <w:t xml:space="preserve"> </w:t>
      </w:r>
      <w:proofErr w:type="spellStart"/>
      <w:r w:rsidRPr="00340130">
        <w:rPr>
          <w:rFonts w:ascii="Arial" w:hAnsi="Arial" w:cs="Arial"/>
          <w:sz w:val="22"/>
          <w:szCs w:val="22"/>
        </w:rPr>
        <w:t>Independen</w:t>
      </w:r>
      <w:proofErr w:type="spellEnd"/>
      <w:r w:rsidRPr="00340130">
        <w:rPr>
          <w:rFonts w:ascii="Arial" w:hAnsi="Arial" w:cs="Arial"/>
          <w:sz w:val="22"/>
          <w:szCs w:val="22"/>
        </w:rPr>
        <w:t xml:space="preserve"> </w:t>
      </w:r>
    </w:p>
    <w:p w14:paraId="3CE3E7C4"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Variabel independen merupakan variabel yang berdiri sendiri tanpa harus dipengaruhi oleh variabel lain yang mempengaruhi variabel independen. Pada penelitian ini variabel independen dipengaruhi oleh ukuran perusahaan (</w:t>
      </w:r>
      <w:proofErr w:type="spellStart"/>
      <w:r w:rsidRPr="00340130">
        <w:rPr>
          <w:rFonts w:ascii="Arial" w:hAnsi="Arial" w:cs="Arial"/>
          <w:i/>
          <w:sz w:val="22"/>
          <w:szCs w:val="22"/>
        </w:rPr>
        <w:t>Size</w:t>
      </w:r>
      <w:proofErr w:type="spellEnd"/>
      <w:r w:rsidRPr="00340130">
        <w:rPr>
          <w:rFonts w:ascii="Arial" w:hAnsi="Arial" w:cs="Arial"/>
          <w:sz w:val="22"/>
          <w:szCs w:val="22"/>
        </w:rPr>
        <w:t>), profitabilitas (</w:t>
      </w:r>
      <w:proofErr w:type="spellStart"/>
      <w:r w:rsidRPr="00340130">
        <w:rPr>
          <w:rFonts w:ascii="Arial" w:hAnsi="Arial" w:cs="Arial"/>
          <w:i/>
          <w:sz w:val="22"/>
          <w:szCs w:val="22"/>
        </w:rPr>
        <w:t>Return</w:t>
      </w:r>
      <w:proofErr w:type="spellEnd"/>
      <w:r w:rsidRPr="00340130">
        <w:rPr>
          <w:rFonts w:ascii="Arial" w:hAnsi="Arial" w:cs="Arial"/>
          <w:i/>
          <w:sz w:val="22"/>
          <w:szCs w:val="22"/>
        </w:rPr>
        <w:t xml:space="preserve"> On </w:t>
      </w:r>
      <w:proofErr w:type="spellStart"/>
      <w:r w:rsidRPr="00340130">
        <w:rPr>
          <w:rFonts w:ascii="Arial" w:hAnsi="Arial" w:cs="Arial"/>
          <w:i/>
          <w:sz w:val="22"/>
          <w:szCs w:val="22"/>
        </w:rPr>
        <w:t>Assets</w:t>
      </w:r>
      <w:proofErr w:type="spellEnd"/>
      <w:r w:rsidRPr="00340130">
        <w:rPr>
          <w:rFonts w:ascii="Arial" w:hAnsi="Arial" w:cs="Arial"/>
          <w:sz w:val="22"/>
          <w:szCs w:val="22"/>
        </w:rPr>
        <w:t xml:space="preserve">),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w:t>
      </w:r>
      <w:proofErr w:type="spellStart"/>
      <w:r w:rsidRPr="00340130">
        <w:rPr>
          <w:rFonts w:ascii="Arial" w:hAnsi="Arial" w:cs="Arial"/>
          <w:i/>
          <w:sz w:val="22"/>
          <w:szCs w:val="22"/>
        </w:rPr>
        <w:t>Debt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to</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Assets</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Ratio</w:t>
      </w:r>
      <w:proofErr w:type="spellEnd"/>
      <w:r w:rsidRPr="00340130">
        <w:rPr>
          <w:rFonts w:ascii="Arial" w:hAnsi="Arial" w:cs="Arial"/>
          <w:sz w:val="22"/>
          <w:szCs w:val="22"/>
        </w:rPr>
        <w:t>) dan umur perusahaan (</w:t>
      </w:r>
      <w:r w:rsidRPr="00340130">
        <w:rPr>
          <w:rFonts w:ascii="Arial" w:hAnsi="Arial" w:cs="Arial"/>
          <w:i/>
          <w:sz w:val="22"/>
          <w:szCs w:val="22"/>
        </w:rPr>
        <w:t>Age</w:t>
      </w:r>
      <w:r w:rsidRPr="00340130">
        <w:rPr>
          <w:rFonts w:ascii="Arial" w:hAnsi="Arial" w:cs="Arial"/>
          <w:sz w:val="22"/>
          <w:szCs w:val="22"/>
        </w:rPr>
        <w:t xml:space="preserve">). </w:t>
      </w:r>
    </w:p>
    <w:p w14:paraId="0E3F1476"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2500A692"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Ukuran</w:t>
      </w:r>
      <w:proofErr w:type="spellEnd"/>
      <w:r w:rsidRPr="00340130">
        <w:rPr>
          <w:rFonts w:ascii="Arial" w:hAnsi="Arial" w:cs="Arial"/>
          <w:sz w:val="22"/>
          <w:szCs w:val="22"/>
        </w:rPr>
        <w:t xml:space="preserve"> Perusahaan (Size) </w:t>
      </w:r>
    </w:p>
    <w:p w14:paraId="2502EF41"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Ukuran perusahaan adalah suatu skala di mana dapat diklasifikasikan besar kecilnya perusahaan menurut berbagai cara antara lain dengan total aset, nilai pasar saham, dan </w:t>
      </w:r>
      <w:proofErr w:type="spellStart"/>
      <w:r w:rsidRPr="00340130">
        <w:rPr>
          <w:rFonts w:ascii="Arial" w:hAnsi="Arial" w:cs="Arial"/>
          <w:sz w:val="22"/>
          <w:szCs w:val="22"/>
        </w:rPr>
        <w:t>lainlain</w:t>
      </w:r>
      <w:proofErr w:type="spellEnd"/>
      <w:r w:rsidRPr="00340130">
        <w:rPr>
          <w:rFonts w:ascii="Arial" w:hAnsi="Arial" w:cs="Arial"/>
          <w:sz w:val="22"/>
          <w:szCs w:val="22"/>
        </w:rPr>
        <w:t xml:space="preserve">. Contoh perhitungan ukuran perusahaan pada perusahaan Indocement Tunggal Prakarsa Tbk (INTP) tahun 2015 adalah sebagai berikut: </w:t>
      </w:r>
    </w:p>
    <w:tbl>
      <w:tblPr>
        <w:tblStyle w:val="TableGrid"/>
        <w:tblW w:w="9345" w:type="dxa"/>
        <w:tblInd w:w="17" w:type="dxa"/>
        <w:tblCellMar>
          <w:top w:w="54" w:type="dxa"/>
          <w:left w:w="106" w:type="dxa"/>
          <w:right w:w="115" w:type="dxa"/>
        </w:tblCellMar>
        <w:tblLook w:val="04A0" w:firstRow="1" w:lastRow="0" w:firstColumn="1" w:lastColumn="0" w:noHBand="0" w:noVBand="1"/>
      </w:tblPr>
      <w:tblGrid>
        <w:gridCol w:w="1414"/>
        <w:gridCol w:w="2055"/>
        <w:gridCol w:w="3051"/>
        <w:gridCol w:w="2825"/>
      </w:tblGrid>
      <w:tr w:rsidR="00D34EF2" w:rsidRPr="00340130" w14:paraId="3B477132" w14:textId="77777777">
        <w:trPr>
          <w:trHeight w:val="254"/>
        </w:trPr>
        <w:tc>
          <w:tcPr>
            <w:tcW w:w="1414" w:type="dxa"/>
            <w:tcBorders>
              <w:top w:val="single" w:sz="4" w:space="0" w:color="000000"/>
              <w:left w:val="single" w:sz="4" w:space="0" w:color="000000"/>
              <w:bottom w:val="single" w:sz="4" w:space="0" w:color="000000"/>
              <w:right w:val="single" w:sz="4" w:space="0" w:color="000000"/>
            </w:tcBorders>
          </w:tcPr>
          <w:p w14:paraId="7CA15DA3"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Kode </w:t>
            </w:r>
          </w:p>
        </w:tc>
        <w:tc>
          <w:tcPr>
            <w:tcW w:w="2055" w:type="dxa"/>
            <w:tcBorders>
              <w:top w:val="single" w:sz="4" w:space="0" w:color="000000"/>
              <w:left w:val="single" w:sz="4" w:space="0" w:color="000000"/>
              <w:bottom w:val="single" w:sz="4" w:space="0" w:color="000000"/>
              <w:right w:val="single" w:sz="4" w:space="0" w:color="000000"/>
            </w:tcBorders>
          </w:tcPr>
          <w:p w14:paraId="55922BED"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Tahun </w:t>
            </w:r>
          </w:p>
        </w:tc>
        <w:tc>
          <w:tcPr>
            <w:tcW w:w="3051" w:type="dxa"/>
            <w:tcBorders>
              <w:top w:val="single" w:sz="4" w:space="0" w:color="000000"/>
              <w:left w:val="single" w:sz="4" w:space="0" w:color="000000"/>
              <w:bottom w:val="single" w:sz="4" w:space="0" w:color="000000"/>
              <w:right w:val="single" w:sz="4" w:space="0" w:color="000000"/>
            </w:tcBorders>
          </w:tcPr>
          <w:p w14:paraId="63AC0AB9"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Total Aset </w:t>
            </w:r>
          </w:p>
        </w:tc>
        <w:tc>
          <w:tcPr>
            <w:tcW w:w="2825" w:type="dxa"/>
            <w:tcBorders>
              <w:top w:val="single" w:sz="4" w:space="0" w:color="000000"/>
              <w:left w:val="single" w:sz="4" w:space="0" w:color="000000"/>
              <w:bottom w:val="single" w:sz="4" w:space="0" w:color="000000"/>
              <w:right w:val="single" w:sz="4" w:space="0" w:color="000000"/>
            </w:tcBorders>
          </w:tcPr>
          <w:p w14:paraId="5A243D10"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LN (Total Aset) </w:t>
            </w:r>
          </w:p>
        </w:tc>
      </w:tr>
      <w:tr w:rsidR="00D34EF2" w:rsidRPr="00340130" w14:paraId="755E46F1" w14:textId="77777777">
        <w:trPr>
          <w:trHeight w:val="252"/>
        </w:trPr>
        <w:tc>
          <w:tcPr>
            <w:tcW w:w="1414" w:type="dxa"/>
            <w:tcBorders>
              <w:top w:val="single" w:sz="4" w:space="0" w:color="000000"/>
              <w:left w:val="single" w:sz="4" w:space="0" w:color="000000"/>
              <w:bottom w:val="single" w:sz="4" w:space="0" w:color="000000"/>
              <w:right w:val="single" w:sz="4" w:space="0" w:color="000000"/>
            </w:tcBorders>
          </w:tcPr>
          <w:p w14:paraId="3ECE5199"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INTP </w:t>
            </w:r>
          </w:p>
        </w:tc>
        <w:tc>
          <w:tcPr>
            <w:tcW w:w="2055" w:type="dxa"/>
            <w:tcBorders>
              <w:top w:val="single" w:sz="4" w:space="0" w:color="000000"/>
              <w:left w:val="single" w:sz="4" w:space="0" w:color="000000"/>
              <w:bottom w:val="single" w:sz="4" w:space="0" w:color="000000"/>
              <w:right w:val="single" w:sz="4" w:space="0" w:color="000000"/>
            </w:tcBorders>
          </w:tcPr>
          <w:p w14:paraId="0C1D2A89"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2015 </w:t>
            </w:r>
          </w:p>
        </w:tc>
        <w:tc>
          <w:tcPr>
            <w:tcW w:w="3051" w:type="dxa"/>
            <w:tcBorders>
              <w:top w:val="single" w:sz="4" w:space="0" w:color="000000"/>
              <w:left w:val="single" w:sz="4" w:space="0" w:color="000000"/>
              <w:bottom w:val="single" w:sz="4" w:space="0" w:color="000000"/>
              <w:right w:val="single" w:sz="4" w:space="0" w:color="000000"/>
            </w:tcBorders>
          </w:tcPr>
          <w:p w14:paraId="55F575FA"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27,638,360,000,000 </w:t>
            </w:r>
          </w:p>
        </w:tc>
        <w:tc>
          <w:tcPr>
            <w:tcW w:w="2825" w:type="dxa"/>
            <w:tcBorders>
              <w:top w:val="single" w:sz="4" w:space="0" w:color="000000"/>
              <w:left w:val="single" w:sz="4" w:space="0" w:color="000000"/>
              <w:bottom w:val="single" w:sz="4" w:space="0" w:color="000000"/>
              <w:right w:val="single" w:sz="4" w:space="0" w:color="000000"/>
            </w:tcBorders>
          </w:tcPr>
          <w:p w14:paraId="44BBD81A"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30.95 </w:t>
            </w:r>
          </w:p>
        </w:tc>
      </w:tr>
    </w:tbl>
    <w:p w14:paraId="3CD4822A"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3F924D6A" w14:textId="77777777" w:rsidR="00D34EF2" w:rsidRPr="00340130" w:rsidRDefault="00000000">
      <w:pPr>
        <w:pStyle w:val="Heading1"/>
        <w:ind w:left="7"/>
        <w:rPr>
          <w:rFonts w:ascii="Arial" w:hAnsi="Arial" w:cs="Arial"/>
          <w:sz w:val="22"/>
          <w:szCs w:val="22"/>
        </w:rPr>
      </w:pPr>
      <w:r w:rsidRPr="00340130">
        <w:rPr>
          <w:rFonts w:ascii="Arial" w:hAnsi="Arial" w:cs="Arial"/>
          <w:sz w:val="22"/>
          <w:szCs w:val="22"/>
        </w:rPr>
        <w:t xml:space="preserve">Return On Assets (ROA) </w:t>
      </w:r>
    </w:p>
    <w:p w14:paraId="6AB0B246" w14:textId="77777777" w:rsidR="00D34EF2" w:rsidRPr="00340130" w:rsidRDefault="00000000">
      <w:pPr>
        <w:ind w:left="-3" w:right="0" w:firstLine="566"/>
        <w:rPr>
          <w:rFonts w:ascii="Arial" w:hAnsi="Arial" w:cs="Arial"/>
          <w:sz w:val="22"/>
          <w:szCs w:val="22"/>
        </w:rPr>
      </w:pPr>
      <w:proofErr w:type="spellStart"/>
      <w:r w:rsidRPr="00340130">
        <w:rPr>
          <w:rFonts w:ascii="Arial" w:hAnsi="Arial" w:cs="Arial"/>
          <w:i/>
          <w:sz w:val="22"/>
          <w:szCs w:val="22"/>
        </w:rPr>
        <w:t>Return</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on</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assets</w:t>
      </w:r>
      <w:proofErr w:type="spellEnd"/>
      <w:r w:rsidRPr="00340130">
        <w:rPr>
          <w:rFonts w:ascii="Arial" w:hAnsi="Arial" w:cs="Arial"/>
          <w:sz w:val="22"/>
          <w:szCs w:val="22"/>
        </w:rPr>
        <w:t xml:space="preserve"> merupakan rasio yang digunakan untuk mengukur laba bersih sesudah pajak dengan total </w:t>
      </w:r>
      <w:proofErr w:type="spellStart"/>
      <w:r w:rsidRPr="00340130">
        <w:rPr>
          <w:rFonts w:ascii="Arial" w:hAnsi="Arial" w:cs="Arial"/>
          <w:sz w:val="22"/>
          <w:szCs w:val="22"/>
        </w:rPr>
        <w:t>asset</w:t>
      </w:r>
      <w:proofErr w:type="spellEnd"/>
      <w:r w:rsidRPr="00340130">
        <w:rPr>
          <w:rFonts w:ascii="Arial" w:hAnsi="Arial" w:cs="Arial"/>
          <w:sz w:val="22"/>
          <w:szCs w:val="22"/>
        </w:rPr>
        <w:t xml:space="preserve">. Contoh perhitungan </w:t>
      </w:r>
      <w:proofErr w:type="spellStart"/>
      <w:r w:rsidRPr="00340130">
        <w:rPr>
          <w:rFonts w:ascii="Arial" w:hAnsi="Arial" w:cs="Arial"/>
          <w:i/>
          <w:sz w:val="22"/>
          <w:szCs w:val="22"/>
        </w:rPr>
        <w:t>return</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on</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assets</w:t>
      </w:r>
      <w:proofErr w:type="spellEnd"/>
      <w:r w:rsidRPr="00340130">
        <w:rPr>
          <w:rFonts w:ascii="Arial" w:hAnsi="Arial" w:cs="Arial"/>
          <w:sz w:val="22"/>
          <w:szCs w:val="22"/>
        </w:rPr>
        <w:t xml:space="preserve"> pada perusahaan Indocement Tunggal Prakarsa (INTP) tahun 2015 adalah sebagai berikut: </w:t>
      </w:r>
    </w:p>
    <w:tbl>
      <w:tblPr>
        <w:tblStyle w:val="TableGrid"/>
        <w:tblW w:w="9345" w:type="dxa"/>
        <w:tblInd w:w="17" w:type="dxa"/>
        <w:tblCellMar>
          <w:top w:w="54" w:type="dxa"/>
          <w:left w:w="106" w:type="dxa"/>
          <w:right w:w="115" w:type="dxa"/>
        </w:tblCellMar>
        <w:tblLook w:val="04A0" w:firstRow="1" w:lastRow="0" w:firstColumn="1" w:lastColumn="0" w:noHBand="0" w:noVBand="1"/>
      </w:tblPr>
      <w:tblGrid>
        <w:gridCol w:w="1099"/>
        <w:gridCol w:w="1599"/>
        <w:gridCol w:w="2393"/>
        <w:gridCol w:w="2533"/>
        <w:gridCol w:w="1721"/>
      </w:tblGrid>
      <w:tr w:rsidR="00D34EF2" w:rsidRPr="00340130" w14:paraId="059DB1A6" w14:textId="77777777">
        <w:trPr>
          <w:trHeight w:val="252"/>
        </w:trPr>
        <w:tc>
          <w:tcPr>
            <w:tcW w:w="1099" w:type="dxa"/>
            <w:tcBorders>
              <w:top w:val="single" w:sz="4" w:space="0" w:color="000000"/>
              <w:left w:val="single" w:sz="4" w:space="0" w:color="000000"/>
              <w:bottom w:val="single" w:sz="4" w:space="0" w:color="000000"/>
              <w:right w:val="single" w:sz="4" w:space="0" w:color="000000"/>
            </w:tcBorders>
          </w:tcPr>
          <w:p w14:paraId="17B40E4F"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Kode </w:t>
            </w:r>
          </w:p>
        </w:tc>
        <w:tc>
          <w:tcPr>
            <w:tcW w:w="1599" w:type="dxa"/>
            <w:tcBorders>
              <w:top w:val="single" w:sz="4" w:space="0" w:color="000000"/>
              <w:left w:val="single" w:sz="4" w:space="0" w:color="000000"/>
              <w:bottom w:val="single" w:sz="4" w:space="0" w:color="000000"/>
              <w:right w:val="single" w:sz="4" w:space="0" w:color="000000"/>
            </w:tcBorders>
          </w:tcPr>
          <w:p w14:paraId="7195AF3C"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Tahun </w:t>
            </w:r>
          </w:p>
        </w:tc>
        <w:tc>
          <w:tcPr>
            <w:tcW w:w="2393" w:type="dxa"/>
            <w:tcBorders>
              <w:top w:val="single" w:sz="4" w:space="0" w:color="000000"/>
              <w:left w:val="single" w:sz="4" w:space="0" w:color="000000"/>
              <w:bottom w:val="single" w:sz="4" w:space="0" w:color="000000"/>
              <w:right w:val="single" w:sz="4" w:space="0" w:color="000000"/>
            </w:tcBorders>
          </w:tcPr>
          <w:p w14:paraId="16707607"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Net </w:t>
            </w:r>
            <w:proofErr w:type="spellStart"/>
            <w:r w:rsidRPr="00340130">
              <w:rPr>
                <w:rFonts w:ascii="Arial" w:hAnsi="Arial" w:cs="Arial"/>
                <w:sz w:val="22"/>
                <w:szCs w:val="22"/>
              </w:rPr>
              <w:t>Income</w:t>
            </w:r>
            <w:proofErr w:type="spellEnd"/>
            <w:r w:rsidRPr="00340130">
              <w:rPr>
                <w:rFonts w:ascii="Arial" w:hAnsi="Arial" w:cs="Arial"/>
                <w:sz w:val="22"/>
                <w:szCs w:val="22"/>
              </w:rP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736CAD4D"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Total Aset </w:t>
            </w:r>
          </w:p>
        </w:tc>
        <w:tc>
          <w:tcPr>
            <w:tcW w:w="1721" w:type="dxa"/>
            <w:tcBorders>
              <w:top w:val="single" w:sz="4" w:space="0" w:color="000000"/>
              <w:left w:val="single" w:sz="4" w:space="0" w:color="000000"/>
              <w:bottom w:val="single" w:sz="4" w:space="0" w:color="000000"/>
              <w:right w:val="single" w:sz="4" w:space="0" w:color="000000"/>
            </w:tcBorders>
          </w:tcPr>
          <w:p w14:paraId="2B415D1B"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ROA </w:t>
            </w:r>
          </w:p>
        </w:tc>
      </w:tr>
      <w:tr w:rsidR="00D34EF2" w:rsidRPr="00340130" w14:paraId="159BFCA3" w14:textId="77777777">
        <w:trPr>
          <w:trHeight w:val="254"/>
        </w:trPr>
        <w:tc>
          <w:tcPr>
            <w:tcW w:w="1099" w:type="dxa"/>
            <w:tcBorders>
              <w:top w:val="single" w:sz="4" w:space="0" w:color="000000"/>
              <w:left w:val="single" w:sz="4" w:space="0" w:color="000000"/>
              <w:bottom w:val="single" w:sz="4" w:space="0" w:color="000000"/>
              <w:right w:val="single" w:sz="4" w:space="0" w:color="000000"/>
            </w:tcBorders>
          </w:tcPr>
          <w:p w14:paraId="0DB4E2CF"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lastRenderedPageBreak/>
              <w:t xml:space="preserve">INTP </w:t>
            </w:r>
          </w:p>
        </w:tc>
        <w:tc>
          <w:tcPr>
            <w:tcW w:w="1599" w:type="dxa"/>
            <w:tcBorders>
              <w:top w:val="single" w:sz="4" w:space="0" w:color="000000"/>
              <w:left w:val="single" w:sz="4" w:space="0" w:color="000000"/>
              <w:bottom w:val="single" w:sz="4" w:space="0" w:color="000000"/>
              <w:right w:val="single" w:sz="4" w:space="0" w:color="000000"/>
            </w:tcBorders>
          </w:tcPr>
          <w:p w14:paraId="6F6DC6D5"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2015 </w:t>
            </w:r>
          </w:p>
        </w:tc>
        <w:tc>
          <w:tcPr>
            <w:tcW w:w="2393" w:type="dxa"/>
            <w:tcBorders>
              <w:top w:val="single" w:sz="4" w:space="0" w:color="000000"/>
              <w:left w:val="single" w:sz="4" w:space="0" w:color="000000"/>
              <w:bottom w:val="single" w:sz="4" w:space="0" w:color="000000"/>
              <w:right w:val="single" w:sz="4" w:space="0" w:color="000000"/>
            </w:tcBorders>
          </w:tcPr>
          <w:p w14:paraId="6171DCF4"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4,356,611,000,000 </w:t>
            </w:r>
          </w:p>
        </w:tc>
        <w:tc>
          <w:tcPr>
            <w:tcW w:w="2533" w:type="dxa"/>
            <w:tcBorders>
              <w:top w:val="single" w:sz="4" w:space="0" w:color="000000"/>
              <w:left w:val="single" w:sz="4" w:space="0" w:color="000000"/>
              <w:bottom w:val="single" w:sz="4" w:space="0" w:color="000000"/>
              <w:right w:val="single" w:sz="4" w:space="0" w:color="000000"/>
            </w:tcBorders>
          </w:tcPr>
          <w:p w14:paraId="683654FB"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27,638,360,000,000 </w:t>
            </w:r>
          </w:p>
        </w:tc>
        <w:tc>
          <w:tcPr>
            <w:tcW w:w="1721" w:type="dxa"/>
            <w:tcBorders>
              <w:top w:val="single" w:sz="4" w:space="0" w:color="000000"/>
              <w:left w:val="single" w:sz="4" w:space="0" w:color="000000"/>
              <w:bottom w:val="single" w:sz="4" w:space="0" w:color="000000"/>
              <w:right w:val="single" w:sz="4" w:space="0" w:color="000000"/>
            </w:tcBorders>
          </w:tcPr>
          <w:p w14:paraId="076700F2"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0.16 </w:t>
            </w:r>
          </w:p>
        </w:tc>
      </w:tr>
    </w:tbl>
    <w:p w14:paraId="1C37BFF3"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21CB92BD" w14:textId="77777777" w:rsidR="00D34EF2" w:rsidRPr="00340130" w:rsidRDefault="00000000">
      <w:pPr>
        <w:pStyle w:val="Heading1"/>
        <w:ind w:left="7"/>
        <w:rPr>
          <w:rFonts w:ascii="Arial" w:hAnsi="Arial" w:cs="Arial"/>
          <w:sz w:val="22"/>
          <w:szCs w:val="22"/>
        </w:rPr>
      </w:pPr>
      <w:r w:rsidRPr="00340130">
        <w:rPr>
          <w:rFonts w:ascii="Arial" w:hAnsi="Arial" w:cs="Arial"/>
          <w:sz w:val="22"/>
          <w:szCs w:val="22"/>
        </w:rPr>
        <w:t xml:space="preserve">Debt To Assets Ratio (DAR) </w:t>
      </w:r>
    </w:p>
    <w:p w14:paraId="19C91EC0" w14:textId="77777777" w:rsidR="00D34EF2" w:rsidRPr="00340130" w:rsidRDefault="00000000">
      <w:pPr>
        <w:ind w:left="-3" w:right="0" w:firstLine="566"/>
        <w:rPr>
          <w:rFonts w:ascii="Arial" w:hAnsi="Arial" w:cs="Arial"/>
          <w:sz w:val="22"/>
          <w:szCs w:val="22"/>
        </w:rPr>
      </w:pPr>
      <w:proofErr w:type="spellStart"/>
      <w:r w:rsidRPr="00340130">
        <w:rPr>
          <w:rFonts w:ascii="Arial" w:hAnsi="Arial" w:cs="Arial"/>
          <w:i/>
          <w:sz w:val="22"/>
          <w:szCs w:val="22"/>
        </w:rPr>
        <w:t>Debt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to</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assets</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ratio</w:t>
      </w:r>
      <w:proofErr w:type="spellEnd"/>
      <w:r w:rsidRPr="00340130">
        <w:rPr>
          <w:rFonts w:ascii="Arial" w:hAnsi="Arial" w:cs="Arial"/>
          <w:sz w:val="22"/>
          <w:szCs w:val="22"/>
        </w:rPr>
        <w:t xml:space="preserve"> merupakan rasio yang digunakan untuk menilai utang dengan total </w:t>
      </w:r>
      <w:proofErr w:type="spellStart"/>
      <w:r w:rsidRPr="00340130">
        <w:rPr>
          <w:rFonts w:ascii="Arial" w:hAnsi="Arial" w:cs="Arial"/>
          <w:sz w:val="22"/>
          <w:szCs w:val="22"/>
        </w:rPr>
        <w:t>asset</w:t>
      </w:r>
      <w:proofErr w:type="spellEnd"/>
      <w:r w:rsidRPr="00340130">
        <w:rPr>
          <w:rFonts w:ascii="Arial" w:hAnsi="Arial" w:cs="Arial"/>
          <w:sz w:val="22"/>
          <w:szCs w:val="22"/>
        </w:rPr>
        <w:t xml:space="preserve">. Contoh perhitungan </w:t>
      </w:r>
      <w:proofErr w:type="spellStart"/>
      <w:r w:rsidRPr="00340130">
        <w:rPr>
          <w:rFonts w:ascii="Arial" w:hAnsi="Arial" w:cs="Arial"/>
          <w:i/>
          <w:sz w:val="22"/>
          <w:szCs w:val="22"/>
        </w:rPr>
        <w:t>debt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to</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assets</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ratio</w:t>
      </w:r>
      <w:proofErr w:type="spellEnd"/>
      <w:r w:rsidRPr="00340130">
        <w:rPr>
          <w:rFonts w:ascii="Arial" w:hAnsi="Arial" w:cs="Arial"/>
          <w:sz w:val="22"/>
          <w:szCs w:val="22"/>
        </w:rPr>
        <w:t xml:space="preserve"> pada perusahaan Indocement Tunggal Prakarsa (INTP) tahun 2015 adalah sebagai berikut: </w:t>
      </w:r>
    </w:p>
    <w:tbl>
      <w:tblPr>
        <w:tblStyle w:val="TableGrid"/>
        <w:tblW w:w="9345" w:type="dxa"/>
        <w:tblInd w:w="17" w:type="dxa"/>
        <w:tblCellMar>
          <w:top w:w="54" w:type="dxa"/>
          <w:left w:w="106" w:type="dxa"/>
          <w:right w:w="115" w:type="dxa"/>
        </w:tblCellMar>
        <w:tblLook w:val="04A0" w:firstRow="1" w:lastRow="0" w:firstColumn="1" w:lastColumn="0" w:noHBand="0" w:noVBand="1"/>
      </w:tblPr>
      <w:tblGrid>
        <w:gridCol w:w="1110"/>
        <w:gridCol w:w="1613"/>
        <w:gridCol w:w="2374"/>
        <w:gridCol w:w="2513"/>
        <w:gridCol w:w="1735"/>
      </w:tblGrid>
      <w:tr w:rsidR="00D34EF2" w:rsidRPr="00340130" w14:paraId="148F69DC" w14:textId="77777777">
        <w:trPr>
          <w:trHeight w:val="252"/>
        </w:trPr>
        <w:tc>
          <w:tcPr>
            <w:tcW w:w="1109" w:type="dxa"/>
            <w:tcBorders>
              <w:top w:val="single" w:sz="4" w:space="0" w:color="000000"/>
              <w:left w:val="single" w:sz="4" w:space="0" w:color="000000"/>
              <w:bottom w:val="single" w:sz="4" w:space="0" w:color="000000"/>
              <w:right w:val="single" w:sz="4" w:space="0" w:color="000000"/>
            </w:tcBorders>
          </w:tcPr>
          <w:p w14:paraId="53AD672B"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Kode </w:t>
            </w:r>
          </w:p>
        </w:tc>
        <w:tc>
          <w:tcPr>
            <w:tcW w:w="1613" w:type="dxa"/>
            <w:tcBorders>
              <w:top w:val="single" w:sz="4" w:space="0" w:color="000000"/>
              <w:left w:val="single" w:sz="4" w:space="0" w:color="000000"/>
              <w:bottom w:val="single" w:sz="4" w:space="0" w:color="000000"/>
              <w:right w:val="single" w:sz="4" w:space="0" w:color="000000"/>
            </w:tcBorders>
          </w:tcPr>
          <w:p w14:paraId="3E5BB809"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Tahun </w:t>
            </w:r>
          </w:p>
        </w:tc>
        <w:tc>
          <w:tcPr>
            <w:tcW w:w="2374" w:type="dxa"/>
            <w:tcBorders>
              <w:top w:val="single" w:sz="4" w:space="0" w:color="000000"/>
              <w:left w:val="single" w:sz="4" w:space="0" w:color="000000"/>
              <w:bottom w:val="single" w:sz="4" w:space="0" w:color="000000"/>
              <w:right w:val="single" w:sz="4" w:space="0" w:color="000000"/>
            </w:tcBorders>
          </w:tcPr>
          <w:p w14:paraId="5FAFFBD2"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Liabilitas </w:t>
            </w:r>
          </w:p>
        </w:tc>
        <w:tc>
          <w:tcPr>
            <w:tcW w:w="2513" w:type="dxa"/>
            <w:tcBorders>
              <w:top w:val="single" w:sz="4" w:space="0" w:color="000000"/>
              <w:left w:val="single" w:sz="4" w:space="0" w:color="000000"/>
              <w:bottom w:val="single" w:sz="4" w:space="0" w:color="000000"/>
              <w:right w:val="single" w:sz="4" w:space="0" w:color="000000"/>
            </w:tcBorders>
          </w:tcPr>
          <w:p w14:paraId="7D5C9D39"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Total Aset </w:t>
            </w:r>
          </w:p>
        </w:tc>
        <w:tc>
          <w:tcPr>
            <w:tcW w:w="1735" w:type="dxa"/>
            <w:tcBorders>
              <w:top w:val="single" w:sz="4" w:space="0" w:color="000000"/>
              <w:left w:val="single" w:sz="4" w:space="0" w:color="000000"/>
              <w:bottom w:val="single" w:sz="4" w:space="0" w:color="000000"/>
              <w:right w:val="single" w:sz="4" w:space="0" w:color="000000"/>
            </w:tcBorders>
          </w:tcPr>
          <w:p w14:paraId="65089029"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DAR </w:t>
            </w:r>
          </w:p>
        </w:tc>
      </w:tr>
      <w:tr w:rsidR="00D34EF2" w:rsidRPr="00340130" w14:paraId="60CE3084" w14:textId="77777777">
        <w:trPr>
          <w:trHeight w:val="254"/>
        </w:trPr>
        <w:tc>
          <w:tcPr>
            <w:tcW w:w="1109" w:type="dxa"/>
            <w:tcBorders>
              <w:top w:val="single" w:sz="4" w:space="0" w:color="000000"/>
              <w:left w:val="single" w:sz="4" w:space="0" w:color="000000"/>
              <w:bottom w:val="single" w:sz="4" w:space="0" w:color="000000"/>
              <w:right w:val="single" w:sz="4" w:space="0" w:color="000000"/>
            </w:tcBorders>
          </w:tcPr>
          <w:p w14:paraId="5CDCE527"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INTP </w:t>
            </w:r>
          </w:p>
        </w:tc>
        <w:tc>
          <w:tcPr>
            <w:tcW w:w="1613" w:type="dxa"/>
            <w:tcBorders>
              <w:top w:val="single" w:sz="4" w:space="0" w:color="000000"/>
              <w:left w:val="single" w:sz="4" w:space="0" w:color="000000"/>
              <w:bottom w:val="single" w:sz="4" w:space="0" w:color="000000"/>
              <w:right w:val="single" w:sz="4" w:space="0" w:color="000000"/>
            </w:tcBorders>
          </w:tcPr>
          <w:p w14:paraId="214FE6E8"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2015 </w:t>
            </w:r>
          </w:p>
        </w:tc>
        <w:tc>
          <w:tcPr>
            <w:tcW w:w="2374" w:type="dxa"/>
            <w:tcBorders>
              <w:top w:val="single" w:sz="4" w:space="0" w:color="000000"/>
              <w:left w:val="single" w:sz="4" w:space="0" w:color="000000"/>
              <w:bottom w:val="single" w:sz="4" w:space="0" w:color="000000"/>
              <w:right w:val="single" w:sz="4" w:space="0" w:color="000000"/>
            </w:tcBorders>
          </w:tcPr>
          <w:p w14:paraId="115A0EAD"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3,772,410,000,000 </w:t>
            </w:r>
          </w:p>
        </w:tc>
        <w:tc>
          <w:tcPr>
            <w:tcW w:w="2513" w:type="dxa"/>
            <w:tcBorders>
              <w:top w:val="single" w:sz="4" w:space="0" w:color="000000"/>
              <w:left w:val="single" w:sz="4" w:space="0" w:color="000000"/>
              <w:bottom w:val="single" w:sz="4" w:space="0" w:color="000000"/>
              <w:right w:val="single" w:sz="4" w:space="0" w:color="000000"/>
            </w:tcBorders>
          </w:tcPr>
          <w:p w14:paraId="46F1C5C2"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27,638,360,000,000 </w:t>
            </w:r>
          </w:p>
        </w:tc>
        <w:tc>
          <w:tcPr>
            <w:tcW w:w="1735" w:type="dxa"/>
            <w:tcBorders>
              <w:top w:val="single" w:sz="4" w:space="0" w:color="000000"/>
              <w:left w:val="single" w:sz="4" w:space="0" w:color="000000"/>
              <w:bottom w:val="single" w:sz="4" w:space="0" w:color="000000"/>
              <w:right w:val="single" w:sz="4" w:space="0" w:color="000000"/>
            </w:tcBorders>
          </w:tcPr>
          <w:p w14:paraId="443C852F"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0.14 </w:t>
            </w:r>
          </w:p>
        </w:tc>
      </w:tr>
    </w:tbl>
    <w:p w14:paraId="61282CFD"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5D52DB79"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Umur</w:t>
      </w:r>
      <w:proofErr w:type="spellEnd"/>
      <w:r w:rsidRPr="00340130">
        <w:rPr>
          <w:rFonts w:ascii="Arial" w:hAnsi="Arial" w:cs="Arial"/>
          <w:sz w:val="22"/>
          <w:szCs w:val="22"/>
        </w:rPr>
        <w:t xml:space="preserve"> Perusahaan (Age) </w:t>
      </w:r>
    </w:p>
    <w:p w14:paraId="4EBA8A92"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Rasio umur perusahaan ini merupakan rasio yang menjelaskan berapa lama </w:t>
      </w:r>
      <w:proofErr w:type="spellStart"/>
      <w:r w:rsidRPr="00340130">
        <w:rPr>
          <w:rFonts w:ascii="Arial" w:hAnsi="Arial" w:cs="Arial"/>
          <w:sz w:val="22"/>
          <w:szCs w:val="22"/>
        </w:rPr>
        <w:t>perusaahaan</w:t>
      </w:r>
      <w:proofErr w:type="spellEnd"/>
      <w:r w:rsidRPr="00340130">
        <w:rPr>
          <w:rFonts w:ascii="Arial" w:hAnsi="Arial" w:cs="Arial"/>
          <w:sz w:val="22"/>
          <w:szCs w:val="22"/>
        </w:rPr>
        <w:t xml:space="preserve"> berdiri. Contoh perhitungan umur perusahaan pada perusahaan Indocement Tunggal Prakarsa Tbk. (INTP) tahun 2015 adalah sebagai berikut: </w:t>
      </w:r>
    </w:p>
    <w:tbl>
      <w:tblPr>
        <w:tblStyle w:val="TableGrid"/>
        <w:tblW w:w="9345" w:type="dxa"/>
        <w:tblInd w:w="17" w:type="dxa"/>
        <w:tblCellMar>
          <w:top w:w="54" w:type="dxa"/>
          <w:left w:w="106" w:type="dxa"/>
          <w:right w:w="115" w:type="dxa"/>
        </w:tblCellMar>
        <w:tblLook w:val="04A0" w:firstRow="1" w:lastRow="0" w:firstColumn="1" w:lastColumn="0" w:noHBand="0" w:noVBand="1"/>
      </w:tblPr>
      <w:tblGrid>
        <w:gridCol w:w="1222"/>
        <w:gridCol w:w="1779"/>
        <w:gridCol w:w="2216"/>
        <w:gridCol w:w="2006"/>
        <w:gridCol w:w="2122"/>
      </w:tblGrid>
      <w:tr w:rsidR="00D34EF2" w:rsidRPr="00340130" w14:paraId="278E15B5" w14:textId="77777777">
        <w:trPr>
          <w:trHeight w:val="254"/>
        </w:trPr>
        <w:tc>
          <w:tcPr>
            <w:tcW w:w="1222" w:type="dxa"/>
            <w:tcBorders>
              <w:top w:val="single" w:sz="4" w:space="0" w:color="000000"/>
              <w:left w:val="single" w:sz="4" w:space="0" w:color="000000"/>
              <w:bottom w:val="single" w:sz="4" w:space="0" w:color="000000"/>
              <w:right w:val="single" w:sz="4" w:space="0" w:color="000000"/>
            </w:tcBorders>
          </w:tcPr>
          <w:p w14:paraId="6562E62B"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Kode </w:t>
            </w:r>
          </w:p>
        </w:tc>
        <w:tc>
          <w:tcPr>
            <w:tcW w:w="1779" w:type="dxa"/>
            <w:tcBorders>
              <w:top w:val="single" w:sz="4" w:space="0" w:color="000000"/>
              <w:left w:val="single" w:sz="4" w:space="0" w:color="000000"/>
              <w:bottom w:val="single" w:sz="4" w:space="0" w:color="000000"/>
              <w:right w:val="single" w:sz="4" w:space="0" w:color="000000"/>
            </w:tcBorders>
          </w:tcPr>
          <w:p w14:paraId="1E24E560"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Tahun </w:t>
            </w:r>
          </w:p>
        </w:tc>
        <w:tc>
          <w:tcPr>
            <w:tcW w:w="2216" w:type="dxa"/>
            <w:tcBorders>
              <w:top w:val="single" w:sz="4" w:space="0" w:color="000000"/>
              <w:left w:val="single" w:sz="4" w:space="0" w:color="000000"/>
              <w:bottom w:val="single" w:sz="4" w:space="0" w:color="000000"/>
              <w:right w:val="single" w:sz="4" w:space="0" w:color="000000"/>
            </w:tcBorders>
          </w:tcPr>
          <w:p w14:paraId="088060FB"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Tahun Observasi </w:t>
            </w:r>
          </w:p>
        </w:tc>
        <w:tc>
          <w:tcPr>
            <w:tcW w:w="2006" w:type="dxa"/>
            <w:tcBorders>
              <w:top w:val="single" w:sz="4" w:space="0" w:color="000000"/>
              <w:left w:val="single" w:sz="4" w:space="0" w:color="000000"/>
              <w:bottom w:val="single" w:sz="4" w:space="0" w:color="000000"/>
              <w:right w:val="single" w:sz="4" w:space="0" w:color="000000"/>
            </w:tcBorders>
          </w:tcPr>
          <w:p w14:paraId="40152D23"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Tahun Berdiri </w:t>
            </w:r>
          </w:p>
        </w:tc>
        <w:tc>
          <w:tcPr>
            <w:tcW w:w="2122" w:type="dxa"/>
            <w:tcBorders>
              <w:top w:val="single" w:sz="4" w:space="0" w:color="000000"/>
              <w:left w:val="single" w:sz="4" w:space="0" w:color="000000"/>
              <w:bottom w:val="single" w:sz="4" w:space="0" w:color="000000"/>
              <w:right w:val="single" w:sz="4" w:space="0" w:color="000000"/>
            </w:tcBorders>
          </w:tcPr>
          <w:p w14:paraId="07717B26" w14:textId="77777777" w:rsidR="00D34EF2" w:rsidRPr="00340130" w:rsidRDefault="00000000">
            <w:pPr>
              <w:spacing w:after="0" w:line="259" w:lineRule="auto"/>
              <w:ind w:left="3" w:right="0" w:firstLine="0"/>
              <w:jc w:val="left"/>
              <w:rPr>
                <w:rFonts w:ascii="Arial" w:hAnsi="Arial" w:cs="Arial"/>
                <w:sz w:val="22"/>
                <w:szCs w:val="22"/>
              </w:rPr>
            </w:pPr>
            <w:r w:rsidRPr="00340130">
              <w:rPr>
                <w:rFonts w:ascii="Arial" w:hAnsi="Arial" w:cs="Arial"/>
                <w:sz w:val="22"/>
                <w:szCs w:val="22"/>
              </w:rPr>
              <w:t xml:space="preserve">Umur Perusahaan </w:t>
            </w:r>
          </w:p>
        </w:tc>
      </w:tr>
      <w:tr w:rsidR="00D34EF2" w:rsidRPr="00340130" w14:paraId="08951E62" w14:textId="77777777">
        <w:trPr>
          <w:trHeight w:val="252"/>
        </w:trPr>
        <w:tc>
          <w:tcPr>
            <w:tcW w:w="1222" w:type="dxa"/>
            <w:tcBorders>
              <w:top w:val="single" w:sz="4" w:space="0" w:color="000000"/>
              <w:left w:val="single" w:sz="4" w:space="0" w:color="000000"/>
              <w:bottom w:val="single" w:sz="4" w:space="0" w:color="000000"/>
              <w:right w:val="single" w:sz="4" w:space="0" w:color="000000"/>
            </w:tcBorders>
          </w:tcPr>
          <w:p w14:paraId="10E37D60"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INTP </w:t>
            </w:r>
          </w:p>
        </w:tc>
        <w:tc>
          <w:tcPr>
            <w:tcW w:w="1779" w:type="dxa"/>
            <w:tcBorders>
              <w:top w:val="single" w:sz="4" w:space="0" w:color="000000"/>
              <w:left w:val="single" w:sz="4" w:space="0" w:color="000000"/>
              <w:bottom w:val="single" w:sz="4" w:space="0" w:color="000000"/>
              <w:right w:val="single" w:sz="4" w:space="0" w:color="000000"/>
            </w:tcBorders>
          </w:tcPr>
          <w:p w14:paraId="024D7D55" w14:textId="77777777" w:rsidR="00D34EF2" w:rsidRPr="00340130" w:rsidRDefault="00000000">
            <w:pPr>
              <w:spacing w:after="0" w:line="259" w:lineRule="auto"/>
              <w:ind w:left="2" w:right="0" w:firstLine="0"/>
              <w:jc w:val="left"/>
              <w:rPr>
                <w:rFonts w:ascii="Arial" w:hAnsi="Arial" w:cs="Arial"/>
                <w:sz w:val="22"/>
                <w:szCs w:val="22"/>
              </w:rPr>
            </w:pPr>
            <w:r w:rsidRPr="00340130">
              <w:rPr>
                <w:rFonts w:ascii="Arial" w:hAnsi="Arial" w:cs="Arial"/>
                <w:sz w:val="22"/>
                <w:szCs w:val="22"/>
              </w:rPr>
              <w:t xml:space="preserve">2015 </w:t>
            </w:r>
          </w:p>
        </w:tc>
        <w:tc>
          <w:tcPr>
            <w:tcW w:w="2216" w:type="dxa"/>
            <w:tcBorders>
              <w:top w:val="single" w:sz="4" w:space="0" w:color="000000"/>
              <w:left w:val="single" w:sz="4" w:space="0" w:color="000000"/>
              <w:bottom w:val="single" w:sz="4" w:space="0" w:color="000000"/>
              <w:right w:val="single" w:sz="4" w:space="0" w:color="000000"/>
            </w:tcBorders>
          </w:tcPr>
          <w:p w14:paraId="71CDD4DB"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2015 </w:t>
            </w:r>
          </w:p>
        </w:tc>
        <w:tc>
          <w:tcPr>
            <w:tcW w:w="2006" w:type="dxa"/>
            <w:tcBorders>
              <w:top w:val="single" w:sz="4" w:space="0" w:color="000000"/>
              <w:left w:val="single" w:sz="4" w:space="0" w:color="000000"/>
              <w:bottom w:val="single" w:sz="4" w:space="0" w:color="000000"/>
              <w:right w:val="single" w:sz="4" w:space="0" w:color="000000"/>
            </w:tcBorders>
          </w:tcPr>
          <w:p w14:paraId="006BD17F"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1985 </w:t>
            </w:r>
          </w:p>
        </w:tc>
        <w:tc>
          <w:tcPr>
            <w:tcW w:w="2122" w:type="dxa"/>
            <w:tcBorders>
              <w:top w:val="single" w:sz="4" w:space="0" w:color="000000"/>
              <w:left w:val="single" w:sz="4" w:space="0" w:color="000000"/>
              <w:bottom w:val="single" w:sz="4" w:space="0" w:color="000000"/>
              <w:right w:val="single" w:sz="4" w:space="0" w:color="000000"/>
            </w:tcBorders>
          </w:tcPr>
          <w:p w14:paraId="4350A9F6" w14:textId="77777777" w:rsidR="00D34EF2" w:rsidRPr="00340130" w:rsidRDefault="00000000">
            <w:pPr>
              <w:spacing w:after="0" w:line="259" w:lineRule="auto"/>
              <w:ind w:left="3" w:right="0" w:firstLine="0"/>
              <w:jc w:val="left"/>
              <w:rPr>
                <w:rFonts w:ascii="Arial" w:hAnsi="Arial" w:cs="Arial"/>
                <w:sz w:val="22"/>
                <w:szCs w:val="22"/>
              </w:rPr>
            </w:pPr>
            <w:r w:rsidRPr="00340130">
              <w:rPr>
                <w:rFonts w:ascii="Arial" w:hAnsi="Arial" w:cs="Arial"/>
                <w:sz w:val="22"/>
                <w:szCs w:val="22"/>
              </w:rPr>
              <w:t xml:space="preserve">30 </w:t>
            </w:r>
          </w:p>
        </w:tc>
      </w:tr>
    </w:tbl>
    <w:p w14:paraId="5BBB56A3"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3CF79E88"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Statistik</w:t>
      </w:r>
      <w:proofErr w:type="spellEnd"/>
      <w:r w:rsidRPr="00340130">
        <w:rPr>
          <w:rFonts w:ascii="Arial" w:hAnsi="Arial" w:cs="Arial"/>
          <w:sz w:val="22"/>
          <w:szCs w:val="22"/>
        </w:rPr>
        <w:t xml:space="preserve"> </w:t>
      </w:r>
      <w:proofErr w:type="spellStart"/>
      <w:r w:rsidRPr="00340130">
        <w:rPr>
          <w:rFonts w:ascii="Arial" w:hAnsi="Arial" w:cs="Arial"/>
          <w:sz w:val="22"/>
          <w:szCs w:val="22"/>
        </w:rPr>
        <w:t>Deskriptif</w:t>
      </w:r>
      <w:proofErr w:type="spellEnd"/>
      <w:r w:rsidRPr="00340130">
        <w:rPr>
          <w:rFonts w:ascii="Arial" w:hAnsi="Arial" w:cs="Arial"/>
          <w:sz w:val="22"/>
          <w:szCs w:val="22"/>
        </w:rPr>
        <w:t xml:space="preserve"> </w:t>
      </w:r>
    </w:p>
    <w:p w14:paraId="02898FCB"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Pengukuran yang digunakan dalam penelitian ini yaitu nilai minimum, nilai </w:t>
      </w:r>
      <w:proofErr w:type="spellStart"/>
      <w:r w:rsidRPr="00340130">
        <w:rPr>
          <w:rFonts w:ascii="Arial" w:hAnsi="Arial" w:cs="Arial"/>
          <w:sz w:val="22"/>
          <w:szCs w:val="22"/>
        </w:rPr>
        <w:t>maximum</w:t>
      </w:r>
      <w:proofErr w:type="spellEnd"/>
      <w:r w:rsidRPr="00340130">
        <w:rPr>
          <w:rFonts w:ascii="Arial" w:hAnsi="Arial" w:cs="Arial"/>
          <w:sz w:val="22"/>
          <w:szCs w:val="22"/>
        </w:rPr>
        <w:t xml:space="preserve">, </w:t>
      </w:r>
      <w:proofErr w:type="spellStart"/>
      <w:r w:rsidRPr="00340130">
        <w:rPr>
          <w:rFonts w:ascii="Arial" w:hAnsi="Arial" w:cs="Arial"/>
          <w:sz w:val="22"/>
          <w:szCs w:val="22"/>
        </w:rPr>
        <w:t>mean</w:t>
      </w:r>
      <w:proofErr w:type="spellEnd"/>
      <w:r w:rsidRPr="00340130">
        <w:rPr>
          <w:rFonts w:ascii="Arial" w:hAnsi="Arial" w:cs="Arial"/>
          <w:sz w:val="22"/>
          <w:szCs w:val="22"/>
        </w:rPr>
        <w:t xml:space="preserve"> dan standar deviasi.  </w:t>
      </w:r>
    </w:p>
    <w:p w14:paraId="725DFDB0" w14:textId="16413BF4" w:rsidR="00D34EF2" w:rsidRPr="00340130" w:rsidRDefault="00000000">
      <w:pPr>
        <w:pStyle w:val="Heading2"/>
        <w:ind w:right="2686"/>
        <w:rPr>
          <w:rFonts w:ascii="Arial" w:hAnsi="Arial" w:cs="Arial"/>
          <w:sz w:val="22"/>
          <w:szCs w:val="22"/>
        </w:rPr>
      </w:pPr>
      <w:proofErr w:type="spellStart"/>
      <w:r w:rsidRPr="00340130">
        <w:rPr>
          <w:rFonts w:ascii="Arial" w:hAnsi="Arial" w:cs="Arial"/>
          <w:sz w:val="22"/>
          <w:szCs w:val="22"/>
        </w:rPr>
        <w:t>Tabel</w:t>
      </w:r>
      <w:proofErr w:type="spellEnd"/>
      <w:r w:rsidRPr="00340130">
        <w:rPr>
          <w:rFonts w:ascii="Arial" w:hAnsi="Arial" w:cs="Arial"/>
          <w:sz w:val="22"/>
          <w:szCs w:val="22"/>
        </w:rPr>
        <w:t xml:space="preserve"> 4. </w:t>
      </w:r>
      <w:proofErr w:type="spellStart"/>
      <w:r w:rsidRPr="00340130">
        <w:rPr>
          <w:rFonts w:ascii="Arial" w:hAnsi="Arial" w:cs="Arial"/>
          <w:sz w:val="22"/>
          <w:szCs w:val="22"/>
        </w:rPr>
        <w:t>Statstik</w:t>
      </w:r>
      <w:proofErr w:type="spellEnd"/>
      <w:r w:rsidRPr="00340130">
        <w:rPr>
          <w:rFonts w:ascii="Arial" w:hAnsi="Arial" w:cs="Arial"/>
          <w:sz w:val="22"/>
          <w:szCs w:val="22"/>
        </w:rPr>
        <w:t xml:space="preserve"> </w:t>
      </w:r>
      <w:proofErr w:type="spellStart"/>
      <w:r w:rsidRPr="00340130">
        <w:rPr>
          <w:rFonts w:ascii="Arial" w:hAnsi="Arial" w:cs="Arial"/>
          <w:sz w:val="22"/>
          <w:szCs w:val="22"/>
        </w:rPr>
        <w:t>Deskriptif</w:t>
      </w:r>
      <w:proofErr w:type="spellEnd"/>
      <w:r w:rsidRPr="00340130">
        <w:rPr>
          <w:rFonts w:ascii="Arial" w:hAnsi="Arial" w:cs="Arial"/>
          <w:sz w:val="22"/>
          <w:szCs w:val="22"/>
        </w:rPr>
        <w:t xml:space="preserve"> </w:t>
      </w:r>
    </w:p>
    <w:p w14:paraId="1ADA49D2" w14:textId="77777777" w:rsidR="00D34EF2" w:rsidRPr="00340130" w:rsidRDefault="00000000">
      <w:pPr>
        <w:spacing w:after="160" w:line="259" w:lineRule="auto"/>
        <w:ind w:left="811" w:right="0" w:firstLine="0"/>
        <w:jc w:val="left"/>
        <w:rPr>
          <w:rFonts w:ascii="Arial" w:hAnsi="Arial" w:cs="Arial"/>
          <w:sz w:val="22"/>
          <w:szCs w:val="22"/>
        </w:rPr>
      </w:pPr>
      <w:r w:rsidRPr="00340130">
        <w:rPr>
          <w:rFonts w:ascii="Arial" w:eastAsia="Calibri" w:hAnsi="Arial" w:cs="Arial"/>
          <w:noProof/>
          <w:sz w:val="22"/>
          <w:szCs w:val="22"/>
        </w:rPr>
        <mc:AlternateContent>
          <mc:Choice Requires="wpg">
            <w:drawing>
              <wp:inline distT="0" distB="0" distL="0" distR="0" wp14:anchorId="7E003FD7" wp14:editId="6A9E17EF">
                <wp:extent cx="4924220" cy="295368"/>
                <wp:effectExtent l="0" t="0" r="0" b="0"/>
                <wp:docPr id="40069" name="Group 40069"/>
                <wp:cNvGraphicFramePr/>
                <a:graphic xmlns:a="http://schemas.openxmlformats.org/drawingml/2006/main">
                  <a:graphicData uri="http://schemas.microsoft.com/office/word/2010/wordprocessingGroup">
                    <wpg:wgp>
                      <wpg:cNvGrpSpPr/>
                      <wpg:grpSpPr>
                        <a:xfrm>
                          <a:off x="0" y="0"/>
                          <a:ext cx="4924220" cy="295368"/>
                          <a:chOff x="0" y="0"/>
                          <a:chExt cx="4924220" cy="295368"/>
                        </a:xfrm>
                      </wpg:grpSpPr>
                      <wps:wsp>
                        <wps:cNvPr id="2811" name="Shape 2811"/>
                        <wps:cNvSpPr/>
                        <wps:spPr>
                          <a:xfrm>
                            <a:off x="0" y="0"/>
                            <a:ext cx="923780" cy="0"/>
                          </a:xfrm>
                          <a:custGeom>
                            <a:avLst/>
                            <a:gdLst/>
                            <a:ahLst/>
                            <a:cxnLst/>
                            <a:rect l="0" t="0" r="0" b="0"/>
                            <a:pathLst>
                              <a:path w="923780">
                                <a:moveTo>
                                  <a:pt x="0" y="0"/>
                                </a:moveTo>
                                <a:lnTo>
                                  <a:pt x="92378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12" name="Shape 2812"/>
                        <wps:cNvSpPr/>
                        <wps:spPr>
                          <a:xfrm>
                            <a:off x="0" y="19078"/>
                            <a:ext cx="923780" cy="0"/>
                          </a:xfrm>
                          <a:custGeom>
                            <a:avLst/>
                            <a:gdLst/>
                            <a:ahLst/>
                            <a:cxnLst/>
                            <a:rect l="0" t="0" r="0" b="0"/>
                            <a:pathLst>
                              <a:path w="923780">
                                <a:moveTo>
                                  <a:pt x="0" y="0"/>
                                </a:moveTo>
                                <a:lnTo>
                                  <a:pt x="92378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13" name="Shape 2813"/>
                        <wps:cNvSpPr/>
                        <wps:spPr>
                          <a:xfrm>
                            <a:off x="933285" y="0"/>
                            <a:ext cx="790720" cy="0"/>
                          </a:xfrm>
                          <a:custGeom>
                            <a:avLst/>
                            <a:gdLst/>
                            <a:ahLst/>
                            <a:cxnLst/>
                            <a:rect l="0" t="0" r="0" b="0"/>
                            <a:pathLst>
                              <a:path w="790720">
                                <a:moveTo>
                                  <a:pt x="0" y="0"/>
                                </a:moveTo>
                                <a:lnTo>
                                  <a:pt x="79072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14" name="Shape 2814"/>
                        <wps:cNvSpPr/>
                        <wps:spPr>
                          <a:xfrm>
                            <a:off x="933285" y="19079"/>
                            <a:ext cx="790720" cy="0"/>
                          </a:xfrm>
                          <a:custGeom>
                            <a:avLst/>
                            <a:gdLst/>
                            <a:ahLst/>
                            <a:cxnLst/>
                            <a:rect l="0" t="0" r="0" b="0"/>
                            <a:pathLst>
                              <a:path w="790720">
                                <a:moveTo>
                                  <a:pt x="0" y="0"/>
                                </a:moveTo>
                                <a:lnTo>
                                  <a:pt x="79072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15" name="Shape 2815"/>
                        <wps:cNvSpPr/>
                        <wps:spPr>
                          <a:xfrm>
                            <a:off x="1733510" y="0"/>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16" name="Shape 2816"/>
                        <wps:cNvSpPr/>
                        <wps:spPr>
                          <a:xfrm>
                            <a:off x="1733510" y="19079"/>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17" name="Shape 2817"/>
                        <wps:cNvSpPr/>
                        <wps:spPr>
                          <a:xfrm>
                            <a:off x="2533706" y="0"/>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18" name="Shape 2818"/>
                        <wps:cNvSpPr/>
                        <wps:spPr>
                          <a:xfrm>
                            <a:off x="2533706" y="19079"/>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19" name="Shape 2819"/>
                        <wps:cNvSpPr/>
                        <wps:spPr>
                          <a:xfrm>
                            <a:off x="3333617" y="0"/>
                            <a:ext cx="790692" cy="0"/>
                          </a:xfrm>
                          <a:custGeom>
                            <a:avLst/>
                            <a:gdLst/>
                            <a:ahLst/>
                            <a:cxnLst/>
                            <a:rect l="0" t="0" r="0" b="0"/>
                            <a:pathLst>
                              <a:path w="790692">
                                <a:moveTo>
                                  <a:pt x="0" y="0"/>
                                </a:moveTo>
                                <a:lnTo>
                                  <a:pt x="790692"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20" name="Shape 2820"/>
                        <wps:cNvSpPr/>
                        <wps:spPr>
                          <a:xfrm>
                            <a:off x="3333617" y="19079"/>
                            <a:ext cx="790692" cy="0"/>
                          </a:xfrm>
                          <a:custGeom>
                            <a:avLst/>
                            <a:gdLst/>
                            <a:ahLst/>
                            <a:cxnLst/>
                            <a:rect l="0" t="0" r="0" b="0"/>
                            <a:pathLst>
                              <a:path w="790692">
                                <a:moveTo>
                                  <a:pt x="0" y="0"/>
                                </a:moveTo>
                                <a:lnTo>
                                  <a:pt x="790692"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21" name="Shape 2821"/>
                        <wps:cNvSpPr/>
                        <wps:spPr>
                          <a:xfrm>
                            <a:off x="4133813" y="0"/>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22" name="Shape 2822"/>
                        <wps:cNvSpPr/>
                        <wps:spPr>
                          <a:xfrm>
                            <a:off x="4133813" y="19079"/>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23" name="Shape 2823"/>
                        <wps:cNvSpPr/>
                        <wps:spPr>
                          <a:xfrm>
                            <a:off x="0" y="0"/>
                            <a:ext cx="4924220" cy="0"/>
                          </a:xfrm>
                          <a:custGeom>
                            <a:avLst/>
                            <a:gdLst/>
                            <a:ahLst/>
                            <a:cxnLst/>
                            <a:rect l="0" t="0" r="0" b="0"/>
                            <a:pathLst>
                              <a:path w="4924220">
                                <a:moveTo>
                                  <a:pt x="0" y="0"/>
                                </a:moveTo>
                                <a:lnTo>
                                  <a:pt x="492422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24" name="Shape 2824"/>
                        <wps:cNvSpPr/>
                        <wps:spPr>
                          <a:xfrm>
                            <a:off x="0" y="19078"/>
                            <a:ext cx="4924220" cy="1"/>
                          </a:xfrm>
                          <a:custGeom>
                            <a:avLst/>
                            <a:gdLst/>
                            <a:ahLst/>
                            <a:cxnLst/>
                            <a:rect l="0" t="0" r="0" b="0"/>
                            <a:pathLst>
                              <a:path w="4924220" h="1">
                                <a:moveTo>
                                  <a:pt x="0" y="0"/>
                                </a:moveTo>
                                <a:lnTo>
                                  <a:pt x="4924220" y="1"/>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31" name="Rectangle 2831"/>
                        <wps:cNvSpPr/>
                        <wps:spPr>
                          <a:xfrm>
                            <a:off x="1233470" y="110944"/>
                            <a:ext cx="262043" cy="169474"/>
                          </a:xfrm>
                          <a:prstGeom prst="rect">
                            <a:avLst/>
                          </a:prstGeom>
                          <a:ln>
                            <a:noFill/>
                          </a:ln>
                        </wps:spPr>
                        <wps:txbx>
                          <w:txbxContent>
                            <w:p w14:paraId="16EBEC66" w14:textId="77777777" w:rsidR="00D34EF2" w:rsidRDefault="00000000">
                              <w:pPr>
                                <w:spacing w:after="160" w:line="259" w:lineRule="auto"/>
                                <w:ind w:left="0" w:right="0" w:firstLine="0"/>
                                <w:jc w:val="left"/>
                              </w:pPr>
                              <w:r>
                                <w:rPr>
                                  <w:rFonts w:ascii="Arial" w:eastAsia="Arial" w:hAnsi="Arial" w:cs="Arial"/>
                                  <w:sz w:val="18"/>
                                </w:rPr>
                                <w:t>ICD</w:t>
                              </w:r>
                            </w:p>
                          </w:txbxContent>
                        </wps:txbx>
                        <wps:bodyPr horzOverflow="overflow" vert="horz" lIns="0" tIns="0" rIns="0" bIns="0" rtlCol="0">
                          <a:noAutofit/>
                        </wps:bodyPr>
                      </wps:wsp>
                      <wps:wsp>
                        <wps:cNvPr id="2832" name="Rectangle 2832"/>
                        <wps:cNvSpPr/>
                        <wps:spPr>
                          <a:xfrm>
                            <a:off x="2004867" y="110944"/>
                            <a:ext cx="329624" cy="169475"/>
                          </a:xfrm>
                          <a:prstGeom prst="rect">
                            <a:avLst/>
                          </a:prstGeom>
                          <a:ln>
                            <a:noFill/>
                          </a:ln>
                        </wps:spPr>
                        <wps:txbx>
                          <w:txbxContent>
                            <w:p w14:paraId="5E203493" w14:textId="77777777" w:rsidR="00D34EF2" w:rsidRDefault="00000000">
                              <w:pPr>
                                <w:spacing w:after="160" w:line="259" w:lineRule="auto"/>
                                <w:ind w:left="0" w:right="0" w:firstLine="0"/>
                                <w:jc w:val="left"/>
                              </w:pPr>
                              <w:r>
                                <w:rPr>
                                  <w:rFonts w:ascii="Arial" w:eastAsia="Arial" w:hAnsi="Arial" w:cs="Arial"/>
                                  <w:sz w:val="18"/>
                                </w:rPr>
                                <w:t>SIZE</w:t>
                              </w:r>
                            </w:p>
                          </w:txbxContent>
                        </wps:txbx>
                        <wps:bodyPr horzOverflow="overflow" vert="horz" lIns="0" tIns="0" rIns="0" bIns="0" rtlCol="0">
                          <a:noAutofit/>
                        </wps:bodyPr>
                      </wps:wsp>
                      <wps:wsp>
                        <wps:cNvPr id="2833" name="Rectangle 2833"/>
                        <wps:cNvSpPr/>
                        <wps:spPr>
                          <a:xfrm>
                            <a:off x="2814568" y="110944"/>
                            <a:ext cx="329471" cy="169475"/>
                          </a:xfrm>
                          <a:prstGeom prst="rect">
                            <a:avLst/>
                          </a:prstGeom>
                          <a:ln>
                            <a:noFill/>
                          </a:ln>
                        </wps:spPr>
                        <wps:txbx>
                          <w:txbxContent>
                            <w:p w14:paraId="1F89998A" w14:textId="77777777" w:rsidR="00D34EF2" w:rsidRDefault="00000000">
                              <w:pPr>
                                <w:spacing w:after="160" w:line="259" w:lineRule="auto"/>
                                <w:ind w:left="0" w:right="0" w:firstLine="0"/>
                                <w:jc w:val="left"/>
                              </w:pPr>
                              <w:r>
                                <w:rPr>
                                  <w:rFonts w:ascii="Arial" w:eastAsia="Arial" w:hAnsi="Arial" w:cs="Arial"/>
                                  <w:sz w:val="18"/>
                                </w:rPr>
                                <w:t>ROA</w:t>
                              </w:r>
                            </w:p>
                          </w:txbxContent>
                        </wps:txbx>
                        <wps:bodyPr horzOverflow="overflow" vert="horz" lIns="0" tIns="0" rIns="0" bIns="0" rtlCol="0">
                          <a:noAutofit/>
                        </wps:bodyPr>
                      </wps:wsp>
                      <wps:wsp>
                        <wps:cNvPr id="2834" name="Rectangle 2834"/>
                        <wps:cNvSpPr/>
                        <wps:spPr>
                          <a:xfrm>
                            <a:off x="3614764" y="110944"/>
                            <a:ext cx="312672" cy="169475"/>
                          </a:xfrm>
                          <a:prstGeom prst="rect">
                            <a:avLst/>
                          </a:prstGeom>
                          <a:ln>
                            <a:noFill/>
                          </a:ln>
                        </wps:spPr>
                        <wps:txbx>
                          <w:txbxContent>
                            <w:p w14:paraId="6E7424A1" w14:textId="77777777" w:rsidR="00D34EF2" w:rsidRDefault="00000000">
                              <w:pPr>
                                <w:spacing w:after="160" w:line="259" w:lineRule="auto"/>
                                <w:ind w:left="0" w:right="0" w:firstLine="0"/>
                                <w:jc w:val="left"/>
                              </w:pPr>
                              <w:r>
                                <w:rPr>
                                  <w:rFonts w:ascii="Arial" w:eastAsia="Arial" w:hAnsi="Arial" w:cs="Arial"/>
                                  <w:sz w:val="18"/>
                                </w:rPr>
                                <w:t>DAR</w:t>
                              </w:r>
                            </w:p>
                          </w:txbxContent>
                        </wps:txbx>
                        <wps:bodyPr horzOverflow="overflow" vert="horz" lIns="0" tIns="0" rIns="0" bIns="0" rtlCol="0">
                          <a:noAutofit/>
                        </wps:bodyPr>
                      </wps:wsp>
                      <wps:wsp>
                        <wps:cNvPr id="2835" name="Rectangle 2835"/>
                        <wps:cNvSpPr/>
                        <wps:spPr>
                          <a:xfrm>
                            <a:off x="4414676" y="110944"/>
                            <a:ext cx="304386" cy="169475"/>
                          </a:xfrm>
                          <a:prstGeom prst="rect">
                            <a:avLst/>
                          </a:prstGeom>
                          <a:ln>
                            <a:noFill/>
                          </a:ln>
                        </wps:spPr>
                        <wps:txbx>
                          <w:txbxContent>
                            <w:p w14:paraId="4C50D142" w14:textId="77777777" w:rsidR="00D34EF2" w:rsidRDefault="00000000">
                              <w:pPr>
                                <w:spacing w:after="160" w:line="259" w:lineRule="auto"/>
                                <w:ind w:left="0" w:right="0" w:firstLine="0"/>
                                <w:jc w:val="left"/>
                              </w:pPr>
                              <w:r>
                                <w:rPr>
                                  <w:rFonts w:ascii="Arial" w:eastAsia="Arial" w:hAnsi="Arial" w:cs="Arial"/>
                                  <w:sz w:val="18"/>
                                </w:rPr>
                                <w:t>AGE</w:t>
                              </w:r>
                            </w:p>
                          </w:txbxContent>
                        </wps:txbx>
                        <wps:bodyPr horzOverflow="overflow" vert="horz" lIns="0" tIns="0" rIns="0" bIns="0" rtlCol="0">
                          <a:noAutofit/>
                        </wps:bodyPr>
                      </wps:wsp>
                      <wps:wsp>
                        <wps:cNvPr id="2842" name="Shape 2842"/>
                        <wps:cNvSpPr/>
                        <wps:spPr>
                          <a:xfrm>
                            <a:off x="0" y="276242"/>
                            <a:ext cx="923780" cy="0"/>
                          </a:xfrm>
                          <a:custGeom>
                            <a:avLst/>
                            <a:gdLst/>
                            <a:ahLst/>
                            <a:cxnLst/>
                            <a:rect l="0" t="0" r="0" b="0"/>
                            <a:pathLst>
                              <a:path w="923780">
                                <a:moveTo>
                                  <a:pt x="0" y="0"/>
                                </a:moveTo>
                                <a:lnTo>
                                  <a:pt x="92378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43" name="Shape 2843"/>
                        <wps:cNvSpPr/>
                        <wps:spPr>
                          <a:xfrm>
                            <a:off x="0" y="295368"/>
                            <a:ext cx="923780" cy="0"/>
                          </a:xfrm>
                          <a:custGeom>
                            <a:avLst/>
                            <a:gdLst/>
                            <a:ahLst/>
                            <a:cxnLst/>
                            <a:rect l="0" t="0" r="0" b="0"/>
                            <a:pathLst>
                              <a:path w="923780">
                                <a:moveTo>
                                  <a:pt x="0" y="0"/>
                                </a:moveTo>
                                <a:lnTo>
                                  <a:pt x="92378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44" name="Shape 2844"/>
                        <wps:cNvSpPr/>
                        <wps:spPr>
                          <a:xfrm>
                            <a:off x="933285" y="276242"/>
                            <a:ext cx="790720" cy="0"/>
                          </a:xfrm>
                          <a:custGeom>
                            <a:avLst/>
                            <a:gdLst/>
                            <a:ahLst/>
                            <a:cxnLst/>
                            <a:rect l="0" t="0" r="0" b="0"/>
                            <a:pathLst>
                              <a:path w="790720">
                                <a:moveTo>
                                  <a:pt x="0" y="0"/>
                                </a:moveTo>
                                <a:lnTo>
                                  <a:pt x="79072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45" name="Shape 2845"/>
                        <wps:cNvSpPr/>
                        <wps:spPr>
                          <a:xfrm>
                            <a:off x="933285" y="295368"/>
                            <a:ext cx="790720" cy="0"/>
                          </a:xfrm>
                          <a:custGeom>
                            <a:avLst/>
                            <a:gdLst/>
                            <a:ahLst/>
                            <a:cxnLst/>
                            <a:rect l="0" t="0" r="0" b="0"/>
                            <a:pathLst>
                              <a:path w="790720">
                                <a:moveTo>
                                  <a:pt x="0" y="0"/>
                                </a:moveTo>
                                <a:lnTo>
                                  <a:pt x="79072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46" name="Shape 2846"/>
                        <wps:cNvSpPr/>
                        <wps:spPr>
                          <a:xfrm>
                            <a:off x="1733510" y="276242"/>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47" name="Shape 2847"/>
                        <wps:cNvSpPr/>
                        <wps:spPr>
                          <a:xfrm>
                            <a:off x="1733510" y="295368"/>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48" name="Shape 2848"/>
                        <wps:cNvSpPr/>
                        <wps:spPr>
                          <a:xfrm>
                            <a:off x="2533706" y="276242"/>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49" name="Shape 2849"/>
                        <wps:cNvSpPr/>
                        <wps:spPr>
                          <a:xfrm>
                            <a:off x="2533706" y="295368"/>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50" name="Shape 2850"/>
                        <wps:cNvSpPr/>
                        <wps:spPr>
                          <a:xfrm>
                            <a:off x="3333617" y="276242"/>
                            <a:ext cx="790692" cy="0"/>
                          </a:xfrm>
                          <a:custGeom>
                            <a:avLst/>
                            <a:gdLst/>
                            <a:ahLst/>
                            <a:cxnLst/>
                            <a:rect l="0" t="0" r="0" b="0"/>
                            <a:pathLst>
                              <a:path w="790692">
                                <a:moveTo>
                                  <a:pt x="0" y="0"/>
                                </a:moveTo>
                                <a:lnTo>
                                  <a:pt x="790692"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51" name="Shape 2851"/>
                        <wps:cNvSpPr/>
                        <wps:spPr>
                          <a:xfrm>
                            <a:off x="3333617" y="295368"/>
                            <a:ext cx="790692" cy="0"/>
                          </a:xfrm>
                          <a:custGeom>
                            <a:avLst/>
                            <a:gdLst/>
                            <a:ahLst/>
                            <a:cxnLst/>
                            <a:rect l="0" t="0" r="0" b="0"/>
                            <a:pathLst>
                              <a:path w="790692">
                                <a:moveTo>
                                  <a:pt x="0" y="0"/>
                                </a:moveTo>
                                <a:lnTo>
                                  <a:pt x="790692"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52" name="Shape 2852"/>
                        <wps:cNvSpPr/>
                        <wps:spPr>
                          <a:xfrm>
                            <a:off x="4133813" y="276242"/>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53" name="Shape 2853"/>
                        <wps:cNvSpPr/>
                        <wps:spPr>
                          <a:xfrm>
                            <a:off x="4133813" y="295368"/>
                            <a:ext cx="790406" cy="0"/>
                          </a:xfrm>
                          <a:custGeom>
                            <a:avLst/>
                            <a:gdLst/>
                            <a:ahLst/>
                            <a:cxnLst/>
                            <a:rect l="0" t="0" r="0" b="0"/>
                            <a:pathLst>
                              <a:path w="790406">
                                <a:moveTo>
                                  <a:pt x="0" y="0"/>
                                </a:moveTo>
                                <a:lnTo>
                                  <a:pt x="790406"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54" name="Shape 2854"/>
                        <wps:cNvSpPr/>
                        <wps:spPr>
                          <a:xfrm>
                            <a:off x="0" y="276242"/>
                            <a:ext cx="4924220" cy="0"/>
                          </a:xfrm>
                          <a:custGeom>
                            <a:avLst/>
                            <a:gdLst/>
                            <a:ahLst/>
                            <a:cxnLst/>
                            <a:rect l="0" t="0" r="0" b="0"/>
                            <a:pathLst>
                              <a:path w="4924220">
                                <a:moveTo>
                                  <a:pt x="0" y="0"/>
                                </a:moveTo>
                                <a:lnTo>
                                  <a:pt x="492422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2855" name="Shape 2855"/>
                        <wps:cNvSpPr/>
                        <wps:spPr>
                          <a:xfrm>
                            <a:off x="0" y="295368"/>
                            <a:ext cx="4924220" cy="0"/>
                          </a:xfrm>
                          <a:custGeom>
                            <a:avLst/>
                            <a:gdLst/>
                            <a:ahLst/>
                            <a:cxnLst/>
                            <a:rect l="0" t="0" r="0" b="0"/>
                            <a:pathLst>
                              <a:path w="4924220">
                                <a:moveTo>
                                  <a:pt x="0" y="0"/>
                                </a:moveTo>
                                <a:lnTo>
                                  <a:pt x="4924220" y="0"/>
                                </a:lnTo>
                              </a:path>
                            </a:pathLst>
                          </a:custGeom>
                          <a:ln w="9447"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069" style="width:387.734pt;height:23.2574pt;mso-position-horizontal-relative:char;mso-position-vertical-relative:line" coordsize="49242,2953">
                <v:shape id="Shape 2811" style="position:absolute;width:9237;height:0;left:0;top:0;" coordsize="923780,0" path="m0,0l923780,0">
                  <v:stroke weight="0.743836pt" endcap="square" joinstyle="round" on="true" color="#000000"/>
                  <v:fill on="false" color="#000000" opacity="0"/>
                </v:shape>
                <v:shape id="Shape 2812" style="position:absolute;width:9237;height:0;left:0;top:190;" coordsize="923780,0" path="m0,0l923780,0">
                  <v:stroke weight="0.743836pt" endcap="square" joinstyle="round" on="true" color="#000000"/>
                  <v:fill on="false" color="#000000" opacity="0"/>
                </v:shape>
                <v:shape id="Shape 2813" style="position:absolute;width:7907;height:0;left:9332;top:0;" coordsize="790720,0" path="m0,0l790720,0">
                  <v:stroke weight="0.743836pt" endcap="square" joinstyle="round" on="true" color="#000000"/>
                  <v:fill on="false" color="#000000" opacity="0"/>
                </v:shape>
                <v:shape id="Shape 2814" style="position:absolute;width:7907;height:0;left:9332;top:190;" coordsize="790720,0" path="m0,0l790720,0">
                  <v:stroke weight="0.743836pt" endcap="square" joinstyle="round" on="true" color="#000000"/>
                  <v:fill on="false" color="#000000" opacity="0"/>
                </v:shape>
                <v:shape id="Shape 2815" style="position:absolute;width:7904;height:0;left:17335;top:0;" coordsize="790406,0" path="m0,0l790406,0">
                  <v:stroke weight="0.743836pt" endcap="square" joinstyle="round" on="true" color="#000000"/>
                  <v:fill on="false" color="#000000" opacity="0"/>
                </v:shape>
                <v:shape id="Shape 2816" style="position:absolute;width:7904;height:0;left:17335;top:190;" coordsize="790406,0" path="m0,0l790406,0">
                  <v:stroke weight="0.743836pt" endcap="square" joinstyle="round" on="true" color="#000000"/>
                  <v:fill on="false" color="#000000" opacity="0"/>
                </v:shape>
                <v:shape id="Shape 2817" style="position:absolute;width:7904;height:0;left:25337;top:0;" coordsize="790406,0" path="m0,0l790406,0">
                  <v:stroke weight="0.743836pt" endcap="square" joinstyle="round" on="true" color="#000000"/>
                  <v:fill on="false" color="#000000" opacity="0"/>
                </v:shape>
                <v:shape id="Shape 2818" style="position:absolute;width:7904;height:0;left:25337;top:190;" coordsize="790406,0" path="m0,0l790406,0">
                  <v:stroke weight="0.743836pt" endcap="square" joinstyle="round" on="true" color="#000000"/>
                  <v:fill on="false" color="#000000" opacity="0"/>
                </v:shape>
                <v:shape id="Shape 2819" style="position:absolute;width:7906;height:0;left:33336;top:0;" coordsize="790692,0" path="m0,0l790692,0">
                  <v:stroke weight="0.743836pt" endcap="square" joinstyle="round" on="true" color="#000000"/>
                  <v:fill on="false" color="#000000" opacity="0"/>
                </v:shape>
                <v:shape id="Shape 2820" style="position:absolute;width:7906;height:0;left:33336;top:190;" coordsize="790692,0" path="m0,0l790692,0">
                  <v:stroke weight="0.743836pt" endcap="square" joinstyle="round" on="true" color="#000000"/>
                  <v:fill on="false" color="#000000" opacity="0"/>
                </v:shape>
                <v:shape id="Shape 2821" style="position:absolute;width:7904;height:0;left:41338;top:0;" coordsize="790406,0" path="m0,0l790406,0">
                  <v:stroke weight="0.743836pt" endcap="square" joinstyle="round" on="true" color="#000000"/>
                  <v:fill on="false" color="#000000" opacity="0"/>
                </v:shape>
                <v:shape id="Shape 2822" style="position:absolute;width:7904;height:0;left:41338;top:190;" coordsize="790406,0" path="m0,0l790406,0">
                  <v:stroke weight="0.743836pt" endcap="square" joinstyle="round" on="true" color="#000000"/>
                  <v:fill on="false" color="#000000" opacity="0"/>
                </v:shape>
                <v:shape id="Shape 2823" style="position:absolute;width:49242;height:0;left:0;top:0;" coordsize="4924220,0" path="m0,0l4924220,0">
                  <v:stroke weight="0.743836pt" endcap="square" joinstyle="round" on="true" color="#000000"/>
                  <v:fill on="false" color="#000000" opacity="0"/>
                </v:shape>
                <v:shape id="Shape 2824" style="position:absolute;width:49242;height:0;left:0;top:190;" coordsize="4924220,1" path="m0,0l4924220,1">
                  <v:stroke weight="0.743836pt" endcap="square" joinstyle="round" on="true" color="#000000"/>
                  <v:fill on="false" color="#000000" opacity="0"/>
                </v:shape>
                <v:rect id="Rectangle 2831" style="position:absolute;width:2620;height:1694;left:12334;top:1109;" filled="f" stroked="f">
                  <v:textbox inset="0,0,0,0">
                    <w:txbxContent>
                      <w:p>
                        <w:pPr>
                          <w:spacing w:before="0" w:after="160" w:line="259" w:lineRule="auto"/>
                          <w:ind w:left="0" w:right="0" w:firstLine="0"/>
                          <w:jc w:val="left"/>
                        </w:pPr>
                        <w:r>
                          <w:rPr>
                            <w:rFonts w:cs="Arial" w:hAnsi="Arial" w:eastAsia="Arial" w:ascii="Arial"/>
                            <w:sz w:val="18"/>
                          </w:rPr>
                          <w:t xml:space="preserve">ICD</w:t>
                        </w:r>
                      </w:p>
                    </w:txbxContent>
                  </v:textbox>
                </v:rect>
                <v:rect id="Rectangle 2832" style="position:absolute;width:3296;height:1694;left:20048;top:1109;" filled="f" stroked="f">
                  <v:textbox inset="0,0,0,0">
                    <w:txbxContent>
                      <w:p>
                        <w:pPr>
                          <w:spacing w:before="0" w:after="160" w:line="259" w:lineRule="auto"/>
                          <w:ind w:left="0" w:right="0" w:firstLine="0"/>
                          <w:jc w:val="left"/>
                        </w:pPr>
                        <w:r>
                          <w:rPr>
                            <w:rFonts w:cs="Arial" w:hAnsi="Arial" w:eastAsia="Arial" w:ascii="Arial"/>
                            <w:sz w:val="18"/>
                          </w:rPr>
                          <w:t xml:space="preserve">SIZE</w:t>
                        </w:r>
                      </w:p>
                    </w:txbxContent>
                  </v:textbox>
                </v:rect>
                <v:rect id="Rectangle 2833" style="position:absolute;width:3294;height:1694;left:28145;top:1109;" filled="f" stroked="f">
                  <v:textbox inset="0,0,0,0">
                    <w:txbxContent>
                      <w:p>
                        <w:pPr>
                          <w:spacing w:before="0" w:after="160" w:line="259" w:lineRule="auto"/>
                          <w:ind w:left="0" w:right="0" w:firstLine="0"/>
                          <w:jc w:val="left"/>
                        </w:pPr>
                        <w:r>
                          <w:rPr>
                            <w:rFonts w:cs="Arial" w:hAnsi="Arial" w:eastAsia="Arial" w:ascii="Arial"/>
                            <w:sz w:val="18"/>
                          </w:rPr>
                          <w:t xml:space="preserve">ROA</w:t>
                        </w:r>
                      </w:p>
                    </w:txbxContent>
                  </v:textbox>
                </v:rect>
                <v:rect id="Rectangle 2834" style="position:absolute;width:3126;height:1694;left:36147;top:1109;" filled="f" stroked="f">
                  <v:textbox inset="0,0,0,0">
                    <w:txbxContent>
                      <w:p>
                        <w:pPr>
                          <w:spacing w:before="0" w:after="160" w:line="259" w:lineRule="auto"/>
                          <w:ind w:left="0" w:right="0" w:firstLine="0"/>
                          <w:jc w:val="left"/>
                        </w:pPr>
                        <w:r>
                          <w:rPr>
                            <w:rFonts w:cs="Arial" w:hAnsi="Arial" w:eastAsia="Arial" w:ascii="Arial"/>
                            <w:sz w:val="18"/>
                          </w:rPr>
                          <w:t xml:space="preserve">DAR</w:t>
                        </w:r>
                      </w:p>
                    </w:txbxContent>
                  </v:textbox>
                </v:rect>
                <v:rect id="Rectangle 2835" style="position:absolute;width:3043;height:1694;left:44146;top:1109;" filled="f" stroked="f">
                  <v:textbox inset="0,0,0,0">
                    <w:txbxContent>
                      <w:p>
                        <w:pPr>
                          <w:spacing w:before="0" w:after="160" w:line="259" w:lineRule="auto"/>
                          <w:ind w:left="0" w:right="0" w:firstLine="0"/>
                          <w:jc w:val="left"/>
                        </w:pPr>
                        <w:r>
                          <w:rPr>
                            <w:rFonts w:cs="Arial" w:hAnsi="Arial" w:eastAsia="Arial" w:ascii="Arial"/>
                            <w:sz w:val="18"/>
                          </w:rPr>
                          <w:t xml:space="preserve">AGE</w:t>
                        </w:r>
                      </w:p>
                    </w:txbxContent>
                  </v:textbox>
                </v:rect>
                <v:shape id="Shape 2842" style="position:absolute;width:9237;height:0;left:0;top:2762;" coordsize="923780,0" path="m0,0l923780,0">
                  <v:stroke weight="0.743836pt" endcap="square" joinstyle="round" on="true" color="#000000"/>
                  <v:fill on="false" color="#000000" opacity="0"/>
                </v:shape>
                <v:shape id="Shape 2843" style="position:absolute;width:9237;height:0;left:0;top:2953;" coordsize="923780,0" path="m0,0l923780,0">
                  <v:stroke weight="0.743836pt" endcap="square" joinstyle="round" on="true" color="#000000"/>
                  <v:fill on="false" color="#000000" opacity="0"/>
                </v:shape>
                <v:shape id="Shape 2844" style="position:absolute;width:7907;height:0;left:9332;top:2762;" coordsize="790720,0" path="m0,0l790720,0">
                  <v:stroke weight="0.743836pt" endcap="square" joinstyle="round" on="true" color="#000000"/>
                  <v:fill on="false" color="#000000" opacity="0"/>
                </v:shape>
                <v:shape id="Shape 2845" style="position:absolute;width:7907;height:0;left:9332;top:2953;" coordsize="790720,0" path="m0,0l790720,0">
                  <v:stroke weight="0.743836pt" endcap="square" joinstyle="round" on="true" color="#000000"/>
                  <v:fill on="false" color="#000000" opacity="0"/>
                </v:shape>
                <v:shape id="Shape 2846" style="position:absolute;width:7904;height:0;left:17335;top:2762;" coordsize="790406,0" path="m0,0l790406,0">
                  <v:stroke weight="0.743836pt" endcap="square" joinstyle="round" on="true" color="#000000"/>
                  <v:fill on="false" color="#000000" opacity="0"/>
                </v:shape>
                <v:shape id="Shape 2847" style="position:absolute;width:7904;height:0;left:17335;top:2953;" coordsize="790406,0" path="m0,0l790406,0">
                  <v:stroke weight="0.743836pt" endcap="square" joinstyle="round" on="true" color="#000000"/>
                  <v:fill on="false" color="#000000" opacity="0"/>
                </v:shape>
                <v:shape id="Shape 2848" style="position:absolute;width:7904;height:0;left:25337;top:2762;" coordsize="790406,0" path="m0,0l790406,0">
                  <v:stroke weight="0.743836pt" endcap="square" joinstyle="round" on="true" color="#000000"/>
                  <v:fill on="false" color="#000000" opacity="0"/>
                </v:shape>
                <v:shape id="Shape 2849" style="position:absolute;width:7904;height:0;left:25337;top:2953;" coordsize="790406,0" path="m0,0l790406,0">
                  <v:stroke weight="0.743836pt" endcap="square" joinstyle="round" on="true" color="#000000"/>
                  <v:fill on="false" color="#000000" opacity="0"/>
                </v:shape>
                <v:shape id="Shape 2850" style="position:absolute;width:7906;height:0;left:33336;top:2762;" coordsize="790692,0" path="m0,0l790692,0">
                  <v:stroke weight="0.743836pt" endcap="square" joinstyle="round" on="true" color="#000000"/>
                  <v:fill on="false" color="#000000" opacity="0"/>
                </v:shape>
                <v:shape id="Shape 2851" style="position:absolute;width:7906;height:0;left:33336;top:2953;" coordsize="790692,0" path="m0,0l790692,0">
                  <v:stroke weight="0.743836pt" endcap="square" joinstyle="round" on="true" color="#000000"/>
                  <v:fill on="false" color="#000000" opacity="0"/>
                </v:shape>
                <v:shape id="Shape 2852" style="position:absolute;width:7904;height:0;left:41338;top:2762;" coordsize="790406,0" path="m0,0l790406,0">
                  <v:stroke weight="0.743836pt" endcap="square" joinstyle="round" on="true" color="#000000"/>
                  <v:fill on="false" color="#000000" opacity="0"/>
                </v:shape>
                <v:shape id="Shape 2853" style="position:absolute;width:7904;height:0;left:41338;top:2953;" coordsize="790406,0" path="m0,0l790406,0">
                  <v:stroke weight="0.743836pt" endcap="square" joinstyle="round" on="true" color="#000000"/>
                  <v:fill on="false" color="#000000" opacity="0"/>
                </v:shape>
                <v:shape id="Shape 2854" style="position:absolute;width:49242;height:0;left:0;top:2762;" coordsize="4924220,0" path="m0,0l4924220,0">
                  <v:stroke weight="0.743836pt" endcap="square" joinstyle="round" on="true" color="#000000"/>
                  <v:fill on="false" color="#000000" opacity="0"/>
                </v:shape>
                <v:shape id="Shape 2855" style="position:absolute;width:49242;height:0;left:0;top:2953;" coordsize="4924220,0" path="m0,0l4924220,0">
                  <v:stroke weight="0.743836pt" endcap="square" joinstyle="round" on="true" color="#000000"/>
                  <v:fill on="false" color="#000000" opacity="0"/>
                </v:shape>
              </v:group>
            </w:pict>
          </mc:Fallback>
        </mc:AlternateContent>
      </w:r>
    </w:p>
    <w:tbl>
      <w:tblPr>
        <w:tblStyle w:val="TableGrid"/>
        <w:tblW w:w="7826" w:type="dxa"/>
        <w:tblInd w:w="818" w:type="dxa"/>
        <w:tblLook w:val="04A0" w:firstRow="1" w:lastRow="0" w:firstColumn="1" w:lastColumn="0" w:noHBand="0" w:noVBand="1"/>
      </w:tblPr>
      <w:tblGrid>
        <w:gridCol w:w="1680"/>
        <w:gridCol w:w="1260"/>
        <w:gridCol w:w="1245"/>
        <w:gridCol w:w="1275"/>
        <w:gridCol w:w="1260"/>
        <w:gridCol w:w="1106"/>
      </w:tblGrid>
      <w:tr w:rsidR="00D34EF2" w:rsidRPr="00340130" w14:paraId="1A3F320A" w14:textId="77777777">
        <w:trPr>
          <w:trHeight w:val="1136"/>
        </w:trPr>
        <w:tc>
          <w:tcPr>
            <w:tcW w:w="1680" w:type="dxa"/>
            <w:tcBorders>
              <w:top w:val="nil"/>
              <w:left w:val="nil"/>
              <w:bottom w:val="nil"/>
              <w:right w:val="nil"/>
            </w:tcBorders>
          </w:tcPr>
          <w:p w14:paraId="434EB1AA"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 xml:space="preserve"> </w:t>
            </w:r>
            <w:proofErr w:type="spellStart"/>
            <w:r w:rsidRPr="00340130">
              <w:rPr>
                <w:rFonts w:ascii="Arial" w:eastAsia="Arial" w:hAnsi="Arial" w:cs="Arial"/>
                <w:sz w:val="22"/>
                <w:szCs w:val="22"/>
              </w:rPr>
              <w:t>Mean</w:t>
            </w:r>
            <w:proofErr w:type="spellEnd"/>
          </w:p>
          <w:p w14:paraId="3D029F53"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 xml:space="preserve"> Median</w:t>
            </w:r>
          </w:p>
          <w:p w14:paraId="28A70174"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 xml:space="preserve"> </w:t>
            </w:r>
            <w:proofErr w:type="spellStart"/>
            <w:r w:rsidRPr="00340130">
              <w:rPr>
                <w:rFonts w:ascii="Arial" w:eastAsia="Arial" w:hAnsi="Arial" w:cs="Arial"/>
                <w:sz w:val="22"/>
                <w:szCs w:val="22"/>
              </w:rPr>
              <w:t>Maximum</w:t>
            </w:r>
            <w:proofErr w:type="spellEnd"/>
          </w:p>
          <w:p w14:paraId="29EF91DD"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 xml:space="preserve"> Minimum</w:t>
            </w:r>
          </w:p>
          <w:p w14:paraId="66BB9324"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 </w:t>
            </w:r>
            <w:proofErr w:type="spellStart"/>
            <w:r w:rsidRPr="00340130">
              <w:rPr>
                <w:rFonts w:ascii="Arial" w:eastAsia="Arial" w:hAnsi="Arial" w:cs="Arial"/>
                <w:sz w:val="22"/>
                <w:szCs w:val="22"/>
              </w:rPr>
              <w:t>Std</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Dev</w:t>
            </w:r>
            <w:proofErr w:type="spellEnd"/>
            <w:r w:rsidRPr="00340130">
              <w:rPr>
                <w:rFonts w:ascii="Arial" w:eastAsia="Arial" w:hAnsi="Arial" w:cs="Arial"/>
                <w:sz w:val="22"/>
                <w:szCs w:val="22"/>
              </w:rPr>
              <w:t>.</w:t>
            </w:r>
          </w:p>
        </w:tc>
        <w:tc>
          <w:tcPr>
            <w:tcW w:w="1260" w:type="dxa"/>
            <w:tcBorders>
              <w:top w:val="nil"/>
              <w:left w:val="nil"/>
              <w:bottom w:val="nil"/>
              <w:right w:val="nil"/>
            </w:tcBorders>
          </w:tcPr>
          <w:p w14:paraId="4508AD56" w14:textId="77777777" w:rsidR="00D34EF2" w:rsidRPr="00340130" w:rsidRDefault="00000000">
            <w:pPr>
              <w:spacing w:after="0" w:line="261" w:lineRule="auto"/>
              <w:ind w:left="0" w:right="0" w:firstLine="0"/>
              <w:jc w:val="left"/>
              <w:rPr>
                <w:rFonts w:ascii="Arial" w:hAnsi="Arial" w:cs="Arial"/>
                <w:sz w:val="22"/>
                <w:szCs w:val="22"/>
              </w:rPr>
            </w:pPr>
            <w:r w:rsidRPr="00340130">
              <w:rPr>
                <w:rFonts w:ascii="Arial" w:eastAsia="Arial" w:hAnsi="Arial" w:cs="Arial"/>
                <w:sz w:val="22"/>
                <w:szCs w:val="22"/>
              </w:rPr>
              <w:t xml:space="preserve"> 0.524870  0.480519  0.844156  0.259740</w:t>
            </w:r>
          </w:p>
          <w:p w14:paraId="78EE8D3D"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 0.143004</w:t>
            </w:r>
          </w:p>
        </w:tc>
        <w:tc>
          <w:tcPr>
            <w:tcW w:w="1245" w:type="dxa"/>
            <w:tcBorders>
              <w:top w:val="nil"/>
              <w:left w:val="nil"/>
              <w:bottom w:val="nil"/>
              <w:right w:val="nil"/>
            </w:tcBorders>
          </w:tcPr>
          <w:p w14:paraId="72AD448F" w14:textId="77777777" w:rsidR="00D34EF2" w:rsidRPr="00340130" w:rsidRDefault="00000000">
            <w:pPr>
              <w:spacing w:after="0" w:line="261" w:lineRule="auto"/>
              <w:ind w:left="0" w:right="0" w:firstLine="0"/>
              <w:jc w:val="left"/>
              <w:rPr>
                <w:rFonts w:ascii="Arial" w:hAnsi="Arial" w:cs="Arial"/>
                <w:sz w:val="22"/>
                <w:szCs w:val="22"/>
              </w:rPr>
            </w:pPr>
            <w:r w:rsidRPr="00340130">
              <w:rPr>
                <w:rFonts w:ascii="Arial" w:eastAsia="Arial" w:hAnsi="Arial" w:cs="Arial"/>
                <w:sz w:val="22"/>
                <w:szCs w:val="22"/>
              </w:rPr>
              <w:t xml:space="preserve"> 28.64528  28.52610  32.20096  25.21557</w:t>
            </w:r>
          </w:p>
          <w:p w14:paraId="7C2C1543"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 1.379378</w:t>
            </w:r>
          </w:p>
        </w:tc>
        <w:tc>
          <w:tcPr>
            <w:tcW w:w="1275" w:type="dxa"/>
            <w:tcBorders>
              <w:top w:val="nil"/>
              <w:left w:val="nil"/>
              <w:bottom w:val="nil"/>
              <w:right w:val="nil"/>
            </w:tcBorders>
          </w:tcPr>
          <w:p w14:paraId="42389A29" w14:textId="77777777" w:rsidR="00D34EF2" w:rsidRPr="00340130" w:rsidRDefault="00000000">
            <w:pPr>
              <w:spacing w:after="0" w:line="261" w:lineRule="auto"/>
              <w:ind w:left="15" w:right="0" w:firstLine="0"/>
              <w:jc w:val="left"/>
              <w:rPr>
                <w:rFonts w:ascii="Arial" w:hAnsi="Arial" w:cs="Arial"/>
                <w:sz w:val="22"/>
                <w:szCs w:val="22"/>
              </w:rPr>
            </w:pPr>
            <w:r w:rsidRPr="00340130">
              <w:rPr>
                <w:rFonts w:ascii="Arial" w:eastAsia="Arial" w:hAnsi="Arial" w:cs="Arial"/>
                <w:sz w:val="22"/>
                <w:szCs w:val="22"/>
              </w:rPr>
              <w:t xml:space="preserve"> 0.037956  0.054436  0.094996</w:t>
            </w:r>
          </w:p>
          <w:p w14:paraId="107EE340"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-0.094673</w:t>
            </w:r>
          </w:p>
          <w:p w14:paraId="6EE0C53F" w14:textId="77777777" w:rsidR="00D34EF2" w:rsidRPr="00340130" w:rsidRDefault="00000000">
            <w:pPr>
              <w:spacing w:after="0" w:line="259" w:lineRule="auto"/>
              <w:ind w:left="15" w:right="0" w:firstLine="0"/>
              <w:jc w:val="left"/>
              <w:rPr>
                <w:rFonts w:ascii="Arial" w:hAnsi="Arial" w:cs="Arial"/>
                <w:sz w:val="22"/>
                <w:szCs w:val="22"/>
              </w:rPr>
            </w:pPr>
            <w:r w:rsidRPr="00340130">
              <w:rPr>
                <w:rFonts w:ascii="Arial" w:eastAsia="Arial" w:hAnsi="Arial" w:cs="Arial"/>
                <w:sz w:val="22"/>
                <w:szCs w:val="22"/>
              </w:rPr>
              <w:t xml:space="preserve"> 0.053715</w:t>
            </w:r>
          </w:p>
        </w:tc>
        <w:tc>
          <w:tcPr>
            <w:tcW w:w="1260" w:type="dxa"/>
            <w:tcBorders>
              <w:top w:val="nil"/>
              <w:left w:val="nil"/>
              <w:bottom w:val="nil"/>
              <w:right w:val="nil"/>
            </w:tcBorders>
          </w:tcPr>
          <w:p w14:paraId="3FFBE82A" w14:textId="77777777" w:rsidR="00D34EF2" w:rsidRPr="00340130" w:rsidRDefault="00000000">
            <w:pPr>
              <w:spacing w:after="0" w:line="261" w:lineRule="auto"/>
              <w:ind w:left="0" w:right="0" w:firstLine="0"/>
              <w:jc w:val="left"/>
              <w:rPr>
                <w:rFonts w:ascii="Arial" w:hAnsi="Arial" w:cs="Arial"/>
                <w:sz w:val="22"/>
                <w:szCs w:val="22"/>
              </w:rPr>
            </w:pPr>
            <w:r w:rsidRPr="00340130">
              <w:rPr>
                <w:rFonts w:ascii="Arial" w:eastAsia="Arial" w:hAnsi="Arial" w:cs="Arial"/>
                <w:sz w:val="22"/>
                <w:szCs w:val="22"/>
              </w:rPr>
              <w:t xml:space="preserve"> 0.476346  0.466788  1.084477  0.000000</w:t>
            </w:r>
          </w:p>
          <w:p w14:paraId="3E066AD9"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 0.246185</w:t>
            </w:r>
          </w:p>
        </w:tc>
        <w:tc>
          <w:tcPr>
            <w:tcW w:w="1106" w:type="dxa"/>
            <w:tcBorders>
              <w:top w:val="nil"/>
              <w:left w:val="nil"/>
              <w:bottom w:val="nil"/>
              <w:right w:val="nil"/>
            </w:tcBorders>
          </w:tcPr>
          <w:p w14:paraId="173DEDA3" w14:textId="77777777" w:rsidR="00D34EF2" w:rsidRPr="00340130" w:rsidRDefault="00000000">
            <w:pPr>
              <w:spacing w:after="0" w:line="261" w:lineRule="auto"/>
              <w:ind w:left="0" w:right="0" w:firstLine="0"/>
              <w:jc w:val="left"/>
              <w:rPr>
                <w:rFonts w:ascii="Arial" w:hAnsi="Arial" w:cs="Arial"/>
                <w:sz w:val="22"/>
                <w:szCs w:val="22"/>
              </w:rPr>
            </w:pPr>
            <w:r w:rsidRPr="00340130">
              <w:rPr>
                <w:rFonts w:ascii="Arial" w:eastAsia="Arial" w:hAnsi="Arial" w:cs="Arial"/>
                <w:sz w:val="22"/>
                <w:szCs w:val="22"/>
              </w:rPr>
              <w:t xml:space="preserve"> 35.24000  36.00000  60.00000</w:t>
            </w:r>
          </w:p>
          <w:p w14:paraId="3DD241C9" w14:textId="77777777" w:rsidR="00D34EF2" w:rsidRPr="00340130" w:rsidRDefault="00000000">
            <w:pPr>
              <w:spacing w:after="15" w:line="259" w:lineRule="auto"/>
              <w:ind w:left="0" w:right="0" w:firstLine="0"/>
              <w:jc w:val="left"/>
              <w:rPr>
                <w:rFonts w:ascii="Arial" w:hAnsi="Arial" w:cs="Arial"/>
                <w:sz w:val="22"/>
                <w:szCs w:val="22"/>
              </w:rPr>
            </w:pPr>
            <w:r w:rsidRPr="00340130">
              <w:rPr>
                <w:rFonts w:ascii="Arial" w:eastAsia="Arial" w:hAnsi="Arial" w:cs="Arial"/>
                <w:sz w:val="22"/>
                <w:szCs w:val="22"/>
              </w:rPr>
              <w:t xml:space="preserve"> 15.00000</w:t>
            </w:r>
          </w:p>
          <w:p w14:paraId="46327F01" w14:textId="77777777" w:rsidR="00D34EF2" w:rsidRPr="00340130" w:rsidRDefault="00000000">
            <w:pPr>
              <w:tabs>
                <w:tab w:val="center" w:pos="1036"/>
              </w:tabs>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 11.19594</w:t>
            </w:r>
            <w:r w:rsidRPr="00340130">
              <w:rPr>
                <w:rFonts w:ascii="Arial" w:eastAsia="Arial" w:hAnsi="Arial" w:cs="Arial"/>
                <w:sz w:val="22"/>
                <w:szCs w:val="22"/>
              </w:rPr>
              <w:tab/>
            </w:r>
            <w:r w:rsidRPr="00340130">
              <w:rPr>
                <w:rFonts w:ascii="Arial" w:hAnsi="Arial" w:cs="Arial"/>
                <w:i/>
                <w:sz w:val="22"/>
                <w:szCs w:val="22"/>
              </w:rPr>
              <w:t xml:space="preserve"> </w:t>
            </w:r>
          </w:p>
        </w:tc>
      </w:tr>
    </w:tbl>
    <w:p w14:paraId="056F79F6" w14:textId="77777777" w:rsidR="00D34EF2" w:rsidRPr="00340130" w:rsidRDefault="00000000">
      <w:pPr>
        <w:ind w:left="859" w:right="0"/>
        <w:rPr>
          <w:rFonts w:ascii="Arial" w:hAnsi="Arial" w:cs="Arial"/>
          <w:sz w:val="22"/>
          <w:szCs w:val="22"/>
        </w:rPr>
      </w:pPr>
      <w:r w:rsidRPr="00340130">
        <w:rPr>
          <w:rFonts w:ascii="Arial" w:hAnsi="Arial" w:cs="Arial"/>
          <w:i/>
          <w:sz w:val="22"/>
          <w:szCs w:val="22"/>
        </w:rPr>
        <w:t xml:space="preserve">Sumber: </w:t>
      </w:r>
      <w:proofErr w:type="spellStart"/>
      <w:r w:rsidRPr="00340130">
        <w:rPr>
          <w:rFonts w:ascii="Arial" w:hAnsi="Arial" w:cs="Arial"/>
          <w:i/>
          <w:sz w:val="22"/>
          <w:szCs w:val="22"/>
        </w:rPr>
        <w:t>Output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eviews</w:t>
      </w:r>
      <w:proofErr w:type="spellEnd"/>
      <w:r w:rsidRPr="00340130">
        <w:rPr>
          <w:rFonts w:ascii="Arial" w:hAnsi="Arial" w:cs="Arial"/>
          <w:i/>
          <w:sz w:val="22"/>
          <w:szCs w:val="22"/>
        </w:rPr>
        <w:t xml:space="preserve"> 9</w:t>
      </w:r>
      <w:r w:rsidRPr="00340130">
        <w:rPr>
          <w:rFonts w:ascii="Arial" w:hAnsi="Arial" w:cs="Arial"/>
          <w:b/>
          <w:sz w:val="22"/>
          <w:szCs w:val="22"/>
        </w:rPr>
        <w:t xml:space="preserve"> </w:t>
      </w:r>
    </w:p>
    <w:p w14:paraId="20A67B0E"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r w:rsidRPr="00340130">
        <w:rPr>
          <w:rFonts w:ascii="Arial" w:hAnsi="Arial" w:cs="Arial"/>
          <w:sz w:val="22"/>
          <w:szCs w:val="22"/>
        </w:rPr>
        <w:tab/>
        <w:t xml:space="preserve"> </w:t>
      </w:r>
    </w:p>
    <w:p w14:paraId="2DCB93C4" w14:textId="5FA5C972"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Berdasarkan hasil uji statistik deskriptif pada tabel 4., diketahui bahwa deskriptif dari masing-masing variabel adalah sebagai berikut: </w:t>
      </w:r>
    </w:p>
    <w:p w14:paraId="75F08B36" w14:textId="77777777" w:rsidR="00D34EF2" w:rsidRPr="00340130" w:rsidRDefault="00000000">
      <w:pPr>
        <w:numPr>
          <w:ilvl w:val="0"/>
          <w:numId w:val="11"/>
        </w:numPr>
        <w:ind w:right="0" w:hanging="281"/>
        <w:rPr>
          <w:rFonts w:ascii="Arial" w:hAnsi="Arial" w:cs="Arial"/>
          <w:sz w:val="22"/>
          <w:szCs w:val="22"/>
        </w:rPr>
      </w:pPr>
      <w:r w:rsidRPr="00340130">
        <w:rPr>
          <w:rFonts w:ascii="Arial" w:hAnsi="Arial" w:cs="Arial"/>
          <w:sz w:val="22"/>
          <w:szCs w:val="22"/>
        </w:rPr>
        <w:t xml:space="preserve">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(ICD) merupakan variabel dependen dalam penelitian. Variabel ICD memiliki nilai minimum 0.259740 dan nilai maksimum 0,844156 dengan nilai </w:t>
      </w:r>
      <w:proofErr w:type="spellStart"/>
      <w:r w:rsidRPr="00340130">
        <w:rPr>
          <w:rFonts w:ascii="Arial" w:hAnsi="Arial" w:cs="Arial"/>
          <w:i/>
          <w:sz w:val="22"/>
          <w:szCs w:val="22"/>
        </w:rPr>
        <w:t>mean</w:t>
      </w:r>
      <w:proofErr w:type="spellEnd"/>
      <w:r w:rsidRPr="00340130">
        <w:rPr>
          <w:rFonts w:ascii="Arial" w:hAnsi="Arial" w:cs="Arial"/>
          <w:sz w:val="22"/>
          <w:szCs w:val="22"/>
        </w:rPr>
        <w:t xml:space="preserve"> (rata-rata) 0.524870 serta nilai standar deviasi 0.143004 yang dapat diartikan bahwa sampel perusahaan dalam hal ini menunjukkan bahwa sampel dalam penelitian ini memiliki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yang bervariasi. Terdapat perusahaan yang tingkat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i/>
          <w:sz w:val="22"/>
          <w:szCs w:val="22"/>
        </w:rPr>
        <w:t xml:space="preserve"> </w:t>
      </w:r>
      <w:r w:rsidRPr="00340130">
        <w:rPr>
          <w:rFonts w:ascii="Arial" w:hAnsi="Arial" w:cs="Arial"/>
          <w:sz w:val="22"/>
          <w:szCs w:val="22"/>
        </w:rPr>
        <w:t xml:space="preserve">rendah </w:t>
      </w:r>
      <w:proofErr w:type="spellStart"/>
      <w:r w:rsidRPr="00340130">
        <w:rPr>
          <w:rFonts w:ascii="Arial" w:hAnsi="Arial" w:cs="Arial"/>
          <w:sz w:val="22"/>
          <w:szCs w:val="22"/>
        </w:rPr>
        <w:t>sampe</w:t>
      </w:r>
      <w:proofErr w:type="spellEnd"/>
      <w:r w:rsidRPr="00340130">
        <w:rPr>
          <w:rFonts w:ascii="Arial" w:hAnsi="Arial" w:cs="Arial"/>
          <w:sz w:val="22"/>
          <w:szCs w:val="22"/>
        </w:rPr>
        <w:t xml:space="preserve"> yang tinggi. </w:t>
      </w:r>
    </w:p>
    <w:p w14:paraId="28197B9F" w14:textId="77777777" w:rsidR="00D34EF2" w:rsidRPr="00340130" w:rsidRDefault="00000000">
      <w:pPr>
        <w:numPr>
          <w:ilvl w:val="0"/>
          <w:numId w:val="11"/>
        </w:numPr>
        <w:ind w:right="0" w:hanging="281"/>
        <w:rPr>
          <w:rFonts w:ascii="Arial" w:hAnsi="Arial" w:cs="Arial"/>
          <w:sz w:val="22"/>
          <w:szCs w:val="22"/>
        </w:rPr>
      </w:pPr>
      <w:r w:rsidRPr="00340130">
        <w:rPr>
          <w:rFonts w:ascii="Arial" w:hAnsi="Arial" w:cs="Arial"/>
          <w:sz w:val="22"/>
          <w:szCs w:val="22"/>
        </w:rPr>
        <w:t xml:space="preserve">Nilai ukuran perusahaan yang dihitung dengan SIZE merupakan ukuran sebuah perusahaan yang menghasilkan nilai minimum 25.21557 sedangkan untuk nilai maksimum 32.20096 serta nilai </w:t>
      </w:r>
      <w:proofErr w:type="spellStart"/>
      <w:r w:rsidRPr="00340130">
        <w:rPr>
          <w:rFonts w:ascii="Arial" w:hAnsi="Arial" w:cs="Arial"/>
          <w:sz w:val="22"/>
          <w:szCs w:val="22"/>
        </w:rPr>
        <w:t>mean</w:t>
      </w:r>
      <w:proofErr w:type="spellEnd"/>
      <w:r w:rsidRPr="00340130">
        <w:rPr>
          <w:rFonts w:ascii="Arial" w:hAnsi="Arial" w:cs="Arial"/>
          <w:sz w:val="22"/>
          <w:szCs w:val="22"/>
        </w:rPr>
        <w:t xml:space="preserve"> (rata-rata) sebesar 28.64528 dan standar deviasinya adalah 1.379378. Artinya setiap perusahaan yang satu dengan yang lainnya memiliki ukuran yang berbeda-beda. Ada yang perusahaan kecil, menengah bahkan sampai ukuran perusahaan yang besar. </w:t>
      </w:r>
    </w:p>
    <w:p w14:paraId="74A856E7" w14:textId="77777777" w:rsidR="00D34EF2" w:rsidRPr="00340130" w:rsidRDefault="00000000">
      <w:pPr>
        <w:numPr>
          <w:ilvl w:val="0"/>
          <w:numId w:val="11"/>
        </w:numPr>
        <w:ind w:right="0" w:hanging="281"/>
        <w:rPr>
          <w:rFonts w:ascii="Arial" w:hAnsi="Arial" w:cs="Arial"/>
          <w:sz w:val="22"/>
          <w:szCs w:val="22"/>
        </w:rPr>
      </w:pPr>
      <w:r w:rsidRPr="00340130">
        <w:rPr>
          <w:rFonts w:ascii="Arial" w:hAnsi="Arial" w:cs="Arial"/>
          <w:sz w:val="22"/>
          <w:szCs w:val="22"/>
        </w:rPr>
        <w:t>Nilai profitabilitas yang diukur dengan menggunakan ROA memiliki nilai minimum -0.094673 sedangkan nilai maksimumnya sebesar 0.094996, serta nilai</w:t>
      </w:r>
      <w:r w:rsidRPr="00340130">
        <w:rPr>
          <w:rFonts w:ascii="Arial" w:hAnsi="Arial" w:cs="Arial"/>
          <w:i/>
          <w:sz w:val="22"/>
          <w:szCs w:val="22"/>
        </w:rPr>
        <w:t xml:space="preserve"> </w:t>
      </w:r>
      <w:proofErr w:type="spellStart"/>
      <w:r w:rsidRPr="00340130">
        <w:rPr>
          <w:rFonts w:ascii="Arial" w:hAnsi="Arial" w:cs="Arial"/>
          <w:i/>
          <w:sz w:val="22"/>
          <w:szCs w:val="22"/>
        </w:rPr>
        <w:t>mean</w:t>
      </w:r>
      <w:proofErr w:type="spellEnd"/>
      <w:r w:rsidRPr="00340130">
        <w:rPr>
          <w:rFonts w:ascii="Arial" w:hAnsi="Arial" w:cs="Arial"/>
          <w:sz w:val="22"/>
          <w:szCs w:val="22"/>
        </w:rPr>
        <w:t xml:space="preserve"> sebesar 0.037956 dengan standar deviasi 0.053715. </w:t>
      </w:r>
    </w:p>
    <w:p w14:paraId="791ADB71" w14:textId="77777777" w:rsidR="00D34EF2" w:rsidRPr="00340130" w:rsidRDefault="00000000">
      <w:pPr>
        <w:numPr>
          <w:ilvl w:val="0"/>
          <w:numId w:val="11"/>
        </w:numPr>
        <w:ind w:right="0" w:hanging="281"/>
        <w:rPr>
          <w:rFonts w:ascii="Arial" w:hAnsi="Arial" w:cs="Arial"/>
          <w:sz w:val="22"/>
          <w:szCs w:val="22"/>
        </w:rPr>
      </w:pPr>
      <w:r w:rsidRPr="00340130">
        <w:rPr>
          <w:rFonts w:ascii="Arial" w:hAnsi="Arial" w:cs="Arial"/>
          <w:sz w:val="22"/>
          <w:szCs w:val="22"/>
        </w:rPr>
        <w:t xml:space="preserve">Nilai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yang diukur dengan DAR memiliki nilai minimum 0.000000 sedangkan nilai maksimumnya 1.084477 serta nilai</w:t>
      </w:r>
      <w:r w:rsidRPr="00340130">
        <w:rPr>
          <w:rFonts w:ascii="Arial" w:hAnsi="Arial" w:cs="Arial"/>
          <w:i/>
          <w:sz w:val="22"/>
          <w:szCs w:val="22"/>
        </w:rPr>
        <w:t xml:space="preserve"> </w:t>
      </w:r>
      <w:proofErr w:type="spellStart"/>
      <w:r w:rsidRPr="00340130">
        <w:rPr>
          <w:rFonts w:ascii="Arial" w:hAnsi="Arial" w:cs="Arial"/>
          <w:i/>
          <w:sz w:val="22"/>
          <w:szCs w:val="22"/>
        </w:rPr>
        <w:t>mean</w:t>
      </w:r>
      <w:proofErr w:type="spellEnd"/>
      <w:r w:rsidRPr="00340130">
        <w:rPr>
          <w:rFonts w:ascii="Arial" w:hAnsi="Arial" w:cs="Arial"/>
          <w:sz w:val="22"/>
          <w:szCs w:val="22"/>
        </w:rPr>
        <w:t xml:space="preserve"> (rata-rata) sebesar 0.476346 dengan standar deviasi sebesar 0.246185. hal ini menunjukkan bahwa sampel penelitian ini </w:t>
      </w:r>
      <w:r w:rsidRPr="00340130">
        <w:rPr>
          <w:rFonts w:ascii="Arial" w:hAnsi="Arial" w:cs="Arial"/>
          <w:sz w:val="22"/>
          <w:szCs w:val="22"/>
        </w:rPr>
        <w:lastRenderedPageBreak/>
        <w:t xml:space="preserve">memiliki rasio utang yang bervariasi. Perusahaan yang memiliki DAR yang rendah berarti perusahaan tidak terlalu bergantung pada utang dan perusahaan yang memiliki DAR tinggi berarti perusahaan memiliki utang yang tinggi pula. </w:t>
      </w:r>
    </w:p>
    <w:p w14:paraId="16618440" w14:textId="77777777" w:rsidR="00D34EF2" w:rsidRPr="00340130" w:rsidRDefault="00000000">
      <w:pPr>
        <w:numPr>
          <w:ilvl w:val="0"/>
          <w:numId w:val="11"/>
        </w:numPr>
        <w:ind w:right="0" w:hanging="281"/>
        <w:rPr>
          <w:rFonts w:ascii="Arial" w:hAnsi="Arial" w:cs="Arial"/>
          <w:sz w:val="22"/>
          <w:szCs w:val="22"/>
        </w:rPr>
      </w:pPr>
      <w:r w:rsidRPr="00340130">
        <w:rPr>
          <w:rFonts w:ascii="Arial" w:hAnsi="Arial" w:cs="Arial"/>
          <w:sz w:val="22"/>
          <w:szCs w:val="22"/>
        </w:rPr>
        <w:t xml:space="preserve">Nilai Umur perusahaan yang diukur menggunakan AGE mempunyai nilai minimum sebesar 15.00000 sedangkan nilai maksimumnya 60.00000 serta nilai </w:t>
      </w:r>
      <w:proofErr w:type="spellStart"/>
      <w:r w:rsidRPr="00340130">
        <w:rPr>
          <w:rFonts w:ascii="Arial" w:hAnsi="Arial" w:cs="Arial"/>
          <w:i/>
          <w:sz w:val="22"/>
          <w:szCs w:val="22"/>
        </w:rPr>
        <w:t>mean</w:t>
      </w:r>
      <w:proofErr w:type="spellEnd"/>
      <w:r w:rsidRPr="00340130">
        <w:rPr>
          <w:rFonts w:ascii="Arial" w:hAnsi="Arial" w:cs="Arial"/>
          <w:i/>
          <w:sz w:val="22"/>
          <w:szCs w:val="22"/>
        </w:rPr>
        <w:t xml:space="preserve"> </w:t>
      </w:r>
      <w:r w:rsidRPr="00340130">
        <w:rPr>
          <w:rFonts w:ascii="Arial" w:hAnsi="Arial" w:cs="Arial"/>
          <w:sz w:val="22"/>
          <w:szCs w:val="22"/>
        </w:rPr>
        <w:t>(</w:t>
      </w:r>
      <w:proofErr w:type="spellStart"/>
      <w:r w:rsidRPr="00340130">
        <w:rPr>
          <w:rFonts w:ascii="Arial" w:hAnsi="Arial" w:cs="Arial"/>
          <w:sz w:val="22"/>
          <w:szCs w:val="22"/>
        </w:rPr>
        <w:t>ratarata</w:t>
      </w:r>
      <w:proofErr w:type="spellEnd"/>
      <w:r w:rsidRPr="00340130">
        <w:rPr>
          <w:rFonts w:ascii="Arial" w:hAnsi="Arial" w:cs="Arial"/>
          <w:sz w:val="22"/>
          <w:szCs w:val="22"/>
        </w:rPr>
        <w:t xml:space="preserve">) yaitu 35.24000 dengan standar deviasi 1.19594. hal ini menunjukkan bahwa berdirinya perusahaan antara perusahaan yang satu dengan yang lainnya berbeda. Semakin lama perusahaan itu berdiri maka semakin banyak informasi yang digunakan untuk mengungkapkan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w:t>
      </w:r>
    </w:p>
    <w:p w14:paraId="361B4B04"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5019A208" w14:textId="77777777" w:rsidR="00D34EF2" w:rsidRPr="00340130" w:rsidRDefault="00000000">
      <w:pPr>
        <w:pStyle w:val="Heading1"/>
        <w:ind w:left="7"/>
        <w:rPr>
          <w:rFonts w:ascii="Arial" w:hAnsi="Arial" w:cs="Arial"/>
          <w:sz w:val="22"/>
          <w:szCs w:val="22"/>
        </w:rPr>
      </w:pPr>
      <w:r w:rsidRPr="00340130">
        <w:rPr>
          <w:rFonts w:ascii="Arial" w:hAnsi="Arial" w:cs="Arial"/>
          <w:sz w:val="22"/>
          <w:szCs w:val="22"/>
        </w:rPr>
        <w:t xml:space="preserve">Uji </w:t>
      </w:r>
      <w:proofErr w:type="spellStart"/>
      <w:r w:rsidRPr="00340130">
        <w:rPr>
          <w:rFonts w:ascii="Arial" w:hAnsi="Arial" w:cs="Arial"/>
          <w:sz w:val="22"/>
          <w:szCs w:val="22"/>
        </w:rPr>
        <w:t>Normalitas</w:t>
      </w:r>
      <w:proofErr w:type="spellEnd"/>
      <w:r w:rsidRPr="00340130">
        <w:rPr>
          <w:rFonts w:ascii="Arial" w:hAnsi="Arial" w:cs="Arial"/>
          <w:sz w:val="22"/>
          <w:szCs w:val="22"/>
        </w:rPr>
        <w:t xml:space="preserve"> </w:t>
      </w:r>
    </w:p>
    <w:p w14:paraId="0269F4FC"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Pada penelitian ini, uji </w:t>
      </w:r>
      <w:proofErr w:type="spellStart"/>
      <w:r w:rsidRPr="00340130">
        <w:rPr>
          <w:rFonts w:ascii="Arial" w:hAnsi="Arial" w:cs="Arial"/>
          <w:sz w:val="22"/>
          <w:szCs w:val="22"/>
        </w:rPr>
        <w:t>normalitas</w:t>
      </w:r>
      <w:proofErr w:type="spellEnd"/>
      <w:r w:rsidRPr="00340130">
        <w:rPr>
          <w:rFonts w:ascii="Arial" w:hAnsi="Arial" w:cs="Arial"/>
          <w:sz w:val="22"/>
          <w:szCs w:val="22"/>
        </w:rPr>
        <w:t xml:space="preserve"> akan menggunakan analisis grafik histogram untuk mengetahui data sampel yang diteliti terdistribusi normal atau tidak. Hasil uji </w:t>
      </w:r>
      <w:proofErr w:type="spellStart"/>
      <w:r w:rsidRPr="00340130">
        <w:rPr>
          <w:rFonts w:ascii="Arial" w:hAnsi="Arial" w:cs="Arial"/>
          <w:sz w:val="22"/>
          <w:szCs w:val="22"/>
        </w:rPr>
        <w:t>normalitas</w:t>
      </w:r>
      <w:proofErr w:type="spellEnd"/>
      <w:r w:rsidRPr="00340130">
        <w:rPr>
          <w:rFonts w:ascii="Arial" w:hAnsi="Arial" w:cs="Arial"/>
          <w:sz w:val="22"/>
          <w:szCs w:val="22"/>
        </w:rPr>
        <w:t xml:space="preserve"> dapat dilihat pada gambar di bawah ini: </w:t>
      </w:r>
    </w:p>
    <w:tbl>
      <w:tblPr>
        <w:tblStyle w:val="TableGrid"/>
        <w:tblW w:w="7152" w:type="dxa"/>
        <w:tblInd w:w="1106" w:type="dxa"/>
        <w:tblLook w:val="04A0" w:firstRow="1" w:lastRow="0" w:firstColumn="1" w:lastColumn="0" w:noHBand="0" w:noVBand="1"/>
      </w:tblPr>
      <w:tblGrid>
        <w:gridCol w:w="2778"/>
        <w:gridCol w:w="5485"/>
      </w:tblGrid>
      <w:tr w:rsidR="00D34EF2" w:rsidRPr="00340130" w14:paraId="06B82508" w14:textId="77777777">
        <w:trPr>
          <w:trHeight w:val="3018"/>
        </w:trPr>
        <w:tc>
          <w:tcPr>
            <w:tcW w:w="5101" w:type="dxa"/>
            <w:tcBorders>
              <w:top w:val="nil"/>
              <w:left w:val="nil"/>
              <w:bottom w:val="nil"/>
              <w:right w:val="nil"/>
            </w:tcBorders>
          </w:tcPr>
          <w:p w14:paraId="35E8267D"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Calibri" w:hAnsi="Arial" w:cs="Arial"/>
                <w:noProof/>
                <w:sz w:val="22"/>
                <w:szCs w:val="22"/>
              </w:rPr>
              <mc:AlternateContent>
                <mc:Choice Requires="wpg">
                  <w:drawing>
                    <wp:inline distT="0" distB="0" distL="0" distR="0" wp14:anchorId="4E091D57" wp14:editId="4EB77390">
                      <wp:extent cx="3179300" cy="1916544"/>
                      <wp:effectExtent l="0" t="0" r="0" b="0"/>
                      <wp:docPr id="42426" name="Group 42426"/>
                      <wp:cNvGraphicFramePr/>
                      <a:graphic xmlns:a="http://schemas.openxmlformats.org/drawingml/2006/main">
                        <a:graphicData uri="http://schemas.microsoft.com/office/word/2010/wordprocessingGroup">
                          <wpg:wgp>
                            <wpg:cNvGrpSpPr/>
                            <wpg:grpSpPr>
                              <a:xfrm>
                                <a:off x="0" y="0"/>
                                <a:ext cx="3179300" cy="1916544"/>
                                <a:chOff x="0" y="0"/>
                                <a:chExt cx="3179300" cy="1916544"/>
                              </a:xfrm>
                            </wpg:grpSpPr>
                            <wps:wsp>
                              <wps:cNvPr id="3055" name="Shape 3055"/>
                              <wps:cNvSpPr/>
                              <wps:spPr>
                                <a:xfrm>
                                  <a:off x="159948" y="57273"/>
                                  <a:ext cx="3019352" cy="1817767"/>
                                </a:xfrm>
                                <a:custGeom>
                                  <a:avLst/>
                                  <a:gdLst/>
                                  <a:ahLst/>
                                  <a:cxnLst/>
                                  <a:rect l="0" t="0" r="0" b="0"/>
                                  <a:pathLst>
                                    <a:path w="3019352" h="1817767">
                                      <a:moveTo>
                                        <a:pt x="0" y="0"/>
                                      </a:moveTo>
                                      <a:lnTo>
                                        <a:pt x="0" y="1817767"/>
                                      </a:lnTo>
                                      <a:lnTo>
                                        <a:pt x="3019352" y="1817767"/>
                                      </a:lnTo>
                                      <a:lnTo>
                                        <a:pt x="3019352" y="0"/>
                                      </a:lnTo>
                                      <a:lnTo>
                                        <a:pt x="0" y="0"/>
                                      </a:lnTo>
                                    </a:path>
                                  </a:pathLst>
                                </a:custGeom>
                                <a:ln w="3780" cap="sq">
                                  <a:round/>
                                </a:ln>
                              </wps:spPr>
                              <wps:style>
                                <a:lnRef idx="1">
                                  <a:srgbClr val="010101"/>
                                </a:lnRef>
                                <a:fillRef idx="0">
                                  <a:srgbClr val="000000">
                                    <a:alpha val="0"/>
                                  </a:srgbClr>
                                </a:fillRef>
                                <a:effectRef idx="0">
                                  <a:scrgbClr r="0" g="0" b="0"/>
                                </a:effectRef>
                                <a:fontRef idx="none"/>
                              </wps:style>
                              <wps:bodyPr/>
                            </wps:wsp>
                            <wps:wsp>
                              <wps:cNvPr id="3056" name="Rectangle 3056"/>
                              <wps:cNvSpPr/>
                              <wps:spPr>
                                <a:xfrm>
                                  <a:off x="49994" y="1814146"/>
                                  <a:ext cx="62013" cy="124614"/>
                                </a:xfrm>
                                <a:prstGeom prst="rect">
                                  <a:avLst/>
                                </a:prstGeom>
                                <a:ln>
                                  <a:noFill/>
                                </a:ln>
                              </wps:spPr>
                              <wps:txbx>
                                <w:txbxContent>
                                  <w:p w14:paraId="56077390" w14:textId="77777777" w:rsidR="00D34EF2" w:rsidRDefault="00000000">
                                    <w:pPr>
                                      <w:spacing w:after="160" w:line="259" w:lineRule="auto"/>
                                      <w:ind w:left="0" w:right="0" w:firstLine="0"/>
                                      <w:jc w:val="left"/>
                                    </w:pPr>
                                    <w:r>
                                      <w:rPr>
                                        <w:rFonts w:ascii="Arial" w:eastAsia="Arial" w:hAnsi="Arial" w:cs="Arial"/>
                                        <w:sz w:val="13"/>
                                      </w:rPr>
                                      <w:t>0</w:t>
                                    </w:r>
                                  </w:p>
                                </w:txbxContent>
                              </wps:txbx>
                              <wps:bodyPr horzOverflow="overflow" vert="horz" lIns="0" tIns="0" rIns="0" bIns="0" rtlCol="0">
                                <a:noAutofit/>
                              </wps:bodyPr>
                            </wps:wsp>
                            <wps:wsp>
                              <wps:cNvPr id="3057" name="Shape 3057"/>
                              <wps:cNvSpPr/>
                              <wps:spPr>
                                <a:xfrm>
                                  <a:off x="124209" y="1873149"/>
                                  <a:ext cx="32986" cy="0"/>
                                </a:xfrm>
                                <a:custGeom>
                                  <a:avLst/>
                                  <a:gdLst/>
                                  <a:ahLst/>
                                  <a:cxnLst/>
                                  <a:rect l="0" t="0" r="0" b="0"/>
                                  <a:pathLst>
                                    <a:path w="32986">
                                      <a:moveTo>
                                        <a:pt x="32986" y="0"/>
                                      </a:moveTo>
                                      <a:lnTo>
                                        <a:pt x="0" y="0"/>
                                      </a:lnTo>
                                    </a:path>
                                  </a:pathLst>
                                </a:custGeom>
                                <a:ln w="2749" cap="flat">
                                  <a:round/>
                                </a:ln>
                              </wps:spPr>
                              <wps:style>
                                <a:lnRef idx="1">
                                  <a:srgbClr val="010101"/>
                                </a:lnRef>
                                <a:fillRef idx="0">
                                  <a:srgbClr val="000000">
                                    <a:alpha val="0"/>
                                  </a:srgbClr>
                                </a:fillRef>
                                <a:effectRef idx="0">
                                  <a:scrgbClr r="0" g="0" b="0"/>
                                </a:effectRef>
                                <a:fontRef idx="none"/>
                              </wps:style>
                              <wps:bodyPr/>
                            </wps:wsp>
                            <wps:wsp>
                              <wps:cNvPr id="3058" name="Rectangle 3058"/>
                              <wps:cNvSpPr/>
                              <wps:spPr>
                                <a:xfrm>
                                  <a:off x="49994" y="1450974"/>
                                  <a:ext cx="62013" cy="124614"/>
                                </a:xfrm>
                                <a:prstGeom prst="rect">
                                  <a:avLst/>
                                </a:prstGeom>
                                <a:ln>
                                  <a:noFill/>
                                </a:ln>
                              </wps:spPr>
                              <wps:txbx>
                                <w:txbxContent>
                                  <w:p w14:paraId="6F0D03C8" w14:textId="77777777" w:rsidR="00D34EF2" w:rsidRDefault="00000000">
                                    <w:pPr>
                                      <w:spacing w:after="160" w:line="259" w:lineRule="auto"/>
                                      <w:ind w:left="0" w:right="0" w:firstLine="0"/>
                                      <w:jc w:val="left"/>
                                    </w:pPr>
                                    <w:r>
                                      <w:rPr>
                                        <w:rFonts w:ascii="Arial" w:eastAsia="Arial" w:hAnsi="Arial" w:cs="Arial"/>
                                        <w:sz w:val="13"/>
                                      </w:rPr>
                                      <w:t>4</w:t>
                                    </w:r>
                                  </w:p>
                                </w:txbxContent>
                              </wps:txbx>
                              <wps:bodyPr horzOverflow="overflow" vert="horz" lIns="0" tIns="0" rIns="0" bIns="0" rtlCol="0">
                                <a:noAutofit/>
                              </wps:bodyPr>
                            </wps:wsp>
                            <wps:wsp>
                              <wps:cNvPr id="3059" name="Shape 3059"/>
                              <wps:cNvSpPr/>
                              <wps:spPr>
                                <a:xfrm>
                                  <a:off x="124209" y="1509976"/>
                                  <a:ext cx="32986" cy="0"/>
                                </a:xfrm>
                                <a:custGeom>
                                  <a:avLst/>
                                  <a:gdLst/>
                                  <a:ahLst/>
                                  <a:cxnLst/>
                                  <a:rect l="0" t="0" r="0" b="0"/>
                                  <a:pathLst>
                                    <a:path w="32986">
                                      <a:moveTo>
                                        <a:pt x="32986" y="0"/>
                                      </a:moveTo>
                                      <a:lnTo>
                                        <a:pt x="0" y="0"/>
                                      </a:lnTo>
                                    </a:path>
                                  </a:pathLst>
                                </a:custGeom>
                                <a:ln w="2749" cap="flat">
                                  <a:round/>
                                </a:ln>
                              </wps:spPr>
                              <wps:style>
                                <a:lnRef idx="1">
                                  <a:srgbClr val="010101"/>
                                </a:lnRef>
                                <a:fillRef idx="0">
                                  <a:srgbClr val="000000">
                                    <a:alpha val="0"/>
                                  </a:srgbClr>
                                </a:fillRef>
                                <a:effectRef idx="0">
                                  <a:scrgbClr r="0" g="0" b="0"/>
                                </a:effectRef>
                                <a:fontRef idx="none"/>
                              </wps:style>
                              <wps:bodyPr/>
                            </wps:wsp>
                            <wps:wsp>
                              <wps:cNvPr id="3060" name="Rectangle 3060"/>
                              <wps:cNvSpPr/>
                              <wps:spPr>
                                <a:xfrm>
                                  <a:off x="49994" y="1087640"/>
                                  <a:ext cx="62013" cy="124613"/>
                                </a:xfrm>
                                <a:prstGeom prst="rect">
                                  <a:avLst/>
                                </a:prstGeom>
                                <a:ln>
                                  <a:noFill/>
                                </a:ln>
                              </wps:spPr>
                              <wps:txbx>
                                <w:txbxContent>
                                  <w:p w14:paraId="616D5AAC" w14:textId="77777777" w:rsidR="00D34EF2" w:rsidRDefault="00000000">
                                    <w:pPr>
                                      <w:spacing w:after="160" w:line="259" w:lineRule="auto"/>
                                      <w:ind w:left="0" w:right="0" w:firstLine="0"/>
                                      <w:jc w:val="left"/>
                                    </w:pPr>
                                    <w:r>
                                      <w:rPr>
                                        <w:rFonts w:ascii="Arial" w:eastAsia="Arial" w:hAnsi="Arial" w:cs="Arial"/>
                                        <w:sz w:val="13"/>
                                      </w:rPr>
                                      <w:t>8</w:t>
                                    </w:r>
                                  </w:p>
                                </w:txbxContent>
                              </wps:txbx>
                              <wps:bodyPr horzOverflow="overflow" vert="horz" lIns="0" tIns="0" rIns="0" bIns="0" rtlCol="0">
                                <a:noAutofit/>
                              </wps:bodyPr>
                            </wps:wsp>
                            <wps:wsp>
                              <wps:cNvPr id="3061" name="Shape 3061"/>
                              <wps:cNvSpPr/>
                              <wps:spPr>
                                <a:xfrm>
                                  <a:off x="124209" y="1146818"/>
                                  <a:ext cx="32986" cy="0"/>
                                </a:xfrm>
                                <a:custGeom>
                                  <a:avLst/>
                                  <a:gdLst/>
                                  <a:ahLst/>
                                  <a:cxnLst/>
                                  <a:rect l="0" t="0" r="0" b="0"/>
                                  <a:pathLst>
                                    <a:path w="32986">
                                      <a:moveTo>
                                        <a:pt x="32986" y="0"/>
                                      </a:moveTo>
                                      <a:lnTo>
                                        <a:pt x="0" y="0"/>
                                      </a:lnTo>
                                    </a:path>
                                  </a:pathLst>
                                </a:custGeom>
                                <a:ln w="2749" cap="flat">
                                  <a:round/>
                                </a:ln>
                              </wps:spPr>
                              <wps:style>
                                <a:lnRef idx="1">
                                  <a:srgbClr val="010101"/>
                                </a:lnRef>
                                <a:fillRef idx="0">
                                  <a:srgbClr val="000000">
                                    <a:alpha val="0"/>
                                  </a:srgbClr>
                                </a:fillRef>
                                <a:effectRef idx="0">
                                  <a:scrgbClr r="0" g="0" b="0"/>
                                </a:effectRef>
                                <a:fontRef idx="none"/>
                              </wps:style>
                              <wps:bodyPr/>
                            </wps:wsp>
                            <wps:wsp>
                              <wps:cNvPr id="3062" name="Rectangle 3062"/>
                              <wps:cNvSpPr/>
                              <wps:spPr>
                                <a:xfrm>
                                  <a:off x="0" y="725469"/>
                                  <a:ext cx="127138" cy="124614"/>
                                </a:xfrm>
                                <a:prstGeom prst="rect">
                                  <a:avLst/>
                                </a:prstGeom>
                                <a:ln>
                                  <a:noFill/>
                                </a:ln>
                              </wps:spPr>
                              <wps:txbx>
                                <w:txbxContent>
                                  <w:p w14:paraId="14B625C0" w14:textId="77777777" w:rsidR="00D34EF2" w:rsidRDefault="00000000">
                                    <w:pPr>
                                      <w:spacing w:after="160" w:line="259" w:lineRule="auto"/>
                                      <w:ind w:left="0" w:right="0" w:firstLine="0"/>
                                      <w:jc w:val="left"/>
                                    </w:pPr>
                                    <w:r>
                                      <w:rPr>
                                        <w:rFonts w:ascii="Arial" w:eastAsia="Arial" w:hAnsi="Arial" w:cs="Arial"/>
                                        <w:sz w:val="13"/>
                                      </w:rPr>
                                      <w:t>12</w:t>
                                    </w:r>
                                  </w:p>
                                </w:txbxContent>
                              </wps:txbx>
                              <wps:bodyPr horzOverflow="overflow" vert="horz" lIns="0" tIns="0" rIns="0" bIns="0" rtlCol="0">
                                <a:noAutofit/>
                              </wps:bodyPr>
                            </wps:wsp>
                            <wps:wsp>
                              <wps:cNvPr id="3063" name="Shape 3063"/>
                              <wps:cNvSpPr/>
                              <wps:spPr>
                                <a:xfrm>
                                  <a:off x="124209" y="784507"/>
                                  <a:ext cx="32986" cy="0"/>
                                </a:xfrm>
                                <a:custGeom>
                                  <a:avLst/>
                                  <a:gdLst/>
                                  <a:ahLst/>
                                  <a:cxnLst/>
                                  <a:rect l="0" t="0" r="0" b="0"/>
                                  <a:pathLst>
                                    <a:path w="32986">
                                      <a:moveTo>
                                        <a:pt x="32986" y="0"/>
                                      </a:moveTo>
                                      <a:lnTo>
                                        <a:pt x="0" y="0"/>
                                      </a:lnTo>
                                    </a:path>
                                  </a:pathLst>
                                </a:custGeom>
                                <a:ln w="2749" cap="flat">
                                  <a:round/>
                                </a:ln>
                              </wps:spPr>
                              <wps:style>
                                <a:lnRef idx="1">
                                  <a:srgbClr val="010101"/>
                                </a:lnRef>
                                <a:fillRef idx="0">
                                  <a:srgbClr val="000000">
                                    <a:alpha val="0"/>
                                  </a:srgbClr>
                                </a:fillRef>
                                <a:effectRef idx="0">
                                  <a:scrgbClr r="0" g="0" b="0"/>
                                </a:effectRef>
                                <a:fontRef idx="none"/>
                              </wps:style>
                              <wps:bodyPr/>
                            </wps:wsp>
                            <wps:wsp>
                              <wps:cNvPr id="3064" name="Rectangle 3064"/>
                              <wps:cNvSpPr/>
                              <wps:spPr>
                                <a:xfrm>
                                  <a:off x="0" y="362311"/>
                                  <a:ext cx="127138" cy="124613"/>
                                </a:xfrm>
                                <a:prstGeom prst="rect">
                                  <a:avLst/>
                                </a:prstGeom>
                                <a:ln>
                                  <a:noFill/>
                                </a:ln>
                              </wps:spPr>
                              <wps:txbx>
                                <w:txbxContent>
                                  <w:p w14:paraId="781768C0" w14:textId="77777777" w:rsidR="00D34EF2" w:rsidRDefault="00000000">
                                    <w:pPr>
                                      <w:spacing w:after="160" w:line="259" w:lineRule="auto"/>
                                      <w:ind w:left="0" w:right="0" w:firstLine="0"/>
                                      <w:jc w:val="left"/>
                                    </w:pPr>
                                    <w:r>
                                      <w:rPr>
                                        <w:rFonts w:ascii="Arial" w:eastAsia="Arial" w:hAnsi="Arial" w:cs="Arial"/>
                                        <w:sz w:val="13"/>
                                      </w:rPr>
                                      <w:t>16</w:t>
                                    </w:r>
                                  </w:p>
                                </w:txbxContent>
                              </wps:txbx>
                              <wps:bodyPr horzOverflow="overflow" vert="horz" lIns="0" tIns="0" rIns="0" bIns="0" rtlCol="0">
                                <a:noAutofit/>
                              </wps:bodyPr>
                            </wps:wsp>
                            <wps:wsp>
                              <wps:cNvPr id="3065" name="Shape 3065"/>
                              <wps:cNvSpPr/>
                              <wps:spPr>
                                <a:xfrm>
                                  <a:off x="124209" y="421349"/>
                                  <a:ext cx="32986" cy="0"/>
                                </a:xfrm>
                                <a:custGeom>
                                  <a:avLst/>
                                  <a:gdLst/>
                                  <a:ahLst/>
                                  <a:cxnLst/>
                                  <a:rect l="0" t="0" r="0" b="0"/>
                                  <a:pathLst>
                                    <a:path w="32986">
                                      <a:moveTo>
                                        <a:pt x="32986" y="0"/>
                                      </a:moveTo>
                                      <a:lnTo>
                                        <a:pt x="0" y="0"/>
                                      </a:lnTo>
                                    </a:path>
                                  </a:pathLst>
                                </a:custGeom>
                                <a:ln w="2749" cap="flat">
                                  <a:round/>
                                </a:ln>
                              </wps:spPr>
                              <wps:style>
                                <a:lnRef idx="1">
                                  <a:srgbClr val="010101"/>
                                </a:lnRef>
                                <a:fillRef idx="0">
                                  <a:srgbClr val="000000">
                                    <a:alpha val="0"/>
                                  </a:srgbClr>
                                </a:fillRef>
                                <a:effectRef idx="0">
                                  <a:scrgbClr r="0" g="0" b="0"/>
                                </a:effectRef>
                                <a:fontRef idx="none"/>
                              </wps:style>
                              <wps:bodyPr/>
                            </wps:wsp>
                            <wps:wsp>
                              <wps:cNvPr id="3066" name="Rectangle 3066"/>
                              <wps:cNvSpPr/>
                              <wps:spPr>
                                <a:xfrm>
                                  <a:off x="0" y="0"/>
                                  <a:ext cx="127138" cy="124613"/>
                                </a:xfrm>
                                <a:prstGeom prst="rect">
                                  <a:avLst/>
                                </a:prstGeom>
                                <a:ln>
                                  <a:noFill/>
                                </a:ln>
                              </wps:spPr>
                              <wps:txbx>
                                <w:txbxContent>
                                  <w:p w14:paraId="52D96899" w14:textId="77777777" w:rsidR="00D34EF2" w:rsidRDefault="00000000">
                                    <w:pPr>
                                      <w:spacing w:after="160" w:line="259" w:lineRule="auto"/>
                                      <w:ind w:left="0" w:right="0" w:firstLine="0"/>
                                      <w:jc w:val="left"/>
                                    </w:pPr>
                                    <w:r>
                                      <w:rPr>
                                        <w:rFonts w:ascii="Arial" w:eastAsia="Arial" w:hAnsi="Arial" w:cs="Arial"/>
                                        <w:sz w:val="13"/>
                                      </w:rPr>
                                      <w:t>20</w:t>
                                    </w:r>
                                  </w:p>
                                </w:txbxContent>
                              </wps:txbx>
                              <wps:bodyPr horzOverflow="overflow" vert="horz" lIns="0" tIns="0" rIns="0" bIns="0" rtlCol="0">
                                <a:noAutofit/>
                              </wps:bodyPr>
                            </wps:wsp>
                            <wps:wsp>
                              <wps:cNvPr id="3067" name="Shape 3067"/>
                              <wps:cNvSpPr/>
                              <wps:spPr>
                                <a:xfrm>
                                  <a:off x="124209" y="59179"/>
                                  <a:ext cx="32986" cy="0"/>
                                </a:xfrm>
                                <a:custGeom>
                                  <a:avLst/>
                                  <a:gdLst/>
                                  <a:ahLst/>
                                  <a:cxnLst/>
                                  <a:rect l="0" t="0" r="0" b="0"/>
                                  <a:pathLst>
                                    <a:path w="32986">
                                      <a:moveTo>
                                        <a:pt x="32986" y="0"/>
                                      </a:moveTo>
                                      <a:lnTo>
                                        <a:pt x="0" y="0"/>
                                      </a:lnTo>
                                    </a:path>
                                  </a:pathLst>
                                </a:custGeom>
                                <a:ln w="2749" cap="flat">
                                  <a:round/>
                                </a:ln>
                              </wps:spPr>
                              <wps:style>
                                <a:lnRef idx="1">
                                  <a:srgbClr val="010101"/>
                                </a:lnRef>
                                <a:fillRef idx="0">
                                  <a:srgbClr val="000000">
                                    <a:alpha val="0"/>
                                  </a:srgbClr>
                                </a:fillRef>
                                <a:effectRef idx="0">
                                  <a:scrgbClr r="0" g="0" b="0"/>
                                </a:effectRef>
                                <a:fontRef idx="none"/>
                              </wps:style>
                              <wps:bodyPr/>
                            </wps:wsp>
                            <wps:wsp>
                              <wps:cNvPr id="3068" name="Shape 3068"/>
                              <wps:cNvSpPr/>
                              <wps:spPr>
                                <a:xfrm>
                                  <a:off x="191039"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69" name="Shape 3069"/>
                              <wps:cNvSpPr/>
                              <wps:spPr>
                                <a:xfrm>
                                  <a:off x="324532"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71" name="Shape 3071"/>
                              <wps:cNvSpPr/>
                              <wps:spPr>
                                <a:xfrm>
                                  <a:off x="459046" y="1877800"/>
                                  <a:ext cx="0" cy="38744"/>
                                </a:xfrm>
                                <a:custGeom>
                                  <a:avLst/>
                                  <a:gdLst/>
                                  <a:ahLst/>
                                  <a:cxnLst/>
                                  <a:rect l="0" t="0" r="0" b="0"/>
                                  <a:pathLst>
                                    <a:path h="38744">
                                      <a:moveTo>
                                        <a:pt x="0" y="0"/>
                                      </a:moveTo>
                                      <a:lnTo>
                                        <a:pt x="0" y="38744"/>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72" name="Shape 3072"/>
                              <wps:cNvSpPr/>
                              <wps:spPr>
                                <a:xfrm>
                                  <a:off x="593567"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73" name="Shape 3073"/>
                              <wps:cNvSpPr/>
                              <wps:spPr>
                                <a:xfrm>
                                  <a:off x="728109"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74" name="Shape 3074"/>
                              <wps:cNvSpPr/>
                              <wps:spPr>
                                <a:xfrm>
                                  <a:off x="862615"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76" name="Shape 3076"/>
                              <wps:cNvSpPr/>
                              <wps:spPr>
                                <a:xfrm>
                                  <a:off x="997122" y="1877800"/>
                                  <a:ext cx="0" cy="38744"/>
                                </a:xfrm>
                                <a:custGeom>
                                  <a:avLst/>
                                  <a:gdLst/>
                                  <a:ahLst/>
                                  <a:cxnLst/>
                                  <a:rect l="0" t="0" r="0" b="0"/>
                                  <a:pathLst>
                                    <a:path h="38744">
                                      <a:moveTo>
                                        <a:pt x="0" y="0"/>
                                      </a:moveTo>
                                      <a:lnTo>
                                        <a:pt x="0" y="38744"/>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77" name="Shape 3077"/>
                              <wps:cNvSpPr/>
                              <wps:spPr>
                                <a:xfrm>
                                  <a:off x="1131629"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78" name="Shape 3078"/>
                              <wps:cNvSpPr/>
                              <wps:spPr>
                                <a:xfrm>
                                  <a:off x="1266136"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79" name="Shape 3079"/>
                              <wps:cNvSpPr/>
                              <wps:spPr>
                                <a:xfrm>
                                  <a:off x="1400713"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81" name="Shape 3081"/>
                              <wps:cNvSpPr/>
                              <wps:spPr>
                                <a:xfrm>
                                  <a:off x="1535220" y="1877800"/>
                                  <a:ext cx="0" cy="38744"/>
                                </a:xfrm>
                                <a:custGeom>
                                  <a:avLst/>
                                  <a:gdLst/>
                                  <a:ahLst/>
                                  <a:cxnLst/>
                                  <a:rect l="0" t="0" r="0" b="0"/>
                                  <a:pathLst>
                                    <a:path h="38744">
                                      <a:moveTo>
                                        <a:pt x="0" y="0"/>
                                      </a:moveTo>
                                      <a:lnTo>
                                        <a:pt x="0" y="38744"/>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82" name="Shape 3082"/>
                              <wps:cNvSpPr/>
                              <wps:spPr>
                                <a:xfrm>
                                  <a:off x="1669726"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83" name="Shape 3083"/>
                              <wps:cNvSpPr/>
                              <wps:spPr>
                                <a:xfrm>
                                  <a:off x="1803176"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84" name="Shape 3084"/>
                              <wps:cNvSpPr/>
                              <wps:spPr>
                                <a:xfrm>
                                  <a:off x="1937753"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86" name="Shape 3086"/>
                              <wps:cNvSpPr/>
                              <wps:spPr>
                                <a:xfrm>
                                  <a:off x="2072260" y="1877800"/>
                                  <a:ext cx="0" cy="38744"/>
                                </a:xfrm>
                                <a:custGeom>
                                  <a:avLst/>
                                  <a:gdLst/>
                                  <a:ahLst/>
                                  <a:cxnLst/>
                                  <a:rect l="0" t="0" r="0" b="0"/>
                                  <a:pathLst>
                                    <a:path h="38744">
                                      <a:moveTo>
                                        <a:pt x="0" y="0"/>
                                      </a:moveTo>
                                      <a:lnTo>
                                        <a:pt x="0" y="38744"/>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87" name="Shape 3087"/>
                              <wps:cNvSpPr/>
                              <wps:spPr>
                                <a:xfrm>
                                  <a:off x="2206767"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88" name="Shape 3088"/>
                              <wps:cNvSpPr/>
                              <wps:spPr>
                                <a:xfrm>
                                  <a:off x="2341274"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89" name="Shape 3089"/>
                              <wps:cNvSpPr/>
                              <wps:spPr>
                                <a:xfrm>
                                  <a:off x="2475780"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91" name="Shape 3091"/>
                              <wps:cNvSpPr/>
                              <wps:spPr>
                                <a:xfrm>
                                  <a:off x="2610287" y="1877800"/>
                                  <a:ext cx="0" cy="38744"/>
                                </a:xfrm>
                                <a:custGeom>
                                  <a:avLst/>
                                  <a:gdLst/>
                                  <a:ahLst/>
                                  <a:cxnLst/>
                                  <a:rect l="0" t="0" r="0" b="0"/>
                                  <a:pathLst>
                                    <a:path h="38744">
                                      <a:moveTo>
                                        <a:pt x="0" y="0"/>
                                      </a:moveTo>
                                      <a:lnTo>
                                        <a:pt x="0" y="38744"/>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92" name="Shape 3092"/>
                              <wps:cNvSpPr/>
                              <wps:spPr>
                                <a:xfrm>
                                  <a:off x="2744864"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93" name="Shape 3093"/>
                              <wps:cNvSpPr/>
                              <wps:spPr>
                                <a:xfrm>
                                  <a:off x="2879371"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94" name="Shape 3094"/>
                              <wps:cNvSpPr/>
                              <wps:spPr>
                                <a:xfrm>
                                  <a:off x="3013878" y="1877800"/>
                                  <a:ext cx="0" cy="19799"/>
                                </a:xfrm>
                                <a:custGeom>
                                  <a:avLst/>
                                  <a:gdLst/>
                                  <a:ahLst/>
                                  <a:cxnLst/>
                                  <a:rect l="0" t="0" r="0" b="0"/>
                                  <a:pathLst>
                                    <a:path h="19799">
                                      <a:moveTo>
                                        <a:pt x="0" y="0"/>
                                      </a:moveTo>
                                      <a:lnTo>
                                        <a:pt x="0" y="19799"/>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3096" name="Shape 3096"/>
                              <wps:cNvSpPr/>
                              <wps:spPr>
                                <a:xfrm>
                                  <a:off x="3148385" y="1877800"/>
                                  <a:ext cx="0" cy="38744"/>
                                </a:xfrm>
                                <a:custGeom>
                                  <a:avLst/>
                                  <a:gdLst/>
                                  <a:ahLst/>
                                  <a:cxnLst/>
                                  <a:rect l="0" t="0" r="0" b="0"/>
                                  <a:pathLst>
                                    <a:path h="38744">
                                      <a:moveTo>
                                        <a:pt x="0" y="0"/>
                                      </a:moveTo>
                                      <a:lnTo>
                                        <a:pt x="0" y="38744"/>
                                      </a:lnTo>
                                    </a:path>
                                  </a:pathLst>
                                </a:custGeom>
                                <a:ln w="2749" cap="sq">
                                  <a:round/>
                                </a:ln>
                              </wps:spPr>
                              <wps:style>
                                <a:lnRef idx="1">
                                  <a:srgbClr val="010101"/>
                                </a:lnRef>
                                <a:fillRef idx="0">
                                  <a:srgbClr val="000000">
                                    <a:alpha val="0"/>
                                  </a:srgbClr>
                                </a:fillRef>
                                <a:effectRef idx="0">
                                  <a:scrgbClr r="0" g="0" b="0"/>
                                </a:effectRef>
                                <a:fontRef idx="none"/>
                              </wps:style>
                              <wps:bodyPr/>
                            </wps:wsp>
                            <wps:wsp>
                              <wps:cNvPr id="45881" name="Shape 45881"/>
                              <wps:cNvSpPr/>
                              <wps:spPr>
                                <a:xfrm>
                                  <a:off x="191039" y="1691132"/>
                                  <a:ext cx="133486" cy="179751"/>
                                </a:xfrm>
                                <a:custGeom>
                                  <a:avLst/>
                                  <a:gdLst/>
                                  <a:ahLst/>
                                  <a:cxnLst/>
                                  <a:rect l="0" t="0" r="0" b="0"/>
                                  <a:pathLst>
                                    <a:path w="133486" h="179751">
                                      <a:moveTo>
                                        <a:pt x="0" y="0"/>
                                      </a:moveTo>
                                      <a:lnTo>
                                        <a:pt x="133486" y="0"/>
                                      </a:lnTo>
                                      <a:lnTo>
                                        <a:pt x="133486" y="179751"/>
                                      </a:lnTo>
                                      <a:lnTo>
                                        <a:pt x="0" y="179751"/>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45882" name="Shape 45882"/>
                              <wps:cNvSpPr/>
                              <wps:spPr>
                                <a:xfrm>
                                  <a:off x="324532" y="1691132"/>
                                  <a:ext cx="134521" cy="179751"/>
                                </a:xfrm>
                                <a:custGeom>
                                  <a:avLst/>
                                  <a:gdLst/>
                                  <a:ahLst/>
                                  <a:cxnLst/>
                                  <a:rect l="0" t="0" r="0" b="0"/>
                                  <a:pathLst>
                                    <a:path w="134521" h="179751">
                                      <a:moveTo>
                                        <a:pt x="0" y="0"/>
                                      </a:moveTo>
                                      <a:lnTo>
                                        <a:pt x="134521" y="0"/>
                                      </a:lnTo>
                                      <a:lnTo>
                                        <a:pt x="134521" y="179751"/>
                                      </a:lnTo>
                                      <a:lnTo>
                                        <a:pt x="0" y="179751"/>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45883" name="Shape 45883"/>
                              <wps:cNvSpPr/>
                              <wps:spPr>
                                <a:xfrm>
                                  <a:off x="593567" y="1146832"/>
                                  <a:ext cx="134521" cy="724050"/>
                                </a:xfrm>
                                <a:custGeom>
                                  <a:avLst/>
                                  <a:gdLst/>
                                  <a:ahLst/>
                                  <a:cxnLst/>
                                  <a:rect l="0" t="0" r="0" b="0"/>
                                  <a:pathLst>
                                    <a:path w="134521" h="724050">
                                      <a:moveTo>
                                        <a:pt x="0" y="0"/>
                                      </a:moveTo>
                                      <a:lnTo>
                                        <a:pt x="134521" y="0"/>
                                      </a:lnTo>
                                      <a:lnTo>
                                        <a:pt x="134521" y="724050"/>
                                      </a:lnTo>
                                      <a:lnTo>
                                        <a:pt x="0" y="724050"/>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3100" name="Shape 3100"/>
                              <wps:cNvSpPr/>
                              <wps:spPr>
                                <a:xfrm>
                                  <a:off x="728108" y="240172"/>
                                  <a:ext cx="134521" cy="1630711"/>
                                </a:xfrm>
                                <a:custGeom>
                                  <a:avLst/>
                                  <a:gdLst/>
                                  <a:ahLst/>
                                  <a:cxnLst/>
                                  <a:rect l="0" t="0" r="0" b="0"/>
                                  <a:pathLst>
                                    <a:path w="134521" h="1630711">
                                      <a:moveTo>
                                        <a:pt x="0" y="0"/>
                                      </a:moveTo>
                                      <a:lnTo>
                                        <a:pt x="134521" y="0"/>
                                      </a:lnTo>
                                      <a:lnTo>
                                        <a:pt x="134521" y="1630711"/>
                                      </a:lnTo>
                                      <a:lnTo>
                                        <a:pt x="0" y="1630711"/>
                                      </a:lnTo>
                                      <a:lnTo>
                                        <a:pt x="0" y="0"/>
                                      </a:lnTo>
                                      <a:close/>
                                    </a:path>
                                  </a:pathLst>
                                </a:custGeom>
                                <a:ln w="2749" cap="flat">
                                  <a:round/>
                                </a:ln>
                              </wps:spPr>
                              <wps:style>
                                <a:lnRef idx="1">
                                  <a:srgbClr val="010101"/>
                                </a:lnRef>
                                <a:fillRef idx="1">
                                  <a:srgbClr val="94BEFF"/>
                                </a:fillRef>
                                <a:effectRef idx="0">
                                  <a:scrgbClr r="0" g="0" b="0"/>
                                </a:effectRef>
                                <a:fontRef idx="none"/>
                              </wps:style>
                              <wps:bodyPr/>
                            </wps:wsp>
                            <wps:wsp>
                              <wps:cNvPr id="45884" name="Shape 45884"/>
                              <wps:cNvSpPr/>
                              <wps:spPr>
                                <a:xfrm>
                                  <a:off x="862615" y="602483"/>
                                  <a:ext cx="134521" cy="1268399"/>
                                </a:xfrm>
                                <a:custGeom>
                                  <a:avLst/>
                                  <a:gdLst/>
                                  <a:ahLst/>
                                  <a:cxnLst/>
                                  <a:rect l="0" t="0" r="0" b="0"/>
                                  <a:pathLst>
                                    <a:path w="134521" h="1268399">
                                      <a:moveTo>
                                        <a:pt x="0" y="0"/>
                                      </a:moveTo>
                                      <a:lnTo>
                                        <a:pt x="134521" y="0"/>
                                      </a:lnTo>
                                      <a:lnTo>
                                        <a:pt x="134521" y="1268399"/>
                                      </a:lnTo>
                                      <a:lnTo>
                                        <a:pt x="0" y="1268399"/>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3102" name="Shape 3102"/>
                              <wps:cNvSpPr/>
                              <wps:spPr>
                                <a:xfrm>
                                  <a:off x="997122" y="875082"/>
                                  <a:ext cx="134521" cy="995801"/>
                                </a:xfrm>
                                <a:custGeom>
                                  <a:avLst/>
                                  <a:gdLst/>
                                  <a:ahLst/>
                                  <a:cxnLst/>
                                  <a:rect l="0" t="0" r="0" b="0"/>
                                  <a:pathLst>
                                    <a:path w="134521" h="995801">
                                      <a:moveTo>
                                        <a:pt x="0" y="0"/>
                                      </a:moveTo>
                                      <a:lnTo>
                                        <a:pt x="134521" y="0"/>
                                      </a:lnTo>
                                      <a:lnTo>
                                        <a:pt x="134521" y="995801"/>
                                      </a:lnTo>
                                      <a:lnTo>
                                        <a:pt x="0" y="995801"/>
                                      </a:lnTo>
                                      <a:lnTo>
                                        <a:pt x="0" y="0"/>
                                      </a:lnTo>
                                      <a:close/>
                                    </a:path>
                                  </a:pathLst>
                                </a:custGeom>
                                <a:ln w="2749" cap="flat">
                                  <a:round/>
                                </a:ln>
                              </wps:spPr>
                              <wps:style>
                                <a:lnRef idx="1">
                                  <a:srgbClr val="010101"/>
                                </a:lnRef>
                                <a:fillRef idx="1">
                                  <a:srgbClr val="94BEFF"/>
                                </a:fillRef>
                                <a:effectRef idx="0">
                                  <a:scrgbClr r="0" g="0" b="0"/>
                                </a:effectRef>
                                <a:fontRef idx="none"/>
                              </wps:style>
                              <wps:bodyPr/>
                            </wps:wsp>
                            <wps:wsp>
                              <wps:cNvPr id="45885" name="Shape 45885"/>
                              <wps:cNvSpPr/>
                              <wps:spPr>
                                <a:xfrm>
                                  <a:off x="1131629" y="693890"/>
                                  <a:ext cx="134521" cy="1176993"/>
                                </a:xfrm>
                                <a:custGeom>
                                  <a:avLst/>
                                  <a:gdLst/>
                                  <a:ahLst/>
                                  <a:cxnLst/>
                                  <a:rect l="0" t="0" r="0" b="0"/>
                                  <a:pathLst>
                                    <a:path w="134521" h="1176993">
                                      <a:moveTo>
                                        <a:pt x="0" y="0"/>
                                      </a:moveTo>
                                      <a:lnTo>
                                        <a:pt x="134521" y="0"/>
                                      </a:lnTo>
                                      <a:lnTo>
                                        <a:pt x="134521" y="1176993"/>
                                      </a:lnTo>
                                      <a:lnTo>
                                        <a:pt x="0" y="1176993"/>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3104" name="Shape 3104"/>
                              <wps:cNvSpPr/>
                              <wps:spPr>
                                <a:xfrm>
                                  <a:off x="1266135" y="421363"/>
                                  <a:ext cx="134521" cy="1449520"/>
                                </a:xfrm>
                                <a:custGeom>
                                  <a:avLst/>
                                  <a:gdLst/>
                                  <a:ahLst/>
                                  <a:cxnLst/>
                                  <a:rect l="0" t="0" r="0" b="0"/>
                                  <a:pathLst>
                                    <a:path w="134521" h="1449520">
                                      <a:moveTo>
                                        <a:pt x="0" y="0"/>
                                      </a:moveTo>
                                      <a:lnTo>
                                        <a:pt x="134521" y="0"/>
                                      </a:lnTo>
                                      <a:lnTo>
                                        <a:pt x="134521" y="1449520"/>
                                      </a:lnTo>
                                      <a:lnTo>
                                        <a:pt x="0" y="1449520"/>
                                      </a:lnTo>
                                      <a:lnTo>
                                        <a:pt x="0" y="0"/>
                                      </a:lnTo>
                                      <a:close/>
                                    </a:path>
                                  </a:pathLst>
                                </a:custGeom>
                                <a:ln w="2749" cap="flat">
                                  <a:round/>
                                </a:ln>
                              </wps:spPr>
                              <wps:style>
                                <a:lnRef idx="1">
                                  <a:srgbClr val="010101"/>
                                </a:lnRef>
                                <a:fillRef idx="1">
                                  <a:srgbClr val="94BEFF"/>
                                </a:fillRef>
                                <a:effectRef idx="0">
                                  <a:scrgbClr r="0" g="0" b="0"/>
                                </a:effectRef>
                                <a:fontRef idx="none"/>
                              </wps:style>
                              <wps:bodyPr/>
                            </wps:wsp>
                            <wps:wsp>
                              <wps:cNvPr id="45886" name="Shape 45886"/>
                              <wps:cNvSpPr/>
                              <wps:spPr>
                                <a:xfrm>
                                  <a:off x="1400712" y="149753"/>
                                  <a:ext cx="134521" cy="1721130"/>
                                </a:xfrm>
                                <a:custGeom>
                                  <a:avLst/>
                                  <a:gdLst/>
                                  <a:ahLst/>
                                  <a:cxnLst/>
                                  <a:rect l="0" t="0" r="0" b="0"/>
                                  <a:pathLst>
                                    <a:path w="134521" h="1721130">
                                      <a:moveTo>
                                        <a:pt x="0" y="0"/>
                                      </a:moveTo>
                                      <a:lnTo>
                                        <a:pt x="134521" y="0"/>
                                      </a:lnTo>
                                      <a:lnTo>
                                        <a:pt x="134521" y="1721130"/>
                                      </a:lnTo>
                                      <a:lnTo>
                                        <a:pt x="0" y="1721130"/>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45887" name="Shape 45887"/>
                              <wps:cNvSpPr/>
                              <wps:spPr>
                                <a:xfrm>
                                  <a:off x="1535219" y="240172"/>
                                  <a:ext cx="134521" cy="1630711"/>
                                </a:xfrm>
                                <a:custGeom>
                                  <a:avLst/>
                                  <a:gdLst/>
                                  <a:ahLst/>
                                  <a:cxnLst/>
                                  <a:rect l="0" t="0" r="0" b="0"/>
                                  <a:pathLst>
                                    <a:path w="134521" h="1630711">
                                      <a:moveTo>
                                        <a:pt x="0" y="0"/>
                                      </a:moveTo>
                                      <a:lnTo>
                                        <a:pt x="134521" y="0"/>
                                      </a:lnTo>
                                      <a:lnTo>
                                        <a:pt x="134521" y="1630711"/>
                                      </a:lnTo>
                                      <a:lnTo>
                                        <a:pt x="0" y="1630711"/>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3107" name="Shape 3107"/>
                              <wps:cNvSpPr/>
                              <wps:spPr>
                                <a:xfrm>
                                  <a:off x="1669726" y="330733"/>
                                  <a:ext cx="133486" cy="1540150"/>
                                </a:xfrm>
                                <a:custGeom>
                                  <a:avLst/>
                                  <a:gdLst/>
                                  <a:ahLst/>
                                  <a:cxnLst/>
                                  <a:rect l="0" t="0" r="0" b="0"/>
                                  <a:pathLst>
                                    <a:path w="133486" h="1540150">
                                      <a:moveTo>
                                        <a:pt x="0" y="0"/>
                                      </a:moveTo>
                                      <a:lnTo>
                                        <a:pt x="133486" y="0"/>
                                      </a:lnTo>
                                      <a:lnTo>
                                        <a:pt x="133486" y="1540150"/>
                                      </a:lnTo>
                                      <a:lnTo>
                                        <a:pt x="0" y="1540150"/>
                                      </a:lnTo>
                                      <a:lnTo>
                                        <a:pt x="0" y="0"/>
                                      </a:lnTo>
                                      <a:close/>
                                    </a:path>
                                  </a:pathLst>
                                </a:custGeom>
                                <a:ln w="2749" cap="flat">
                                  <a:round/>
                                </a:ln>
                              </wps:spPr>
                              <wps:style>
                                <a:lnRef idx="1">
                                  <a:srgbClr val="010101"/>
                                </a:lnRef>
                                <a:fillRef idx="1">
                                  <a:srgbClr val="94BEFF"/>
                                </a:fillRef>
                                <a:effectRef idx="0">
                                  <a:scrgbClr r="0" g="0" b="0"/>
                                </a:effectRef>
                                <a:fontRef idx="none"/>
                              </wps:style>
                              <wps:bodyPr/>
                            </wps:wsp>
                            <wps:wsp>
                              <wps:cNvPr id="3108" name="Shape 3108"/>
                              <wps:cNvSpPr/>
                              <wps:spPr>
                                <a:xfrm>
                                  <a:off x="1803176" y="240172"/>
                                  <a:ext cx="134521" cy="1630711"/>
                                </a:xfrm>
                                <a:custGeom>
                                  <a:avLst/>
                                  <a:gdLst/>
                                  <a:ahLst/>
                                  <a:cxnLst/>
                                  <a:rect l="0" t="0" r="0" b="0"/>
                                  <a:pathLst>
                                    <a:path w="134521" h="1630711">
                                      <a:moveTo>
                                        <a:pt x="0" y="0"/>
                                      </a:moveTo>
                                      <a:lnTo>
                                        <a:pt x="134521" y="0"/>
                                      </a:lnTo>
                                      <a:lnTo>
                                        <a:pt x="134521" y="1630711"/>
                                      </a:lnTo>
                                      <a:lnTo>
                                        <a:pt x="0" y="1630711"/>
                                      </a:lnTo>
                                      <a:lnTo>
                                        <a:pt x="0" y="0"/>
                                      </a:lnTo>
                                      <a:close/>
                                    </a:path>
                                  </a:pathLst>
                                </a:custGeom>
                                <a:ln w="2749" cap="flat">
                                  <a:round/>
                                </a:ln>
                              </wps:spPr>
                              <wps:style>
                                <a:lnRef idx="1">
                                  <a:srgbClr val="010101"/>
                                </a:lnRef>
                                <a:fillRef idx="1">
                                  <a:srgbClr val="94BEFF"/>
                                </a:fillRef>
                                <a:effectRef idx="0">
                                  <a:scrgbClr r="0" g="0" b="0"/>
                                </a:effectRef>
                                <a:fontRef idx="none"/>
                              </wps:style>
                              <wps:bodyPr/>
                            </wps:wsp>
                            <wps:wsp>
                              <wps:cNvPr id="3109" name="Shape 3109"/>
                              <wps:cNvSpPr/>
                              <wps:spPr>
                                <a:xfrm>
                                  <a:off x="1937753" y="875082"/>
                                  <a:ext cx="134521" cy="995801"/>
                                </a:xfrm>
                                <a:custGeom>
                                  <a:avLst/>
                                  <a:gdLst/>
                                  <a:ahLst/>
                                  <a:cxnLst/>
                                  <a:rect l="0" t="0" r="0" b="0"/>
                                  <a:pathLst>
                                    <a:path w="134521" h="995801">
                                      <a:moveTo>
                                        <a:pt x="0" y="0"/>
                                      </a:moveTo>
                                      <a:lnTo>
                                        <a:pt x="134521" y="0"/>
                                      </a:lnTo>
                                      <a:lnTo>
                                        <a:pt x="134521" y="995801"/>
                                      </a:lnTo>
                                      <a:lnTo>
                                        <a:pt x="0" y="995801"/>
                                      </a:lnTo>
                                      <a:lnTo>
                                        <a:pt x="0" y="0"/>
                                      </a:lnTo>
                                      <a:close/>
                                    </a:path>
                                  </a:pathLst>
                                </a:custGeom>
                                <a:ln w="2749" cap="flat">
                                  <a:round/>
                                </a:ln>
                              </wps:spPr>
                              <wps:style>
                                <a:lnRef idx="1">
                                  <a:srgbClr val="010101"/>
                                </a:lnRef>
                                <a:fillRef idx="1">
                                  <a:srgbClr val="94BEFF"/>
                                </a:fillRef>
                                <a:effectRef idx="0">
                                  <a:scrgbClr r="0" g="0" b="0"/>
                                </a:effectRef>
                                <a:fontRef idx="none"/>
                              </wps:style>
                              <wps:bodyPr/>
                            </wps:wsp>
                            <wps:wsp>
                              <wps:cNvPr id="45888" name="Shape 45888"/>
                              <wps:cNvSpPr/>
                              <wps:spPr>
                                <a:xfrm>
                                  <a:off x="2072260" y="1328821"/>
                                  <a:ext cx="134521" cy="542062"/>
                                </a:xfrm>
                                <a:custGeom>
                                  <a:avLst/>
                                  <a:gdLst/>
                                  <a:ahLst/>
                                  <a:cxnLst/>
                                  <a:rect l="0" t="0" r="0" b="0"/>
                                  <a:pathLst>
                                    <a:path w="134521" h="542062">
                                      <a:moveTo>
                                        <a:pt x="0" y="0"/>
                                      </a:moveTo>
                                      <a:lnTo>
                                        <a:pt x="134521" y="0"/>
                                      </a:lnTo>
                                      <a:lnTo>
                                        <a:pt x="134521" y="542062"/>
                                      </a:lnTo>
                                      <a:lnTo>
                                        <a:pt x="0" y="542062"/>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45889" name="Shape 45889"/>
                              <wps:cNvSpPr/>
                              <wps:spPr>
                                <a:xfrm>
                                  <a:off x="2206767" y="1509976"/>
                                  <a:ext cx="134521" cy="360906"/>
                                </a:xfrm>
                                <a:custGeom>
                                  <a:avLst/>
                                  <a:gdLst/>
                                  <a:ahLst/>
                                  <a:cxnLst/>
                                  <a:rect l="0" t="0" r="0" b="0"/>
                                  <a:pathLst>
                                    <a:path w="134521" h="360906">
                                      <a:moveTo>
                                        <a:pt x="0" y="0"/>
                                      </a:moveTo>
                                      <a:lnTo>
                                        <a:pt x="134521" y="0"/>
                                      </a:lnTo>
                                      <a:lnTo>
                                        <a:pt x="134521" y="360906"/>
                                      </a:lnTo>
                                      <a:lnTo>
                                        <a:pt x="0" y="360906"/>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3112" name="Shape 3112"/>
                              <wps:cNvSpPr/>
                              <wps:spPr>
                                <a:xfrm>
                                  <a:off x="2341273" y="875082"/>
                                  <a:ext cx="134521" cy="995801"/>
                                </a:xfrm>
                                <a:custGeom>
                                  <a:avLst/>
                                  <a:gdLst/>
                                  <a:ahLst/>
                                  <a:cxnLst/>
                                  <a:rect l="0" t="0" r="0" b="0"/>
                                  <a:pathLst>
                                    <a:path w="134521" h="995801">
                                      <a:moveTo>
                                        <a:pt x="0" y="0"/>
                                      </a:moveTo>
                                      <a:lnTo>
                                        <a:pt x="134521" y="0"/>
                                      </a:lnTo>
                                      <a:lnTo>
                                        <a:pt x="134521" y="995801"/>
                                      </a:lnTo>
                                      <a:lnTo>
                                        <a:pt x="0" y="995801"/>
                                      </a:lnTo>
                                      <a:lnTo>
                                        <a:pt x="0" y="0"/>
                                      </a:lnTo>
                                      <a:close/>
                                    </a:path>
                                  </a:pathLst>
                                </a:custGeom>
                                <a:ln w="2749" cap="flat">
                                  <a:round/>
                                </a:ln>
                              </wps:spPr>
                              <wps:style>
                                <a:lnRef idx="1">
                                  <a:srgbClr val="010101"/>
                                </a:lnRef>
                                <a:fillRef idx="1">
                                  <a:srgbClr val="94BEFF"/>
                                </a:fillRef>
                                <a:effectRef idx="0">
                                  <a:scrgbClr r="0" g="0" b="0"/>
                                </a:effectRef>
                                <a:fontRef idx="none"/>
                              </wps:style>
                              <wps:bodyPr/>
                            </wps:wsp>
                            <wps:wsp>
                              <wps:cNvPr id="45890" name="Shape 45890"/>
                              <wps:cNvSpPr/>
                              <wps:spPr>
                                <a:xfrm>
                                  <a:off x="2610287" y="1600558"/>
                                  <a:ext cx="134521" cy="270325"/>
                                </a:xfrm>
                                <a:custGeom>
                                  <a:avLst/>
                                  <a:gdLst/>
                                  <a:ahLst/>
                                  <a:cxnLst/>
                                  <a:rect l="0" t="0" r="0" b="0"/>
                                  <a:pathLst>
                                    <a:path w="134521" h="270325">
                                      <a:moveTo>
                                        <a:pt x="0" y="0"/>
                                      </a:moveTo>
                                      <a:lnTo>
                                        <a:pt x="134521" y="0"/>
                                      </a:lnTo>
                                      <a:lnTo>
                                        <a:pt x="134521" y="270325"/>
                                      </a:lnTo>
                                      <a:lnTo>
                                        <a:pt x="0" y="270325"/>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45891" name="Shape 45891"/>
                              <wps:cNvSpPr/>
                              <wps:spPr>
                                <a:xfrm>
                                  <a:off x="2744864" y="1419402"/>
                                  <a:ext cx="134520" cy="451481"/>
                                </a:xfrm>
                                <a:custGeom>
                                  <a:avLst/>
                                  <a:gdLst/>
                                  <a:ahLst/>
                                  <a:cxnLst/>
                                  <a:rect l="0" t="0" r="0" b="0"/>
                                  <a:pathLst>
                                    <a:path w="134520" h="451481">
                                      <a:moveTo>
                                        <a:pt x="0" y="0"/>
                                      </a:moveTo>
                                      <a:lnTo>
                                        <a:pt x="134520" y="0"/>
                                      </a:lnTo>
                                      <a:lnTo>
                                        <a:pt x="134520" y="451481"/>
                                      </a:lnTo>
                                      <a:lnTo>
                                        <a:pt x="0" y="451481"/>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45892" name="Shape 45892"/>
                              <wps:cNvSpPr/>
                              <wps:spPr>
                                <a:xfrm>
                                  <a:off x="2879371" y="1600558"/>
                                  <a:ext cx="134521" cy="270325"/>
                                </a:xfrm>
                                <a:custGeom>
                                  <a:avLst/>
                                  <a:gdLst/>
                                  <a:ahLst/>
                                  <a:cxnLst/>
                                  <a:rect l="0" t="0" r="0" b="0"/>
                                  <a:pathLst>
                                    <a:path w="134521" h="270325">
                                      <a:moveTo>
                                        <a:pt x="0" y="0"/>
                                      </a:moveTo>
                                      <a:lnTo>
                                        <a:pt x="134521" y="0"/>
                                      </a:lnTo>
                                      <a:lnTo>
                                        <a:pt x="134521" y="270325"/>
                                      </a:lnTo>
                                      <a:lnTo>
                                        <a:pt x="0" y="270325"/>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45893" name="Shape 45893"/>
                              <wps:cNvSpPr/>
                              <wps:spPr>
                                <a:xfrm>
                                  <a:off x="3013877" y="1781713"/>
                                  <a:ext cx="134521" cy="89169"/>
                                </a:xfrm>
                                <a:custGeom>
                                  <a:avLst/>
                                  <a:gdLst/>
                                  <a:ahLst/>
                                  <a:cxnLst/>
                                  <a:rect l="0" t="0" r="0" b="0"/>
                                  <a:pathLst>
                                    <a:path w="134521" h="89169">
                                      <a:moveTo>
                                        <a:pt x="0" y="0"/>
                                      </a:moveTo>
                                      <a:lnTo>
                                        <a:pt x="134521" y="0"/>
                                      </a:lnTo>
                                      <a:lnTo>
                                        <a:pt x="134521" y="89169"/>
                                      </a:lnTo>
                                      <a:lnTo>
                                        <a:pt x="0" y="89169"/>
                                      </a:lnTo>
                                      <a:lnTo>
                                        <a:pt x="0" y="0"/>
                                      </a:lnTo>
                                    </a:path>
                                  </a:pathLst>
                                </a:custGeom>
                                <a:ln w="2749" cap="flat">
                                  <a:round/>
                                </a:ln>
                              </wps:spPr>
                              <wps:style>
                                <a:lnRef idx="1">
                                  <a:srgbClr val="010101"/>
                                </a:lnRef>
                                <a:fillRef idx="1">
                                  <a:srgbClr val="94BEFF"/>
                                </a:fillRef>
                                <a:effectRef idx="0">
                                  <a:scrgbClr r="0" g="0" b="0"/>
                                </a:effectRef>
                                <a:fontRef idx="none"/>
                              </wps:style>
                              <wps:bodyPr/>
                            </wps:wsp>
                            <wps:wsp>
                              <wps:cNvPr id="3117" name="Shape 3117"/>
                              <wps:cNvSpPr/>
                              <wps:spPr>
                                <a:xfrm>
                                  <a:off x="159948" y="57273"/>
                                  <a:ext cx="3019352" cy="1817767"/>
                                </a:xfrm>
                                <a:custGeom>
                                  <a:avLst/>
                                  <a:gdLst/>
                                  <a:ahLst/>
                                  <a:cxnLst/>
                                  <a:rect l="0" t="0" r="0" b="0"/>
                                  <a:pathLst>
                                    <a:path w="3019352" h="1817767">
                                      <a:moveTo>
                                        <a:pt x="0" y="0"/>
                                      </a:moveTo>
                                      <a:lnTo>
                                        <a:pt x="0" y="1817767"/>
                                      </a:lnTo>
                                      <a:lnTo>
                                        <a:pt x="3019352" y="1817767"/>
                                      </a:lnTo>
                                      <a:lnTo>
                                        <a:pt x="3019352" y="0"/>
                                      </a:lnTo>
                                      <a:lnTo>
                                        <a:pt x="0" y="0"/>
                                      </a:lnTo>
                                    </a:path>
                                  </a:pathLst>
                                </a:custGeom>
                                <a:ln w="3780" cap="sq">
                                  <a:round/>
                                </a:ln>
                              </wps:spPr>
                              <wps:style>
                                <a:lnRef idx="1">
                                  <a:srgbClr val="01010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426" style="width:250.339pt;height:150.909pt;mso-position-horizontal-relative:char;mso-position-vertical-relative:line" coordsize="31793,19165">
                      <v:shape id="Shape 3055" style="position:absolute;width:30193;height:18177;left:1599;top:572;" coordsize="3019352,1817767" path="m0,0l0,1817767l3019352,1817767l3019352,0l0,0">
                        <v:stroke weight="0.297604pt" endcap="square" joinstyle="round" on="true" color="#010101"/>
                        <v:fill on="false" color="#000000" opacity="0"/>
                      </v:shape>
                      <v:rect id="Rectangle 3056" style="position:absolute;width:620;height:1246;left:499;top:18141;" filled="f" stroked="f">
                        <v:textbox inset="0,0,0,0">
                          <w:txbxContent>
                            <w:p>
                              <w:pPr>
                                <w:spacing w:before="0" w:after="160" w:line="259" w:lineRule="auto"/>
                                <w:ind w:left="0" w:right="0" w:firstLine="0"/>
                                <w:jc w:val="left"/>
                              </w:pPr>
                              <w:r>
                                <w:rPr>
                                  <w:rFonts w:cs="Arial" w:hAnsi="Arial" w:eastAsia="Arial" w:ascii="Arial"/>
                                  <w:sz w:val="13"/>
                                </w:rPr>
                                <w:t xml:space="preserve">0</w:t>
                              </w:r>
                            </w:p>
                          </w:txbxContent>
                        </v:textbox>
                      </v:rect>
                      <v:shape id="Shape 3057" style="position:absolute;width:329;height:0;left:1242;top:18731;" coordsize="32986,0" path="m32986,0l0,0">
                        <v:stroke weight="0.216441pt" endcap="flat" joinstyle="round" on="true" color="#010101"/>
                        <v:fill on="false" color="#000000" opacity="0"/>
                      </v:shape>
                      <v:rect id="Rectangle 3058" style="position:absolute;width:620;height:1246;left:499;top:14509;" filled="f" stroked="f">
                        <v:textbox inset="0,0,0,0">
                          <w:txbxContent>
                            <w:p>
                              <w:pPr>
                                <w:spacing w:before="0" w:after="160" w:line="259" w:lineRule="auto"/>
                                <w:ind w:left="0" w:right="0" w:firstLine="0"/>
                                <w:jc w:val="left"/>
                              </w:pPr>
                              <w:r>
                                <w:rPr>
                                  <w:rFonts w:cs="Arial" w:hAnsi="Arial" w:eastAsia="Arial" w:ascii="Arial"/>
                                  <w:sz w:val="13"/>
                                </w:rPr>
                                <w:t xml:space="preserve">4</w:t>
                              </w:r>
                            </w:p>
                          </w:txbxContent>
                        </v:textbox>
                      </v:rect>
                      <v:shape id="Shape 3059" style="position:absolute;width:329;height:0;left:1242;top:15099;" coordsize="32986,0" path="m32986,0l0,0">
                        <v:stroke weight="0.216441pt" endcap="flat" joinstyle="round" on="true" color="#010101"/>
                        <v:fill on="false" color="#000000" opacity="0"/>
                      </v:shape>
                      <v:rect id="Rectangle 3060" style="position:absolute;width:620;height:1246;left:499;top:10876;" filled="f" stroked="f">
                        <v:textbox inset="0,0,0,0">
                          <w:txbxContent>
                            <w:p>
                              <w:pPr>
                                <w:spacing w:before="0" w:after="160" w:line="259" w:lineRule="auto"/>
                                <w:ind w:left="0" w:right="0" w:firstLine="0"/>
                                <w:jc w:val="left"/>
                              </w:pPr>
                              <w:r>
                                <w:rPr>
                                  <w:rFonts w:cs="Arial" w:hAnsi="Arial" w:eastAsia="Arial" w:ascii="Arial"/>
                                  <w:sz w:val="13"/>
                                </w:rPr>
                                <w:t xml:space="preserve">8</w:t>
                              </w:r>
                            </w:p>
                          </w:txbxContent>
                        </v:textbox>
                      </v:rect>
                      <v:shape id="Shape 3061" style="position:absolute;width:329;height:0;left:1242;top:11468;" coordsize="32986,0" path="m32986,0l0,0">
                        <v:stroke weight="0.216441pt" endcap="flat" joinstyle="round" on="true" color="#010101"/>
                        <v:fill on="false" color="#000000" opacity="0"/>
                      </v:shape>
                      <v:rect id="Rectangle 3062" style="position:absolute;width:1271;height:1246;left:0;top:7254;" filled="f" stroked="f">
                        <v:textbox inset="0,0,0,0">
                          <w:txbxContent>
                            <w:p>
                              <w:pPr>
                                <w:spacing w:before="0" w:after="160" w:line="259" w:lineRule="auto"/>
                                <w:ind w:left="0" w:right="0" w:firstLine="0"/>
                                <w:jc w:val="left"/>
                              </w:pPr>
                              <w:r>
                                <w:rPr>
                                  <w:rFonts w:cs="Arial" w:hAnsi="Arial" w:eastAsia="Arial" w:ascii="Arial"/>
                                  <w:sz w:val="13"/>
                                </w:rPr>
                                <w:t xml:space="preserve">12</w:t>
                              </w:r>
                            </w:p>
                          </w:txbxContent>
                        </v:textbox>
                      </v:rect>
                      <v:shape id="Shape 3063" style="position:absolute;width:329;height:0;left:1242;top:7845;" coordsize="32986,0" path="m32986,0l0,0">
                        <v:stroke weight="0.216441pt" endcap="flat" joinstyle="round" on="true" color="#010101"/>
                        <v:fill on="false" color="#000000" opacity="0"/>
                      </v:shape>
                      <v:rect id="Rectangle 3064" style="position:absolute;width:1271;height:1246;left:0;top:3623;" filled="f" stroked="f">
                        <v:textbox inset="0,0,0,0">
                          <w:txbxContent>
                            <w:p>
                              <w:pPr>
                                <w:spacing w:before="0" w:after="160" w:line="259" w:lineRule="auto"/>
                                <w:ind w:left="0" w:right="0" w:firstLine="0"/>
                                <w:jc w:val="left"/>
                              </w:pPr>
                              <w:r>
                                <w:rPr>
                                  <w:rFonts w:cs="Arial" w:hAnsi="Arial" w:eastAsia="Arial" w:ascii="Arial"/>
                                  <w:sz w:val="13"/>
                                </w:rPr>
                                <w:t xml:space="preserve">16</w:t>
                              </w:r>
                            </w:p>
                          </w:txbxContent>
                        </v:textbox>
                      </v:rect>
                      <v:shape id="Shape 3065" style="position:absolute;width:329;height:0;left:1242;top:4213;" coordsize="32986,0" path="m32986,0l0,0">
                        <v:stroke weight="0.216441pt" endcap="flat" joinstyle="round" on="true" color="#010101"/>
                        <v:fill on="false" color="#000000" opacity="0"/>
                      </v:shape>
                      <v:rect id="Rectangle 3066" style="position:absolute;width:1271;height:1246;left:0;top:0;" filled="f" stroked="f">
                        <v:textbox inset="0,0,0,0">
                          <w:txbxContent>
                            <w:p>
                              <w:pPr>
                                <w:spacing w:before="0" w:after="160" w:line="259" w:lineRule="auto"/>
                                <w:ind w:left="0" w:right="0" w:firstLine="0"/>
                                <w:jc w:val="left"/>
                              </w:pPr>
                              <w:r>
                                <w:rPr>
                                  <w:rFonts w:cs="Arial" w:hAnsi="Arial" w:eastAsia="Arial" w:ascii="Arial"/>
                                  <w:sz w:val="13"/>
                                </w:rPr>
                                <w:t xml:space="preserve">20</w:t>
                              </w:r>
                            </w:p>
                          </w:txbxContent>
                        </v:textbox>
                      </v:rect>
                      <v:shape id="Shape 3067" style="position:absolute;width:329;height:0;left:1242;top:591;" coordsize="32986,0" path="m32986,0l0,0">
                        <v:stroke weight="0.216441pt" endcap="flat" joinstyle="round" on="true" color="#010101"/>
                        <v:fill on="false" color="#000000" opacity="0"/>
                      </v:shape>
                      <v:shape id="Shape 3068" style="position:absolute;width:0;height:197;left:1910;top:18778;" coordsize="0,19799" path="m0,0l0,19799">
                        <v:stroke weight="0.216441pt" endcap="square" joinstyle="round" on="true" color="#010101"/>
                        <v:fill on="false" color="#000000" opacity="0"/>
                      </v:shape>
                      <v:shape id="Shape 3069" style="position:absolute;width:0;height:197;left:3245;top:18778;" coordsize="0,19799" path="m0,0l0,19799">
                        <v:stroke weight="0.216441pt" endcap="square" joinstyle="round" on="true" color="#010101"/>
                        <v:fill on="false" color="#000000" opacity="0"/>
                      </v:shape>
                      <v:shape id="Shape 3071" style="position:absolute;width:0;height:387;left:4590;top:18778;" coordsize="0,38744" path="m0,0l0,38744">
                        <v:stroke weight="0.216441pt" endcap="square" joinstyle="round" on="true" color="#010101"/>
                        <v:fill on="false" color="#000000" opacity="0"/>
                      </v:shape>
                      <v:shape id="Shape 3072" style="position:absolute;width:0;height:197;left:5935;top:18778;" coordsize="0,19799" path="m0,0l0,19799">
                        <v:stroke weight="0.216441pt" endcap="square" joinstyle="round" on="true" color="#010101"/>
                        <v:fill on="false" color="#000000" opacity="0"/>
                      </v:shape>
                      <v:shape id="Shape 3073" style="position:absolute;width:0;height:197;left:7281;top:18778;" coordsize="0,19799" path="m0,0l0,19799">
                        <v:stroke weight="0.216441pt" endcap="square" joinstyle="round" on="true" color="#010101"/>
                        <v:fill on="false" color="#000000" opacity="0"/>
                      </v:shape>
                      <v:shape id="Shape 3074" style="position:absolute;width:0;height:197;left:8626;top:18778;" coordsize="0,19799" path="m0,0l0,19799">
                        <v:stroke weight="0.216441pt" endcap="square" joinstyle="round" on="true" color="#010101"/>
                        <v:fill on="false" color="#000000" opacity="0"/>
                      </v:shape>
                      <v:shape id="Shape 3076" style="position:absolute;width:0;height:387;left:9971;top:18778;" coordsize="0,38744" path="m0,0l0,38744">
                        <v:stroke weight="0.216441pt" endcap="square" joinstyle="round" on="true" color="#010101"/>
                        <v:fill on="false" color="#000000" opacity="0"/>
                      </v:shape>
                      <v:shape id="Shape 3077" style="position:absolute;width:0;height:197;left:11316;top:18778;" coordsize="0,19799" path="m0,0l0,19799">
                        <v:stroke weight="0.216441pt" endcap="square" joinstyle="round" on="true" color="#010101"/>
                        <v:fill on="false" color="#000000" opacity="0"/>
                      </v:shape>
                      <v:shape id="Shape 3078" style="position:absolute;width:0;height:197;left:12661;top:18778;" coordsize="0,19799" path="m0,0l0,19799">
                        <v:stroke weight="0.216441pt" endcap="square" joinstyle="round" on="true" color="#010101"/>
                        <v:fill on="false" color="#000000" opacity="0"/>
                      </v:shape>
                      <v:shape id="Shape 3079" style="position:absolute;width:0;height:197;left:14007;top:18778;" coordsize="0,19799" path="m0,0l0,19799">
                        <v:stroke weight="0.216441pt" endcap="square" joinstyle="round" on="true" color="#010101"/>
                        <v:fill on="false" color="#000000" opacity="0"/>
                      </v:shape>
                      <v:shape id="Shape 3081" style="position:absolute;width:0;height:387;left:15352;top:18778;" coordsize="0,38744" path="m0,0l0,38744">
                        <v:stroke weight="0.216441pt" endcap="square" joinstyle="round" on="true" color="#010101"/>
                        <v:fill on="false" color="#000000" opacity="0"/>
                      </v:shape>
                      <v:shape id="Shape 3082" style="position:absolute;width:0;height:197;left:16697;top:18778;" coordsize="0,19799" path="m0,0l0,19799">
                        <v:stroke weight="0.216441pt" endcap="square" joinstyle="round" on="true" color="#010101"/>
                        <v:fill on="false" color="#000000" opacity="0"/>
                      </v:shape>
                      <v:shape id="Shape 3083" style="position:absolute;width:0;height:197;left:18031;top:18778;" coordsize="0,19799" path="m0,0l0,19799">
                        <v:stroke weight="0.216441pt" endcap="square" joinstyle="round" on="true" color="#010101"/>
                        <v:fill on="false" color="#000000" opacity="0"/>
                      </v:shape>
                      <v:shape id="Shape 3084" style="position:absolute;width:0;height:197;left:19377;top:18778;" coordsize="0,19799" path="m0,0l0,19799">
                        <v:stroke weight="0.216441pt" endcap="square" joinstyle="round" on="true" color="#010101"/>
                        <v:fill on="false" color="#000000" opacity="0"/>
                      </v:shape>
                      <v:shape id="Shape 3086" style="position:absolute;width:0;height:387;left:20722;top:18778;" coordsize="0,38744" path="m0,0l0,38744">
                        <v:stroke weight="0.216441pt" endcap="square" joinstyle="round" on="true" color="#010101"/>
                        <v:fill on="false" color="#000000" opacity="0"/>
                      </v:shape>
                      <v:shape id="Shape 3087" style="position:absolute;width:0;height:197;left:22067;top:18778;" coordsize="0,19799" path="m0,0l0,19799">
                        <v:stroke weight="0.216441pt" endcap="square" joinstyle="round" on="true" color="#010101"/>
                        <v:fill on="false" color="#000000" opacity="0"/>
                      </v:shape>
                      <v:shape id="Shape 3088" style="position:absolute;width:0;height:197;left:23412;top:18778;" coordsize="0,19799" path="m0,0l0,19799">
                        <v:stroke weight="0.216441pt" endcap="square" joinstyle="round" on="true" color="#010101"/>
                        <v:fill on="false" color="#000000" opacity="0"/>
                      </v:shape>
                      <v:shape id="Shape 3089" style="position:absolute;width:0;height:197;left:24757;top:18778;" coordsize="0,19799" path="m0,0l0,19799">
                        <v:stroke weight="0.216441pt" endcap="square" joinstyle="round" on="true" color="#010101"/>
                        <v:fill on="false" color="#000000" opacity="0"/>
                      </v:shape>
                      <v:shape id="Shape 3091" style="position:absolute;width:0;height:387;left:26102;top:18778;" coordsize="0,38744" path="m0,0l0,38744">
                        <v:stroke weight="0.216441pt" endcap="square" joinstyle="round" on="true" color="#010101"/>
                        <v:fill on="false" color="#000000" opacity="0"/>
                      </v:shape>
                      <v:shape id="Shape 3092" style="position:absolute;width:0;height:197;left:27448;top:18778;" coordsize="0,19799" path="m0,0l0,19799">
                        <v:stroke weight="0.216441pt" endcap="square" joinstyle="round" on="true" color="#010101"/>
                        <v:fill on="false" color="#000000" opacity="0"/>
                      </v:shape>
                      <v:shape id="Shape 3093" style="position:absolute;width:0;height:197;left:28793;top:18778;" coordsize="0,19799" path="m0,0l0,19799">
                        <v:stroke weight="0.216441pt" endcap="square" joinstyle="round" on="true" color="#010101"/>
                        <v:fill on="false" color="#000000" opacity="0"/>
                      </v:shape>
                      <v:shape id="Shape 3094" style="position:absolute;width:0;height:197;left:30138;top:18778;" coordsize="0,19799" path="m0,0l0,19799">
                        <v:stroke weight="0.216441pt" endcap="square" joinstyle="round" on="true" color="#010101"/>
                        <v:fill on="false" color="#000000" opacity="0"/>
                      </v:shape>
                      <v:shape id="Shape 3096" style="position:absolute;width:0;height:387;left:31483;top:18778;" coordsize="0,38744" path="m0,0l0,38744">
                        <v:stroke weight="0.216441pt" endcap="square" joinstyle="round" on="true" color="#010101"/>
                        <v:fill on="false" color="#000000" opacity="0"/>
                      </v:shape>
                      <v:shape id="Shape 45894" style="position:absolute;width:1334;height:1797;left:1910;top:16911;" coordsize="133486,179751" path="m0,0l133486,0l133486,179751l0,179751l0,0">
                        <v:stroke weight="0.216441pt" endcap="flat" joinstyle="round" on="true" color="#010101"/>
                        <v:fill on="true" color="#94beff"/>
                      </v:shape>
                      <v:shape id="Shape 45895" style="position:absolute;width:1345;height:1797;left:3245;top:16911;" coordsize="134521,179751" path="m0,0l134521,0l134521,179751l0,179751l0,0">
                        <v:stroke weight="0.216441pt" endcap="flat" joinstyle="round" on="true" color="#010101"/>
                        <v:fill on="true" color="#94beff"/>
                      </v:shape>
                      <v:shape id="Shape 45896" style="position:absolute;width:1345;height:7240;left:5935;top:11468;" coordsize="134521,724050" path="m0,0l134521,0l134521,724050l0,724050l0,0">
                        <v:stroke weight="0.216441pt" endcap="flat" joinstyle="round" on="true" color="#010101"/>
                        <v:fill on="true" color="#94beff"/>
                      </v:shape>
                      <v:shape id="Shape 3100" style="position:absolute;width:1345;height:16307;left:7281;top:2401;" coordsize="134521,1630711" path="m0,0l134521,0l134521,1630711l0,1630711l0,0x">
                        <v:stroke weight="0.216441pt" endcap="flat" joinstyle="round" on="true" color="#010101"/>
                        <v:fill on="true" color="#94beff"/>
                      </v:shape>
                      <v:shape id="Shape 45897" style="position:absolute;width:1345;height:12683;left:8626;top:6024;" coordsize="134521,1268399" path="m0,0l134521,0l134521,1268399l0,1268399l0,0">
                        <v:stroke weight="0.216441pt" endcap="flat" joinstyle="round" on="true" color="#010101"/>
                        <v:fill on="true" color="#94beff"/>
                      </v:shape>
                      <v:shape id="Shape 3102" style="position:absolute;width:1345;height:9958;left:9971;top:8750;" coordsize="134521,995801" path="m0,0l134521,0l134521,995801l0,995801l0,0x">
                        <v:stroke weight="0.216441pt" endcap="flat" joinstyle="round" on="true" color="#010101"/>
                        <v:fill on="true" color="#94beff"/>
                      </v:shape>
                      <v:shape id="Shape 45898" style="position:absolute;width:1345;height:11769;left:11316;top:6938;" coordsize="134521,1176993" path="m0,0l134521,0l134521,1176993l0,1176993l0,0">
                        <v:stroke weight="0.216441pt" endcap="flat" joinstyle="round" on="true" color="#010101"/>
                        <v:fill on="true" color="#94beff"/>
                      </v:shape>
                      <v:shape id="Shape 3104" style="position:absolute;width:1345;height:14495;left:12661;top:4213;" coordsize="134521,1449520" path="m0,0l134521,0l134521,1449520l0,1449520l0,0x">
                        <v:stroke weight="0.216441pt" endcap="flat" joinstyle="round" on="true" color="#010101"/>
                        <v:fill on="true" color="#94beff"/>
                      </v:shape>
                      <v:shape id="Shape 45899" style="position:absolute;width:1345;height:17211;left:14007;top:1497;" coordsize="134521,1721130" path="m0,0l134521,0l134521,1721130l0,1721130l0,0">
                        <v:stroke weight="0.216441pt" endcap="flat" joinstyle="round" on="true" color="#010101"/>
                        <v:fill on="true" color="#94beff"/>
                      </v:shape>
                      <v:shape id="Shape 45900" style="position:absolute;width:1345;height:16307;left:15352;top:2401;" coordsize="134521,1630711" path="m0,0l134521,0l134521,1630711l0,1630711l0,0">
                        <v:stroke weight="0.216441pt" endcap="flat" joinstyle="round" on="true" color="#010101"/>
                        <v:fill on="true" color="#94beff"/>
                      </v:shape>
                      <v:shape id="Shape 3107" style="position:absolute;width:1334;height:15401;left:16697;top:3307;" coordsize="133486,1540150" path="m0,0l133486,0l133486,1540150l0,1540150l0,0x">
                        <v:stroke weight="0.216441pt" endcap="flat" joinstyle="round" on="true" color="#010101"/>
                        <v:fill on="true" color="#94beff"/>
                      </v:shape>
                      <v:shape id="Shape 3108" style="position:absolute;width:1345;height:16307;left:18031;top:2401;" coordsize="134521,1630711" path="m0,0l134521,0l134521,1630711l0,1630711l0,0x">
                        <v:stroke weight="0.216441pt" endcap="flat" joinstyle="round" on="true" color="#010101"/>
                        <v:fill on="true" color="#94beff"/>
                      </v:shape>
                      <v:shape id="Shape 3109" style="position:absolute;width:1345;height:9958;left:19377;top:8750;" coordsize="134521,995801" path="m0,0l134521,0l134521,995801l0,995801l0,0x">
                        <v:stroke weight="0.216441pt" endcap="flat" joinstyle="round" on="true" color="#010101"/>
                        <v:fill on="true" color="#94beff"/>
                      </v:shape>
                      <v:shape id="Shape 45901" style="position:absolute;width:1345;height:5420;left:20722;top:13288;" coordsize="134521,542062" path="m0,0l134521,0l134521,542062l0,542062l0,0">
                        <v:stroke weight="0.216441pt" endcap="flat" joinstyle="round" on="true" color="#010101"/>
                        <v:fill on="true" color="#94beff"/>
                      </v:shape>
                      <v:shape id="Shape 45902" style="position:absolute;width:1345;height:3609;left:22067;top:15099;" coordsize="134521,360906" path="m0,0l134521,0l134521,360906l0,360906l0,0">
                        <v:stroke weight="0.216441pt" endcap="flat" joinstyle="round" on="true" color="#010101"/>
                        <v:fill on="true" color="#94beff"/>
                      </v:shape>
                      <v:shape id="Shape 3112" style="position:absolute;width:1345;height:9958;left:23412;top:8750;" coordsize="134521,995801" path="m0,0l134521,0l134521,995801l0,995801l0,0x">
                        <v:stroke weight="0.216441pt" endcap="flat" joinstyle="round" on="true" color="#010101"/>
                        <v:fill on="true" color="#94beff"/>
                      </v:shape>
                      <v:shape id="Shape 45903" style="position:absolute;width:1345;height:2703;left:26102;top:16005;" coordsize="134521,270325" path="m0,0l134521,0l134521,270325l0,270325l0,0">
                        <v:stroke weight="0.216441pt" endcap="flat" joinstyle="round" on="true" color="#010101"/>
                        <v:fill on="true" color="#94beff"/>
                      </v:shape>
                      <v:shape id="Shape 45904" style="position:absolute;width:1345;height:4514;left:27448;top:14194;" coordsize="134520,451481" path="m0,0l134520,0l134520,451481l0,451481l0,0">
                        <v:stroke weight="0.216441pt" endcap="flat" joinstyle="round" on="true" color="#010101"/>
                        <v:fill on="true" color="#94beff"/>
                      </v:shape>
                      <v:shape id="Shape 45905" style="position:absolute;width:1345;height:2703;left:28793;top:16005;" coordsize="134521,270325" path="m0,0l134521,0l134521,270325l0,270325l0,0">
                        <v:stroke weight="0.216441pt" endcap="flat" joinstyle="round" on="true" color="#010101"/>
                        <v:fill on="true" color="#94beff"/>
                      </v:shape>
                      <v:shape id="Shape 45906" style="position:absolute;width:1345;height:891;left:30138;top:17817;" coordsize="134521,89169" path="m0,0l134521,0l134521,89169l0,89169l0,0">
                        <v:stroke weight="0.216441pt" endcap="flat" joinstyle="round" on="true" color="#010101"/>
                        <v:fill on="true" color="#94beff"/>
                      </v:shape>
                      <v:shape id="Shape 3117" style="position:absolute;width:30193;height:18177;left:1599;top:572;" coordsize="3019352,1817767" path="m0,0l0,1817767l3019352,1817767l3019352,0l0,0">
                        <v:stroke weight="0.297604pt" endcap="square" joinstyle="round" on="true" color="#010101"/>
                        <v:fill on="false" color="#000000" opacity="0"/>
                      </v:shape>
                    </v:group>
                  </w:pict>
                </mc:Fallback>
              </mc:AlternateContent>
            </w:r>
          </w:p>
        </w:tc>
        <w:tc>
          <w:tcPr>
            <w:tcW w:w="2051" w:type="dxa"/>
            <w:tcBorders>
              <w:top w:val="nil"/>
              <w:left w:val="nil"/>
              <w:bottom w:val="nil"/>
              <w:right w:val="nil"/>
            </w:tcBorders>
          </w:tcPr>
          <w:p w14:paraId="26195312" w14:textId="77777777" w:rsidR="00D34EF2" w:rsidRPr="00340130" w:rsidRDefault="00D34EF2">
            <w:pPr>
              <w:spacing w:after="0" w:line="259" w:lineRule="auto"/>
              <w:ind w:left="-7614" w:right="9665" w:firstLine="0"/>
              <w:jc w:val="left"/>
              <w:rPr>
                <w:rFonts w:ascii="Arial" w:hAnsi="Arial" w:cs="Arial"/>
                <w:sz w:val="22"/>
                <w:szCs w:val="22"/>
              </w:rPr>
            </w:pPr>
          </w:p>
          <w:tbl>
            <w:tblPr>
              <w:tblStyle w:val="TableGrid"/>
              <w:tblW w:w="1957" w:type="dxa"/>
              <w:tblInd w:w="94" w:type="dxa"/>
              <w:tblCellMar>
                <w:top w:w="54" w:type="dxa"/>
                <w:left w:w="84" w:type="dxa"/>
                <w:right w:w="87" w:type="dxa"/>
              </w:tblCellMar>
              <w:tblLook w:val="04A0" w:firstRow="1" w:lastRow="0" w:firstColumn="1" w:lastColumn="0" w:noHBand="0" w:noVBand="1"/>
            </w:tblPr>
            <w:tblGrid>
              <w:gridCol w:w="1957"/>
            </w:tblGrid>
            <w:tr w:rsidR="00D34EF2" w:rsidRPr="00340130" w14:paraId="55777FF9" w14:textId="77777777">
              <w:trPr>
                <w:trHeight w:val="2659"/>
              </w:trPr>
              <w:tc>
                <w:tcPr>
                  <w:tcW w:w="1957" w:type="dxa"/>
                  <w:tcBorders>
                    <w:top w:val="single" w:sz="2" w:space="0" w:color="010101"/>
                    <w:left w:val="single" w:sz="2" w:space="0" w:color="010101"/>
                    <w:bottom w:val="single" w:sz="2" w:space="0" w:color="010101"/>
                    <w:right w:val="single" w:sz="2" w:space="0" w:color="010101"/>
                  </w:tcBorders>
                </w:tcPr>
                <w:p w14:paraId="349492DC"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Series</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Residuals</w:t>
                  </w:r>
                  <w:proofErr w:type="spellEnd"/>
                </w:p>
                <w:p w14:paraId="42D2DA0A"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Sample</w:t>
                  </w:r>
                  <w:proofErr w:type="spellEnd"/>
                  <w:r w:rsidRPr="00340130">
                    <w:rPr>
                      <w:rFonts w:ascii="Arial" w:eastAsia="Arial" w:hAnsi="Arial" w:cs="Arial"/>
                      <w:sz w:val="22"/>
                      <w:szCs w:val="22"/>
                    </w:rPr>
                    <w:t xml:space="preserve"> 2015 2214</w:t>
                  </w:r>
                </w:p>
                <w:p w14:paraId="2E037C7D" w14:textId="77777777" w:rsidR="00D34EF2" w:rsidRPr="00340130" w:rsidRDefault="00000000">
                  <w:pPr>
                    <w:spacing w:after="168"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Observations</w:t>
                  </w:r>
                  <w:proofErr w:type="spellEnd"/>
                  <w:r w:rsidRPr="00340130">
                    <w:rPr>
                      <w:rFonts w:ascii="Arial" w:eastAsia="Arial" w:hAnsi="Arial" w:cs="Arial"/>
                      <w:sz w:val="22"/>
                      <w:szCs w:val="22"/>
                    </w:rPr>
                    <w:t xml:space="preserve"> 200</w:t>
                  </w:r>
                </w:p>
                <w:p w14:paraId="56CB8C7E" w14:textId="77777777" w:rsidR="00D34EF2" w:rsidRPr="00340130" w:rsidRDefault="00000000">
                  <w:pPr>
                    <w:tabs>
                      <w:tab w:val="right" w:pos="1786"/>
                    </w:tabs>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Mean</w:t>
                  </w:r>
                  <w:proofErr w:type="spellEnd"/>
                  <w:r w:rsidRPr="00340130">
                    <w:rPr>
                      <w:rFonts w:ascii="Arial" w:eastAsia="Arial" w:hAnsi="Arial" w:cs="Arial"/>
                      <w:sz w:val="22"/>
                      <w:szCs w:val="22"/>
                    </w:rPr>
                    <w:t xml:space="preserve">      </w:t>
                  </w:r>
                  <w:r w:rsidRPr="00340130">
                    <w:rPr>
                      <w:rFonts w:ascii="Arial" w:eastAsia="Arial" w:hAnsi="Arial" w:cs="Arial"/>
                      <w:sz w:val="22"/>
                      <w:szCs w:val="22"/>
                    </w:rPr>
                    <w:tab/>
                    <w:t>-7.03e-16</w:t>
                  </w:r>
                </w:p>
                <w:p w14:paraId="59D9A9BE" w14:textId="77777777" w:rsidR="00D34EF2" w:rsidRPr="00340130" w:rsidRDefault="00000000">
                  <w:pPr>
                    <w:tabs>
                      <w:tab w:val="right" w:pos="1786"/>
                    </w:tabs>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Median  </w:t>
                  </w:r>
                  <w:r w:rsidRPr="00340130">
                    <w:rPr>
                      <w:rFonts w:ascii="Arial" w:eastAsia="Arial" w:hAnsi="Arial" w:cs="Arial"/>
                      <w:sz w:val="22"/>
                      <w:szCs w:val="22"/>
                    </w:rPr>
                    <w:tab/>
                    <w:t>-0.001895</w:t>
                  </w:r>
                </w:p>
                <w:p w14:paraId="0E51D46A" w14:textId="77777777" w:rsidR="00D34EF2" w:rsidRPr="00340130" w:rsidRDefault="00000000">
                  <w:pPr>
                    <w:tabs>
                      <w:tab w:val="right" w:pos="1786"/>
                    </w:tabs>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Maximum</w:t>
                  </w:r>
                  <w:proofErr w:type="spellEnd"/>
                  <w:r w:rsidRPr="00340130">
                    <w:rPr>
                      <w:rFonts w:ascii="Arial" w:eastAsia="Arial" w:hAnsi="Arial" w:cs="Arial"/>
                      <w:sz w:val="22"/>
                      <w:szCs w:val="22"/>
                    </w:rPr>
                    <w:t xml:space="preserve"> </w:t>
                  </w:r>
                  <w:r w:rsidRPr="00340130">
                    <w:rPr>
                      <w:rFonts w:ascii="Arial" w:eastAsia="Arial" w:hAnsi="Arial" w:cs="Arial"/>
                      <w:sz w:val="22"/>
                      <w:szCs w:val="22"/>
                    </w:rPr>
                    <w:tab/>
                    <w:t xml:space="preserve"> 0.285030</w:t>
                  </w:r>
                </w:p>
                <w:p w14:paraId="744E99AE" w14:textId="77777777" w:rsidR="00D34EF2" w:rsidRPr="00340130" w:rsidRDefault="00000000">
                  <w:pPr>
                    <w:tabs>
                      <w:tab w:val="right" w:pos="1786"/>
                    </w:tabs>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Minimum </w:t>
                  </w:r>
                  <w:r w:rsidRPr="00340130">
                    <w:rPr>
                      <w:rFonts w:ascii="Arial" w:eastAsia="Arial" w:hAnsi="Arial" w:cs="Arial"/>
                      <w:sz w:val="22"/>
                      <w:szCs w:val="22"/>
                    </w:rPr>
                    <w:tab/>
                    <w:t>-0.243985</w:t>
                  </w:r>
                </w:p>
                <w:p w14:paraId="066AAABD" w14:textId="77777777" w:rsidR="00D34EF2" w:rsidRPr="00340130" w:rsidRDefault="00000000">
                  <w:pPr>
                    <w:tabs>
                      <w:tab w:val="right" w:pos="1786"/>
                    </w:tabs>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Std</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Dev</w:t>
                  </w:r>
                  <w:proofErr w:type="spellEnd"/>
                  <w:r w:rsidRPr="00340130">
                    <w:rPr>
                      <w:rFonts w:ascii="Arial" w:eastAsia="Arial" w:hAnsi="Arial" w:cs="Arial"/>
                      <w:sz w:val="22"/>
                      <w:szCs w:val="22"/>
                    </w:rPr>
                    <w:t xml:space="preserve">.  </w:t>
                  </w:r>
                  <w:r w:rsidRPr="00340130">
                    <w:rPr>
                      <w:rFonts w:ascii="Arial" w:eastAsia="Arial" w:hAnsi="Arial" w:cs="Arial"/>
                      <w:sz w:val="22"/>
                      <w:szCs w:val="22"/>
                    </w:rPr>
                    <w:tab/>
                    <w:t xml:space="preserve"> 0.109785</w:t>
                  </w:r>
                </w:p>
                <w:p w14:paraId="4524D852" w14:textId="77777777" w:rsidR="00D34EF2" w:rsidRPr="00340130" w:rsidRDefault="00000000">
                  <w:pPr>
                    <w:tabs>
                      <w:tab w:val="right" w:pos="1786"/>
                    </w:tabs>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Skewness</w:t>
                  </w:r>
                  <w:proofErr w:type="spellEnd"/>
                  <w:r w:rsidRPr="00340130">
                    <w:rPr>
                      <w:rFonts w:ascii="Arial" w:eastAsia="Arial" w:hAnsi="Arial" w:cs="Arial"/>
                      <w:sz w:val="22"/>
                      <w:szCs w:val="22"/>
                    </w:rPr>
                    <w:t xml:space="preserve">  </w:t>
                  </w:r>
                  <w:r w:rsidRPr="00340130">
                    <w:rPr>
                      <w:rFonts w:ascii="Arial" w:eastAsia="Arial" w:hAnsi="Arial" w:cs="Arial"/>
                      <w:sz w:val="22"/>
                      <w:szCs w:val="22"/>
                    </w:rPr>
                    <w:tab/>
                    <w:t xml:space="preserve"> 0.350303</w:t>
                  </w:r>
                </w:p>
                <w:p w14:paraId="318B9C74" w14:textId="77777777" w:rsidR="00D34EF2" w:rsidRPr="00340130" w:rsidRDefault="00000000">
                  <w:pPr>
                    <w:tabs>
                      <w:tab w:val="right" w:pos="1786"/>
                    </w:tabs>
                    <w:spacing w:after="173" w:line="259" w:lineRule="auto"/>
                    <w:ind w:left="0" w:right="0" w:firstLine="0"/>
                    <w:jc w:val="left"/>
                    <w:rPr>
                      <w:rFonts w:ascii="Arial" w:hAnsi="Arial" w:cs="Arial"/>
                      <w:sz w:val="22"/>
                      <w:szCs w:val="22"/>
                    </w:rPr>
                  </w:pPr>
                  <w:r w:rsidRPr="00340130">
                    <w:rPr>
                      <w:rFonts w:ascii="Arial" w:eastAsia="Arial" w:hAnsi="Arial" w:cs="Arial"/>
                      <w:sz w:val="22"/>
                      <w:szCs w:val="22"/>
                    </w:rPr>
                    <w:t xml:space="preserve">Kurtosis  </w:t>
                  </w:r>
                  <w:r w:rsidRPr="00340130">
                    <w:rPr>
                      <w:rFonts w:ascii="Arial" w:eastAsia="Arial" w:hAnsi="Arial" w:cs="Arial"/>
                      <w:sz w:val="22"/>
                      <w:szCs w:val="22"/>
                    </w:rPr>
                    <w:tab/>
                    <w:t xml:space="preserve"> 2.717829</w:t>
                  </w:r>
                </w:p>
                <w:p w14:paraId="53FDDFBD" w14:textId="77777777" w:rsidR="00D34EF2" w:rsidRPr="00340130" w:rsidRDefault="00000000">
                  <w:pPr>
                    <w:tabs>
                      <w:tab w:val="right" w:pos="1786"/>
                    </w:tabs>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Jarque</w:t>
                  </w:r>
                  <w:proofErr w:type="spellEnd"/>
                  <w:r w:rsidRPr="00340130">
                    <w:rPr>
                      <w:rFonts w:ascii="Arial" w:eastAsia="Arial" w:hAnsi="Arial" w:cs="Arial"/>
                      <w:sz w:val="22"/>
                      <w:szCs w:val="22"/>
                    </w:rPr>
                    <w:t>-Bera</w:t>
                  </w:r>
                  <w:r w:rsidRPr="00340130">
                    <w:rPr>
                      <w:rFonts w:ascii="Arial" w:eastAsia="Arial" w:hAnsi="Arial" w:cs="Arial"/>
                      <w:sz w:val="22"/>
                      <w:szCs w:val="22"/>
                    </w:rPr>
                    <w:tab/>
                    <w:t xml:space="preserve"> 4.753914</w:t>
                  </w:r>
                </w:p>
                <w:p w14:paraId="4D7D2815" w14:textId="77777777" w:rsidR="00D34EF2" w:rsidRPr="00340130" w:rsidRDefault="00000000">
                  <w:pPr>
                    <w:tabs>
                      <w:tab w:val="right" w:pos="1786"/>
                    </w:tabs>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Probability</w:t>
                  </w:r>
                  <w:proofErr w:type="spellEnd"/>
                  <w:r w:rsidRPr="00340130">
                    <w:rPr>
                      <w:rFonts w:ascii="Arial" w:eastAsia="Arial" w:hAnsi="Arial" w:cs="Arial"/>
                      <w:sz w:val="22"/>
                      <w:szCs w:val="22"/>
                    </w:rPr>
                    <w:tab/>
                    <w:t xml:space="preserve"> 0.092833</w:t>
                  </w:r>
                </w:p>
              </w:tc>
            </w:tr>
          </w:tbl>
          <w:p w14:paraId="64756532" w14:textId="77777777" w:rsidR="00D34EF2" w:rsidRPr="00340130" w:rsidRDefault="00D34EF2">
            <w:pPr>
              <w:spacing w:after="160" w:line="259" w:lineRule="auto"/>
              <w:ind w:left="0" w:right="0" w:firstLine="0"/>
              <w:jc w:val="left"/>
              <w:rPr>
                <w:rFonts w:ascii="Arial" w:hAnsi="Arial" w:cs="Arial"/>
                <w:sz w:val="22"/>
                <w:szCs w:val="22"/>
              </w:rPr>
            </w:pPr>
          </w:p>
        </w:tc>
      </w:tr>
    </w:tbl>
    <w:p w14:paraId="61714CAA" w14:textId="77777777" w:rsidR="00D34EF2" w:rsidRPr="00340130" w:rsidRDefault="00000000">
      <w:pPr>
        <w:tabs>
          <w:tab w:val="center" w:pos="1828"/>
          <w:tab w:val="center" w:pos="2675"/>
          <w:tab w:val="center" w:pos="3523"/>
          <w:tab w:val="center" w:pos="4368"/>
          <w:tab w:val="center" w:pos="5216"/>
          <w:tab w:val="center" w:pos="6063"/>
          <w:tab w:val="center" w:pos="8274"/>
        </w:tabs>
        <w:spacing w:after="20" w:line="259" w:lineRule="auto"/>
        <w:ind w:left="0" w:right="0" w:firstLine="0"/>
        <w:jc w:val="left"/>
        <w:rPr>
          <w:rFonts w:ascii="Arial" w:hAnsi="Arial" w:cs="Arial"/>
          <w:sz w:val="22"/>
          <w:szCs w:val="22"/>
        </w:rPr>
      </w:pPr>
      <w:r w:rsidRPr="00340130">
        <w:rPr>
          <w:rFonts w:ascii="Arial" w:eastAsia="Calibri" w:hAnsi="Arial" w:cs="Arial"/>
          <w:sz w:val="22"/>
          <w:szCs w:val="22"/>
        </w:rPr>
        <w:tab/>
      </w:r>
      <w:r w:rsidRPr="00340130">
        <w:rPr>
          <w:rFonts w:ascii="Arial" w:eastAsia="Arial" w:hAnsi="Arial" w:cs="Arial"/>
          <w:sz w:val="22"/>
          <w:szCs w:val="22"/>
        </w:rPr>
        <w:t>-0.2</w:t>
      </w:r>
      <w:r w:rsidRPr="00340130">
        <w:rPr>
          <w:rFonts w:ascii="Arial" w:eastAsia="Arial" w:hAnsi="Arial" w:cs="Arial"/>
          <w:sz w:val="22"/>
          <w:szCs w:val="22"/>
        </w:rPr>
        <w:tab/>
        <w:t>-0.1</w:t>
      </w:r>
      <w:r w:rsidRPr="00340130">
        <w:rPr>
          <w:rFonts w:ascii="Arial" w:eastAsia="Arial" w:hAnsi="Arial" w:cs="Arial"/>
          <w:sz w:val="22"/>
          <w:szCs w:val="22"/>
        </w:rPr>
        <w:tab/>
        <w:t>0.0</w:t>
      </w:r>
      <w:r w:rsidRPr="00340130">
        <w:rPr>
          <w:rFonts w:ascii="Arial" w:eastAsia="Arial" w:hAnsi="Arial" w:cs="Arial"/>
          <w:sz w:val="22"/>
          <w:szCs w:val="22"/>
        </w:rPr>
        <w:tab/>
        <w:t>0.1</w:t>
      </w:r>
      <w:r w:rsidRPr="00340130">
        <w:rPr>
          <w:rFonts w:ascii="Arial" w:eastAsia="Arial" w:hAnsi="Arial" w:cs="Arial"/>
          <w:sz w:val="22"/>
          <w:szCs w:val="22"/>
        </w:rPr>
        <w:tab/>
        <w:t>0.2</w:t>
      </w:r>
      <w:r w:rsidRPr="00340130">
        <w:rPr>
          <w:rFonts w:ascii="Arial" w:eastAsia="Arial" w:hAnsi="Arial" w:cs="Arial"/>
          <w:sz w:val="22"/>
          <w:szCs w:val="22"/>
        </w:rPr>
        <w:tab/>
        <w:t>0.3</w:t>
      </w:r>
      <w:r w:rsidRPr="00340130">
        <w:rPr>
          <w:rFonts w:ascii="Arial" w:eastAsia="Arial" w:hAnsi="Arial" w:cs="Arial"/>
          <w:sz w:val="22"/>
          <w:szCs w:val="22"/>
        </w:rPr>
        <w:tab/>
      </w:r>
      <w:r w:rsidRPr="00340130">
        <w:rPr>
          <w:rFonts w:ascii="Arial" w:hAnsi="Arial" w:cs="Arial"/>
          <w:b/>
          <w:sz w:val="22"/>
          <w:szCs w:val="22"/>
        </w:rPr>
        <w:t xml:space="preserve"> </w:t>
      </w:r>
    </w:p>
    <w:p w14:paraId="52970EC4" w14:textId="77777777" w:rsidR="00D34EF2" w:rsidRPr="00340130" w:rsidRDefault="00000000">
      <w:pPr>
        <w:ind w:left="1016" w:right="0"/>
        <w:rPr>
          <w:rFonts w:ascii="Arial" w:hAnsi="Arial" w:cs="Arial"/>
          <w:sz w:val="22"/>
          <w:szCs w:val="22"/>
        </w:rPr>
      </w:pPr>
      <w:r w:rsidRPr="00340130">
        <w:rPr>
          <w:rFonts w:ascii="Arial" w:hAnsi="Arial" w:cs="Arial"/>
          <w:i/>
          <w:sz w:val="22"/>
          <w:szCs w:val="22"/>
        </w:rPr>
        <w:t xml:space="preserve">Sumber: </w:t>
      </w:r>
      <w:proofErr w:type="spellStart"/>
      <w:r w:rsidRPr="00340130">
        <w:rPr>
          <w:rFonts w:ascii="Arial" w:hAnsi="Arial" w:cs="Arial"/>
          <w:i/>
          <w:sz w:val="22"/>
          <w:szCs w:val="22"/>
        </w:rPr>
        <w:t>Output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Eviews</w:t>
      </w:r>
      <w:proofErr w:type="spellEnd"/>
      <w:r w:rsidRPr="00340130">
        <w:rPr>
          <w:rFonts w:ascii="Arial" w:hAnsi="Arial" w:cs="Arial"/>
          <w:i/>
          <w:sz w:val="22"/>
          <w:szCs w:val="22"/>
        </w:rPr>
        <w:t xml:space="preserve"> 9 </w:t>
      </w:r>
    </w:p>
    <w:p w14:paraId="081E5C75" w14:textId="08E887B0" w:rsidR="00D34EF2" w:rsidRPr="00340130" w:rsidRDefault="00000000">
      <w:pPr>
        <w:pStyle w:val="Heading2"/>
        <w:ind w:right="2686"/>
        <w:rPr>
          <w:rFonts w:ascii="Arial" w:hAnsi="Arial" w:cs="Arial"/>
          <w:sz w:val="22"/>
          <w:szCs w:val="22"/>
        </w:rPr>
      </w:pPr>
      <w:r w:rsidRPr="00340130">
        <w:rPr>
          <w:rFonts w:ascii="Arial" w:hAnsi="Arial" w:cs="Arial"/>
          <w:sz w:val="22"/>
          <w:szCs w:val="22"/>
        </w:rPr>
        <w:t>Gambar 1</w:t>
      </w:r>
      <w:r w:rsidR="007B6171">
        <w:rPr>
          <w:rFonts w:ascii="Arial" w:hAnsi="Arial" w:cs="Arial"/>
          <w:sz w:val="22"/>
          <w:szCs w:val="22"/>
        </w:rPr>
        <w:t>.</w:t>
      </w:r>
      <w:r w:rsidRPr="00340130">
        <w:rPr>
          <w:rFonts w:ascii="Arial" w:hAnsi="Arial" w:cs="Arial"/>
          <w:sz w:val="22"/>
          <w:szCs w:val="22"/>
        </w:rPr>
        <w:t xml:space="preserve"> Hasil Uji </w:t>
      </w:r>
      <w:proofErr w:type="spellStart"/>
      <w:r w:rsidRPr="00340130">
        <w:rPr>
          <w:rFonts w:ascii="Arial" w:hAnsi="Arial" w:cs="Arial"/>
          <w:sz w:val="22"/>
          <w:szCs w:val="22"/>
        </w:rPr>
        <w:t>Normalitas</w:t>
      </w:r>
      <w:proofErr w:type="spellEnd"/>
      <w:r w:rsidRPr="00340130">
        <w:rPr>
          <w:rFonts w:ascii="Arial" w:hAnsi="Arial" w:cs="Arial"/>
          <w:sz w:val="22"/>
          <w:szCs w:val="22"/>
        </w:rPr>
        <w:t xml:space="preserve"> </w:t>
      </w:r>
    </w:p>
    <w:p w14:paraId="0FCDB386"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616CC5F0" w14:textId="2B011BCA" w:rsidR="00D34EF2" w:rsidRPr="00340130" w:rsidRDefault="00000000">
      <w:pPr>
        <w:spacing w:after="0" w:line="259" w:lineRule="auto"/>
        <w:ind w:left="0" w:right="5" w:firstLine="0"/>
        <w:jc w:val="right"/>
        <w:rPr>
          <w:rFonts w:ascii="Arial" w:hAnsi="Arial" w:cs="Arial"/>
          <w:sz w:val="22"/>
          <w:szCs w:val="22"/>
        </w:rPr>
      </w:pPr>
      <w:r w:rsidRPr="00340130">
        <w:rPr>
          <w:rFonts w:ascii="Arial" w:hAnsi="Arial" w:cs="Arial"/>
          <w:sz w:val="22"/>
          <w:szCs w:val="22"/>
        </w:rPr>
        <w:t xml:space="preserve">Berdasarkan gambar 1, diketahui bahwa nilai </w:t>
      </w:r>
      <w:proofErr w:type="spellStart"/>
      <w:r w:rsidRPr="00340130">
        <w:rPr>
          <w:rFonts w:ascii="Arial" w:hAnsi="Arial" w:cs="Arial"/>
          <w:sz w:val="22"/>
          <w:szCs w:val="22"/>
        </w:rPr>
        <w:t>jarque</w:t>
      </w:r>
      <w:proofErr w:type="spellEnd"/>
      <w:r w:rsidRPr="00340130">
        <w:rPr>
          <w:rFonts w:ascii="Arial" w:hAnsi="Arial" w:cs="Arial"/>
          <w:sz w:val="22"/>
          <w:szCs w:val="22"/>
        </w:rPr>
        <w:t xml:space="preserve">-bera yang dihasilkan adalah </w:t>
      </w:r>
    </w:p>
    <w:p w14:paraId="24F2731D" w14:textId="77777777" w:rsidR="00D34EF2" w:rsidRPr="00340130" w:rsidRDefault="00000000">
      <w:pPr>
        <w:ind w:left="7" w:right="0"/>
        <w:rPr>
          <w:rFonts w:ascii="Arial" w:hAnsi="Arial" w:cs="Arial"/>
          <w:sz w:val="22"/>
          <w:szCs w:val="22"/>
        </w:rPr>
      </w:pPr>
      <w:r w:rsidRPr="00340130">
        <w:rPr>
          <w:rFonts w:ascii="Arial" w:hAnsi="Arial" w:cs="Arial"/>
          <w:sz w:val="22"/>
          <w:szCs w:val="22"/>
        </w:rPr>
        <w:t xml:space="preserve">4.753914 dengan probabilitas yang dihasilkan adalah 0.092833 yaitu lebih besar dari 0.05. </w:t>
      </w:r>
    </w:p>
    <w:p w14:paraId="0436DABC" w14:textId="77777777" w:rsidR="00D34EF2" w:rsidRPr="00340130" w:rsidRDefault="00000000">
      <w:pPr>
        <w:ind w:left="7" w:right="0"/>
        <w:rPr>
          <w:rFonts w:ascii="Arial" w:hAnsi="Arial" w:cs="Arial"/>
          <w:sz w:val="22"/>
          <w:szCs w:val="22"/>
        </w:rPr>
      </w:pPr>
      <w:r w:rsidRPr="00340130">
        <w:rPr>
          <w:rFonts w:ascii="Arial" w:hAnsi="Arial" w:cs="Arial"/>
          <w:sz w:val="22"/>
          <w:szCs w:val="22"/>
        </w:rPr>
        <w:t xml:space="preserve">sehingga dapat disimpulkan bahwa data pada penelitian ini terdistribusi dengan normal. </w:t>
      </w:r>
    </w:p>
    <w:p w14:paraId="4771FE71"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7B3B0BF7" w14:textId="77777777" w:rsidR="00D34EF2" w:rsidRPr="00340130" w:rsidRDefault="00000000">
      <w:pPr>
        <w:pStyle w:val="Heading1"/>
        <w:ind w:left="7"/>
        <w:rPr>
          <w:rFonts w:ascii="Arial" w:hAnsi="Arial" w:cs="Arial"/>
          <w:sz w:val="22"/>
          <w:szCs w:val="22"/>
        </w:rPr>
      </w:pPr>
      <w:r w:rsidRPr="00340130">
        <w:rPr>
          <w:rFonts w:ascii="Arial" w:hAnsi="Arial" w:cs="Arial"/>
          <w:sz w:val="22"/>
          <w:szCs w:val="22"/>
        </w:rPr>
        <w:t xml:space="preserve">Uji </w:t>
      </w:r>
      <w:proofErr w:type="spellStart"/>
      <w:r w:rsidRPr="00340130">
        <w:rPr>
          <w:rFonts w:ascii="Arial" w:hAnsi="Arial" w:cs="Arial"/>
          <w:sz w:val="22"/>
          <w:szCs w:val="22"/>
        </w:rPr>
        <w:t>Multikolinearitas</w:t>
      </w:r>
      <w:proofErr w:type="spellEnd"/>
      <w:r w:rsidRPr="00340130">
        <w:rPr>
          <w:rFonts w:ascii="Arial" w:hAnsi="Arial" w:cs="Arial"/>
          <w:sz w:val="22"/>
          <w:szCs w:val="22"/>
        </w:rPr>
        <w:t xml:space="preserve"> </w:t>
      </w:r>
    </w:p>
    <w:p w14:paraId="2346F78C"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Hasil uji </w:t>
      </w:r>
      <w:proofErr w:type="spellStart"/>
      <w:r w:rsidRPr="00340130">
        <w:rPr>
          <w:rFonts w:ascii="Arial" w:hAnsi="Arial" w:cs="Arial"/>
          <w:sz w:val="22"/>
          <w:szCs w:val="22"/>
        </w:rPr>
        <w:t>multikolinearitas</w:t>
      </w:r>
      <w:proofErr w:type="spellEnd"/>
      <w:r w:rsidRPr="00340130">
        <w:rPr>
          <w:rFonts w:ascii="Arial" w:hAnsi="Arial" w:cs="Arial"/>
          <w:sz w:val="22"/>
          <w:szCs w:val="22"/>
        </w:rPr>
        <w:t xml:space="preserve"> menggunakan metode </w:t>
      </w:r>
      <w:proofErr w:type="spellStart"/>
      <w:r w:rsidRPr="00340130">
        <w:rPr>
          <w:rFonts w:ascii="Arial" w:hAnsi="Arial" w:cs="Arial"/>
          <w:sz w:val="22"/>
          <w:szCs w:val="22"/>
        </w:rPr>
        <w:t>t</w:t>
      </w:r>
      <w:r w:rsidRPr="00340130">
        <w:rPr>
          <w:rFonts w:ascii="Arial" w:hAnsi="Arial" w:cs="Arial"/>
          <w:i/>
          <w:sz w:val="22"/>
          <w:szCs w:val="22"/>
        </w:rPr>
        <w:t>olerance</w:t>
      </w:r>
      <w:proofErr w:type="spellEnd"/>
      <w:r w:rsidRPr="00340130">
        <w:rPr>
          <w:rFonts w:ascii="Arial" w:hAnsi="Arial" w:cs="Arial"/>
          <w:sz w:val="22"/>
          <w:szCs w:val="22"/>
        </w:rPr>
        <w:t xml:space="preserve"> dan </w:t>
      </w:r>
      <w:proofErr w:type="spellStart"/>
      <w:r w:rsidRPr="00340130">
        <w:rPr>
          <w:rFonts w:ascii="Arial" w:hAnsi="Arial" w:cs="Arial"/>
          <w:i/>
          <w:sz w:val="22"/>
          <w:szCs w:val="22"/>
        </w:rPr>
        <w:t>variance</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inflation</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factors</w:t>
      </w:r>
      <w:proofErr w:type="spellEnd"/>
      <w:r w:rsidRPr="00340130">
        <w:rPr>
          <w:rFonts w:ascii="Arial" w:hAnsi="Arial" w:cs="Arial"/>
          <w:sz w:val="22"/>
          <w:szCs w:val="22"/>
        </w:rPr>
        <w:t xml:space="preserve"> (VIF) akan disajikan pada gambar berikut: </w:t>
      </w:r>
    </w:p>
    <w:p w14:paraId="7493703A" w14:textId="77777777" w:rsidR="00D34EF2" w:rsidRPr="00340130" w:rsidRDefault="00000000">
      <w:pPr>
        <w:spacing w:after="0" w:line="259" w:lineRule="auto"/>
        <w:ind w:left="578" w:right="0" w:firstLine="0"/>
        <w:jc w:val="left"/>
        <w:rPr>
          <w:rFonts w:ascii="Arial" w:hAnsi="Arial" w:cs="Arial"/>
          <w:sz w:val="22"/>
          <w:szCs w:val="22"/>
        </w:rPr>
      </w:pPr>
      <w:r w:rsidRPr="00340130">
        <w:rPr>
          <w:rFonts w:ascii="Arial" w:hAnsi="Arial" w:cs="Arial"/>
          <w:sz w:val="22"/>
          <w:szCs w:val="22"/>
        </w:rPr>
        <w:t xml:space="preserve"> </w:t>
      </w:r>
    </w:p>
    <w:p w14:paraId="57454E04" w14:textId="77777777" w:rsidR="00D34EF2" w:rsidRPr="00340130" w:rsidRDefault="00000000">
      <w:pPr>
        <w:spacing w:after="1" w:line="259" w:lineRule="auto"/>
        <w:ind w:left="1968" w:right="0"/>
        <w:jc w:val="left"/>
        <w:rPr>
          <w:rFonts w:ascii="Arial" w:hAnsi="Arial" w:cs="Arial"/>
          <w:sz w:val="22"/>
          <w:szCs w:val="22"/>
        </w:rPr>
      </w:pPr>
      <w:proofErr w:type="spellStart"/>
      <w:r w:rsidRPr="00340130">
        <w:rPr>
          <w:rFonts w:ascii="Arial" w:eastAsia="Arial" w:hAnsi="Arial" w:cs="Arial"/>
          <w:sz w:val="22"/>
          <w:szCs w:val="22"/>
        </w:rPr>
        <w:t>Variance</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Inflation</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Factors</w:t>
      </w:r>
      <w:proofErr w:type="spellEnd"/>
    </w:p>
    <w:p w14:paraId="18CECD7E" w14:textId="77777777" w:rsidR="00D34EF2" w:rsidRPr="00340130" w:rsidRDefault="00000000">
      <w:pPr>
        <w:spacing w:after="1" w:line="259" w:lineRule="auto"/>
        <w:ind w:left="1968" w:right="0"/>
        <w:jc w:val="left"/>
        <w:rPr>
          <w:rFonts w:ascii="Arial" w:hAnsi="Arial" w:cs="Arial"/>
          <w:sz w:val="22"/>
          <w:szCs w:val="22"/>
        </w:rPr>
      </w:pPr>
      <w:r w:rsidRPr="00340130">
        <w:rPr>
          <w:rFonts w:ascii="Arial" w:eastAsia="Arial" w:hAnsi="Arial" w:cs="Arial"/>
          <w:sz w:val="22"/>
          <w:szCs w:val="22"/>
        </w:rPr>
        <w:lastRenderedPageBreak/>
        <w:t xml:space="preserve">Date: 02/05/21   </w:t>
      </w:r>
      <w:proofErr w:type="spellStart"/>
      <w:r w:rsidRPr="00340130">
        <w:rPr>
          <w:rFonts w:ascii="Arial" w:eastAsia="Arial" w:hAnsi="Arial" w:cs="Arial"/>
          <w:sz w:val="22"/>
          <w:szCs w:val="22"/>
        </w:rPr>
        <w:t>Time</w:t>
      </w:r>
      <w:proofErr w:type="spellEnd"/>
      <w:r w:rsidRPr="00340130">
        <w:rPr>
          <w:rFonts w:ascii="Arial" w:eastAsia="Arial" w:hAnsi="Arial" w:cs="Arial"/>
          <w:sz w:val="22"/>
          <w:szCs w:val="22"/>
        </w:rPr>
        <w:t>: 15:01</w:t>
      </w:r>
    </w:p>
    <w:p w14:paraId="50AE0CAD" w14:textId="77777777" w:rsidR="00D34EF2" w:rsidRPr="00340130" w:rsidRDefault="00000000">
      <w:pPr>
        <w:spacing w:after="1" w:line="259" w:lineRule="auto"/>
        <w:ind w:left="1968" w:right="0"/>
        <w:jc w:val="left"/>
        <w:rPr>
          <w:rFonts w:ascii="Arial" w:hAnsi="Arial" w:cs="Arial"/>
          <w:sz w:val="22"/>
          <w:szCs w:val="22"/>
        </w:rPr>
      </w:pPr>
      <w:proofErr w:type="spellStart"/>
      <w:r w:rsidRPr="00340130">
        <w:rPr>
          <w:rFonts w:ascii="Arial" w:eastAsia="Arial" w:hAnsi="Arial" w:cs="Arial"/>
          <w:sz w:val="22"/>
          <w:szCs w:val="22"/>
        </w:rPr>
        <w:t>Sample</w:t>
      </w:r>
      <w:proofErr w:type="spellEnd"/>
      <w:r w:rsidRPr="00340130">
        <w:rPr>
          <w:rFonts w:ascii="Arial" w:eastAsia="Arial" w:hAnsi="Arial" w:cs="Arial"/>
          <w:sz w:val="22"/>
          <w:szCs w:val="22"/>
        </w:rPr>
        <w:t>: 2015 2214</w:t>
      </w:r>
    </w:p>
    <w:p w14:paraId="402921A3" w14:textId="77777777" w:rsidR="00D34EF2" w:rsidRPr="00340130" w:rsidRDefault="00000000">
      <w:pPr>
        <w:spacing w:after="1" w:line="259" w:lineRule="auto"/>
        <w:ind w:left="1968" w:right="0"/>
        <w:jc w:val="left"/>
        <w:rPr>
          <w:rFonts w:ascii="Arial" w:hAnsi="Arial" w:cs="Arial"/>
          <w:sz w:val="22"/>
          <w:szCs w:val="22"/>
        </w:rPr>
      </w:pPr>
      <w:proofErr w:type="spellStart"/>
      <w:r w:rsidRPr="00340130">
        <w:rPr>
          <w:rFonts w:ascii="Arial" w:eastAsia="Arial" w:hAnsi="Arial" w:cs="Arial"/>
          <w:sz w:val="22"/>
          <w:szCs w:val="22"/>
        </w:rPr>
        <w:t>Included</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observations</w:t>
      </w:r>
      <w:proofErr w:type="spellEnd"/>
      <w:r w:rsidRPr="00340130">
        <w:rPr>
          <w:rFonts w:ascii="Arial" w:eastAsia="Arial" w:hAnsi="Arial" w:cs="Arial"/>
          <w:sz w:val="22"/>
          <w:szCs w:val="22"/>
        </w:rPr>
        <w:t>: 200</w:t>
      </w:r>
    </w:p>
    <w:tbl>
      <w:tblPr>
        <w:tblStyle w:val="TableGrid"/>
        <w:tblW w:w="5460" w:type="dxa"/>
        <w:tblInd w:w="1958" w:type="dxa"/>
        <w:tblCellMar>
          <w:top w:w="12" w:type="dxa"/>
          <w:bottom w:w="12" w:type="dxa"/>
          <w:right w:w="115" w:type="dxa"/>
        </w:tblCellMar>
        <w:tblLook w:val="04A0" w:firstRow="1" w:lastRow="0" w:firstColumn="1" w:lastColumn="0" w:noHBand="0" w:noVBand="1"/>
      </w:tblPr>
      <w:tblGrid>
        <w:gridCol w:w="2001"/>
        <w:gridCol w:w="1155"/>
        <w:gridCol w:w="1253"/>
        <w:gridCol w:w="1051"/>
      </w:tblGrid>
      <w:tr w:rsidR="00D34EF2" w:rsidRPr="00340130" w14:paraId="46F2A940" w14:textId="77777777">
        <w:trPr>
          <w:trHeight w:val="388"/>
        </w:trPr>
        <w:tc>
          <w:tcPr>
            <w:tcW w:w="2145" w:type="dxa"/>
            <w:tcBorders>
              <w:top w:val="double" w:sz="6" w:space="0" w:color="000000"/>
              <w:left w:val="nil"/>
              <w:bottom w:val="nil"/>
              <w:right w:val="nil"/>
            </w:tcBorders>
          </w:tcPr>
          <w:p w14:paraId="04FC4D6D" w14:textId="77777777" w:rsidR="00D34EF2" w:rsidRPr="00340130" w:rsidRDefault="00D34EF2">
            <w:pPr>
              <w:spacing w:after="160" w:line="259" w:lineRule="auto"/>
              <w:ind w:left="0" w:right="0" w:firstLine="0"/>
              <w:jc w:val="left"/>
              <w:rPr>
                <w:rFonts w:ascii="Arial" w:hAnsi="Arial" w:cs="Arial"/>
                <w:sz w:val="22"/>
                <w:szCs w:val="22"/>
              </w:rPr>
            </w:pPr>
          </w:p>
        </w:tc>
        <w:tc>
          <w:tcPr>
            <w:tcW w:w="1110" w:type="dxa"/>
            <w:tcBorders>
              <w:top w:val="double" w:sz="6" w:space="0" w:color="000000"/>
              <w:left w:val="nil"/>
              <w:bottom w:val="nil"/>
              <w:right w:val="nil"/>
            </w:tcBorders>
            <w:vAlign w:val="bottom"/>
          </w:tcPr>
          <w:p w14:paraId="5E32EE97"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Coefficient</w:t>
            </w:r>
            <w:proofErr w:type="spellEnd"/>
          </w:p>
        </w:tc>
        <w:tc>
          <w:tcPr>
            <w:tcW w:w="1215" w:type="dxa"/>
            <w:tcBorders>
              <w:top w:val="double" w:sz="6" w:space="0" w:color="000000"/>
              <w:left w:val="nil"/>
              <w:bottom w:val="nil"/>
              <w:right w:val="nil"/>
            </w:tcBorders>
            <w:vAlign w:val="bottom"/>
          </w:tcPr>
          <w:p w14:paraId="62F80632"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Uncentered</w:t>
            </w:r>
            <w:proofErr w:type="spellEnd"/>
          </w:p>
        </w:tc>
        <w:tc>
          <w:tcPr>
            <w:tcW w:w="990" w:type="dxa"/>
            <w:tcBorders>
              <w:top w:val="double" w:sz="6" w:space="0" w:color="000000"/>
              <w:left w:val="nil"/>
              <w:bottom w:val="nil"/>
              <w:right w:val="nil"/>
            </w:tcBorders>
            <w:vAlign w:val="bottom"/>
          </w:tcPr>
          <w:p w14:paraId="6012A938" w14:textId="77777777" w:rsidR="00D34EF2" w:rsidRPr="00340130" w:rsidRDefault="00000000">
            <w:pPr>
              <w:spacing w:after="0" w:line="259" w:lineRule="auto"/>
              <w:ind w:left="30" w:right="0" w:firstLine="0"/>
              <w:jc w:val="left"/>
              <w:rPr>
                <w:rFonts w:ascii="Arial" w:hAnsi="Arial" w:cs="Arial"/>
                <w:sz w:val="22"/>
                <w:szCs w:val="22"/>
              </w:rPr>
            </w:pPr>
            <w:proofErr w:type="spellStart"/>
            <w:r w:rsidRPr="00340130">
              <w:rPr>
                <w:rFonts w:ascii="Arial" w:eastAsia="Arial" w:hAnsi="Arial" w:cs="Arial"/>
                <w:sz w:val="22"/>
                <w:szCs w:val="22"/>
              </w:rPr>
              <w:t>Centered</w:t>
            </w:r>
            <w:proofErr w:type="spellEnd"/>
          </w:p>
        </w:tc>
      </w:tr>
      <w:tr w:rsidR="00D34EF2" w:rsidRPr="00340130" w14:paraId="7D20B6EF" w14:textId="77777777">
        <w:trPr>
          <w:trHeight w:val="287"/>
        </w:trPr>
        <w:tc>
          <w:tcPr>
            <w:tcW w:w="2145" w:type="dxa"/>
            <w:tcBorders>
              <w:top w:val="nil"/>
              <w:left w:val="nil"/>
              <w:bottom w:val="double" w:sz="6" w:space="0" w:color="000000"/>
              <w:right w:val="nil"/>
            </w:tcBorders>
          </w:tcPr>
          <w:p w14:paraId="6653E945" w14:textId="77777777" w:rsidR="00D34EF2" w:rsidRPr="00340130" w:rsidRDefault="00000000">
            <w:pPr>
              <w:spacing w:after="0" w:line="259" w:lineRule="auto"/>
              <w:ind w:left="0" w:right="41" w:firstLine="0"/>
              <w:jc w:val="center"/>
              <w:rPr>
                <w:rFonts w:ascii="Arial" w:hAnsi="Arial" w:cs="Arial"/>
                <w:sz w:val="22"/>
                <w:szCs w:val="22"/>
              </w:rPr>
            </w:pPr>
            <w:proofErr w:type="spellStart"/>
            <w:r w:rsidRPr="00340130">
              <w:rPr>
                <w:rFonts w:ascii="Arial" w:eastAsia="Arial" w:hAnsi="Arial" w:cs="Arial"/>
                <w:sz w:val="22"/>
                <w:szCs w:val="22"/>
              </w:rPr>
              <w:t>Variable</w:t>
            </w:r>
            <w:proofErr w:type="spellEnd"/>
          </w:p>
        </w:tc>
        <w:tc>
          <w:tcPr>
            <w:tcW w:w="1110" w:type="dxa"/>
            <w:tcBorders>
              <w:top w:val="nil"/>
              <w:left w:val="nil"/>
              <w:bottom w:val="double" w:sz="6" w:space="0" w:color="000000"/>
              <w:right w:val="nil"/>
            </w:tcBorders>
          </w:tcPr>
          <w:p w14:paraId="3C28E0EC" w14:textId="77777777" w:rsidR="00D34EF2" w:rsidRPr="00340130" w:rsidRDefault="00000000">
            <w:pPr>
              <w:spacing w:after="0" w:line="259" w:lineRule="auto"/>
              <w:ind w:left="75" w:right="0" w:firstLine="0"/>
              <w:jc w:val="left"/>
              <w:rPr>
                <w:rFonts w:ascii="Arial" w:hAnsi="Arial" w:cs="Arial"/>
                <w:sz w:val="22"/>
                <w:szCs w:val="22"/>
              </w:rPr>
            </w:pPr>
            <w:proofErr w:type="spellStart"/>
            <w:r w:rsidRPr="00340130">
              <w:rPr>
                <w:rFonts w:ascii="Arial" w:eastAsia="Arial" w:hAnsi="Arial" w:cs="Arial"/>
                <w:sz w:val="22"/>
                <w:szCs w:val="22"/>
              </w:rPr>
              <w:t>Variance</w:t>
            </w:r>
            <w:proofErr w:type="spellEnd"/>
          </w:p>
        </w:tc>
        <w:tc>
          <w:tcPr>
            <w:tcW w:w="1215" w:type="dxa"/>
            <w:tcBorders>
              <w:top w:val="nil"/>
              <w:left w:val="nil"/>
              <w:bottom w:val="double" w:sz="6" w:space="0" w:color="000000"/>
              <w:right w:val="nil"/>
            </w:tcBorders>
          </w:tcPr>
          <w:p w14:paraId="074983F2" w14:textId="77777777" w:rsidR="00D34EF2" w:rsidRPr="00340130" w:rsidRDefault="00000000">
            <w:pPr>
              <w:spacing w:after="0" w:line="259" w:lineRule="auto"/>
              <w:ind w:left="345" w:right="0" w:firstLine="0"/>
              <w:jc w:val="left"/>
              <w:rPr>
                <w:rFonts w:ascii="Arial" w:hAnsi="Arial" w:cs="Arial"/>
                <w:sz w:val="22"/>
                <w:szCs w:val="22"/>
              </w:rPr>
            </w:pPr>
            <w:r w:rsidRPr="00340130">
              <w:rPr>
                <w:rFonts w:ascii="Arial" w:eastAsia="Arial" w:hAnsi="Arial" w:cs="Arial"/>
                <w:sz w:val="22"/>
                <w:szCs w:val="22"/>
              </w:rPr>
              <w:t>VIF</w:t>
            </w:r>
          </w:p>
        </w:tc>
        <w:tc>
          <w:tcPr>
            <w:tcW w:w="990" w:type="dxa"/>
            <w:tcBorders>
              <w:top w:val="nil"/>
              <w:left w:val="nil"/>
              <w:bottom w:val="double" w:sz="6" w:space="0" w:color="000000"/>
              <w:right w:val="nil"/>
            </w:tcBorders>
          </w:tcPr>
          <w:p w14:paraId="2A5795F6" w14:textId="77777777" w:rsidR="00D34EF2" w:rsidRPr="00340130" w:rsidRDefault="00000000">
            <w:pPr>
              <w:spacing w:after="0" w:line="259" w:lineRule="auto"/>
              <w:ind w:left="285" w:right="0" w:firstLine="0"/>
              <w:jc w:val="left"/>
              <w:rPr>
                <w:rFonts w:ascii="Arial" w:hAnsi="Arial" w:cs="Arial"/>
                <w:sz w:val="22"/>
                <w:szCs w:val="22"/>
              </w:rPr>
            </w:pPr>
            <w:r w:rsidRPr="00340130">
              <w:rPr>
                <w:rFonts w:ascii="Arial" w:eastAsia="Arial" w:hAnsi="Arial" w:cs="Arial"/>
                <w:sz w:val="22"/>
                <w:szCs w:val="22"/>
              </w:rPr>
              <w:t>VIF</w:t>
            </w:r>
          </w:p>
        </w:tc>
      </w:tr>
      <w:tr w:rsidR="00D34EF2" w:rsidRPr="00340130" w14:paraId="201409E9" w14:textId="77777777">
        <w:trPr>
          <w:trHeight w:val="388"/>
        </w:trPr>
        <w:tc>
          <w:tcPr>
            <w:tcW w:w="2145" w:type="dxa"/>
            <w:tcBorders>
              <w:top w:val="double" w:sz="6" w:space="0" w:color="000000"/>
              <w:left w:val="nil"/>
              <w:bottom w:val="nil"/>
              <w:right w:val="nil"/>
            </w:tcBorders>
            <w:vAlign w:val="bottom"/>
          </w:tcPr>
          <w:p w14:paraId="6B16F458" w14:textId="77777777" w:rsidR="00D34EF2" w:rsidRPr="00340130" w:rsidRDefault="00000000">
            <w:pPr>
              <w:spacing w:after="0" w:line="259" w:lineRule="auto"/>
              <w:ind w:left="0" w:right="40" w:firstLine="0"/>
              <w:jc w:val="center"/>
              <w:rPr>
                <w:rFonts w:ascii="Arial" w:hAnsi="Arial" w:cs="Arial"/>
                <w:sz w:val="22"/>
                <w:szCs w:val="22"/>
              </w:rPr>
            </w:pPr>
            <w:r w:rsidRPr="00340130">
              <w:rPr>
                <w:rFonts w:ascii="Arial" w:eastAsia="Arial" w:hAnsi="Arial" w:cs="Arial"/>
                <w:sz w:val="22"/>
                <w:szCs w:val="22"/>
              </w:rPr>
              <w:t>C</w:t>
            </w:r>
          </w:p>
        </w:tc>
        <w:tc>
          <w:tcPr>
            <w:tcW w:w="1110" w:type="dxa"/>
            <w:tcBorders>
              <w:top w:val="double" w:sz="6" w:space="0" w:color="000000"/>
              <w:left w:val="nil"/>
              <w:bottom w:val="nil"/>
              <w:right w:val="nil"/>
            </w:tcBorders>
            <w:vAlign w:val="bottom"/>
          </w:tcPr>
          <w:p w14:paraId="6AA8C82E" w14:textId="77777777" w:rsidR="00D34EF2" w:rsidRPr="00340130" w:rsidRDefault="00000000">
            <w:pPr>
              <w:spacing w:after="0" w:line="259" w:lineRule="auto"/>
              <w:ind w:left="15" w:right="0" w:firstLine="0"/>
              <w:jc w:val="left"/>
              <w:rPr>
                <w:rFonts w:ascii="Arial" w:hAnsi="Arial" w:cs="Arial"/>
                <w:sz w:val="22"/>
                <w:szCs w:val="22"/>
              </w:rPr>
            </w:pPr>
            <w:r w:rsidRPr="00340130">
              <w:rPr>
                <w:rFonts w:ascii="Arial" w:eastAsia="Arial" w:hAnsi="Arial" w:cs="Arial"/>
                <w:sz w:val="22"/>
                <w:szCs w:val="22"/>
              </w:rPr>
              <w:t xml:space="preserve"> 0.029227</w:t>
            </w:r>
          </w:p>
        </w:tc>
        <w:tc>
          <w:tcPr>
            <w:tcW w:w="1215" w:type="dxa"/>
            <w:tcBorders>
              <w:top w:val="double" w:sz="6" w:space="0" w:color="000000"/>
              <w:left w:val="nil"/>
              <w:bottom w:val="nil"/>
              <w:right w:val="nil"/>
            </w:tcBorders>
            <w:vAlign w:val="bottom"/>
          </w:tcPr>
          <w:p w14:paraId="6814826C" w14:textId="77777777" w:rsidR="00D34EF2" w:rsidRPr="00340130" w:rsidRDefault="00000000">
            <w:pPr>
              <w:spacing w:after="0" w:line="259" w:lineRule="auto"/>
              <w:ind w:left="60" w:right="0" w:firstLine="0"/>
              <w:jc w:val="left"/>
              <w:rPr>
                <w:rFonts w:ascii="Arial" w:hAnsi="Arial" w:cs="Arial"/>
                <w:sz w:val="22"/>
                <w:szCs w:val="22"/>
              </w:rPr>
            </w:pPr>
            <w:r w:rsidRPr="00340130">
              <w:rPr>
                <w:rFonts w:ascii="Arial" w:eastAsia="Arial" w:hAnsi="Arial" w:cs="Arial"/>
                <w:sz w:val="22"/>
                <w:szCs w:val="22"/>
              </w:rPr>
              <w:t xml:space="preserve"> 475.2372</w:t>
            </w:r>
          </w:p>
        </w:tc>
        <w:tc>
          <w:tcPr>
            <w:tcW w:w="990" w:type="dxa"/>
            <w:tcBorders>
              <w:top w:val="double" w:sz="6" w:space="0" w:color="000000"/>
              <w:left w:val="nil"/>
              <w:bottom w:val="nil"/>
              <w:right w:val="nil"/>
            </w:tcBorders>
            <w:vAlign w:val="bottom"/>
          </w:tcPr>
          <w:p w14:paraId="75DC50C8" w14:textId="77777777" w:rsidR="00D34EF2" w:rsidRPr="00340130" w:rsidRDefault="00000000">
            <w:pPr>
              <w:spacing w:after="0" w:line="259" w:lineRule="auto"/>
              <w:ind w:left="300" w:right="0" w:firstLine="0"/>
              <w:jc w:val="left"/>
              <w:rPr>
                <w:rFonts w:ascii="Arial" w:hAnsi="Arial" w:cs="Arial"/>
                <w:sz w:val="22"/>
                <w:szCs w:val="22"/>
              </w:rPr>
            </w:pPr>
            <w:r w:rsidRPr="00340130">
              <w:rPr>
                <w:rFonts w:ascii="Arial" w:eastAsia="Arial" w:hAnsi="Arial" w:cs="Arial"/>
                <w:sz w:val="22"/>
                <w:szCs w:val="22"/>
              </w:rPr>
              <w:t>NA</w:t>
            </w:r>
          </w:p>
        </w:tc>
      </w:tr>
      <w:tr w:rsidR="00D34EF2" w:rsidRPr="00340130" w14:paraId="242A38BD" w14:textId="77777777">
        <w:trPr>
          <w:trHeight w:val="225"/>
        </w:trPr>
        <w:tc>
          <w:tcPr>
            <w:tcW w:w="2145" w:type="dxa"/>
            <w:tcBorders>
              <w:top w:val="nil"/>
              <w:left w:val="nil"/>
              <w:bottom w:val="nil"/>
              <w:right w:val="nil"/>
            </w:tcBorders>
          </w:tcPr>
          <w:p w14:paraId="3BCCEFDC" w14:textId="77777777" w:rsidR="00D34EF2" w:rsidRPr="00340130" w:rsidRDefault="00000000">
            <w:pPr>
              <w:spacing w:after="0" w:line="259" w:lineRule="auto"/>
              <w:ind w:left="0" w:right="20" w:firstLine="0"/>
              <w:jc w:val="center"/>
              <w:rPr>
                <w:rFonts w:ascii="Arial" w:hAnsi="Arial" w:cs="Arial"/>
                <w:sz w:val="22"/>
                <w:szCs w:val="22"/>
              </w:rPr>
            </w:pPr>
            <w:r w:rsidRPr="00340130">
              <w:rPr>
                <w:rFonts w:ascii="Arial" w:eastAsia="Arial" w:hAnsi="Arial" w:cs="Arial"/>
                <w:sz w:val="22"/>
                <w:szCs w:val="22"/>
              </w:rPr>
              <w:t>SIZE</w:t>
            </w:r>
          </w:p>
        </w:tc>
        <w:tc>
          <w:tcPr>
            <w:tcW w:w="1110" w:type="dxa"/>
            <w:tcBorders>
              <w:top w:val="nil"/>
              <w:left w:val="nil"/>
              <w:bottom w:val="nil"/>
              <w:right w:val="nil"/>
            </w:tcBorders>
          </w:tcPr>
          <w:p w14:paraId="401A97F3" w14:textId="77777777" w:rsidR="00D34EF2" w:rsidRPr="00340130" w:rsidRDefault="00000000">
            <w:pPr>
              <w:spacing w:after="0" w:line="259" w:lineRule="auto"/>
              <w:ind w:left="30" w:right="0" w:firstLine="0"/>
              <w:jc w:val="left"/>
              <w:rPr>
                <w:rFonts w:ascii="Arial" w:hAnsi="Arial" w:cs="Arial"/>
                <w:sz w:val="22"/>
                <w:szCs w:val="22"/>
              </w:rPr>
            </w:pPr>
            <w:r w:rsidRPr="00340130">
              <w:rPr>
                <w:rFonts w:ascii="Arial" w:eastAsia="Arial" w:hAnsi="Arial" w:cs="Arial"/>
                <w:sz w:val="22"/>
                <w:szCs w:val="22"/>
              </w:rPr>
              <w:t xml:space="preserve"> 3.60E-05</w:t>
            </w:r>
          </w:p>
        </w:tc>
        <w:tc>
          <w:tcPr>
            <w:tcW w:w="1215" w:type="dxa"/>
            <w:tcBorders>
              <w:top w:val="nil"/>
              <w:left w:val="nil"/>
              <w:bottom w:val="nil"/>
              <w:right w:val="nil"/>
            </w:tcBorders>
          </w:tcPr>
          <w:p w14:paraId="574414A0" w14:textId="77777777" w:rsidR="00D34EF2" w:rsidRPr="00340130" w:rsidRDefault="00000000">
            <w:pPr>
              <w:spacing w:after="0" w:line="259" w:lineRule="auto"/>
              <w:ind w:left="60" w:right="0" w:firstLine="0"/>
              <w:jc w:val="left"/>
              <w:rPr>
                <w:rFonts w:ascii="Arial" w:hAnsi="Arial" w:cs="Arial"/>
                <w:sz w:val="22"/>
                <w:szCs w:val="22"/>
              </w:rPr>
            </w:pPr>
            <w:r w:rsidRPr="00340130">
              <w:rPr>
                <w:rFonts w:ascii="Arial" w:eastAsia="Arial" w:hAnsi="Arial" w:cs="Arial"/>
                <w:sz w:val="22"/>
                <w:szCs w:val="22"/>
              </w:rPr>
              <w:t xml:space="preserve"> 481.6433</w:t>
            </w:r>
          </w:p>
        </w:tc>
        <w:tc>
          <w:tcPr>
            <w:tcW w:w="990" w:type="dxa"/>
            <w:tcBorders>
              <w:top w:val="nil"/>
              <w:left w:val="nil"/>
              <w:bottom w:val="nil"/>
              <w:right w:val="nil"/>
            </w:tcBorders>
          </w:tcPr>
          <w:p w14:paraId="69D825AC"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 1.108686</w:t>
            </w:r>
          </w:p>
        </w:tc>
      </w:tr>
      <w:tr w:rsidR="00D34EF2" w:rsidRPr="00340130" w14:paraId="5C00E3EE" w14:textId="77777777">
        <w:trPr>
          <w:trHeight w:val="225"/>
        </w:trPr>
        <w:tc>
          <w:tcPr>
            <w:tcW w:w="2145" w:type="dxa"/>
            <w:tcBorders>
              <w:top w:val="nil"/>
              <w:left w:val="nil"/>
              <w:bottom w:val="nil"/>
              <w:right w:val="nil"/>
            </w:tcBorders>
          </w:tcPr>
          <w:p w14:paraId="02CF6ACE" w14:textId="77777777" w:rsidR="00D34EF2" w:rsidRPr="00340130" w:rsidRDefault="00000000">
            <w:pPr>
              <w:spacing w:after="0" w:line="259" w:lineRule="auto"/>
              <w:ind w:left="0" w:right="20" w:firstLine="0"/>
              <w:jc w:val="center"/>
              <w:rPr>
                <w:rFonts w:ascii="Arial" w:hAnsi="Arial" w:cs="Arial"/>
                <w:sz w:val="22"/>
                <w:szCs w:val="22"/>
              </w:rPr>
            </w:pPr>
            <w:r w:rsidRPr="00340130">
              <w:rPr>
                <w:rFonts w:ascii="Arial" w:eastAsia="Arial" w:hAnsi="Arial" w:cs="Arial"/>
                <w:sz w:val="22"/>
                <w:szCs w:val="22"/>
              </w:rPr>
              <w:t>ROA</w:t>
            </w:r>
          </w:p>
        </w:tc>
        <w:tc>
          <w:tcPr>
            <w:tcW w:w="1110" w:type="dxa"/>
            <w:tcBorders>
              <w:top w:val="nil"/>
              <w:left w:val="nil"/>
              <w:bottom w:val="nil"/>
              <w:right w:val="nil"/>
            </w:tcBorders>
          </w:tcPr>
          <w:p w14:paraId="6A410087" w14:textId="77777777" w:rsidR="00D34EF2" w:rsidRPr="00340130" w:rsidRDefault="00000000">
            <w:pPr>
              <w:spacing w:after="0" w:line="259" w:lineRule="auto"/>
              <w:ind w:left="15" w:right="0" w:firstLine="0"/>
              <w:jc w:val="left"/>
              <w:rPr>
                <w:rFonts w:ascii="Arial" w:hAnsi="Arial" w:cs="Arial"/>
                <w:sz w:val="22"/>
                <w:szCs w:val="22"/>
              </w:rPr>
            </w:pPr>
            <w:r w:rsidRPr="00340130">
              <w:rPr>
                <w:rFonts w:ascii="Arial" w:eastAsia="Arial" w:hAnsi="Arial" w:cs="Arial"/>
                <w:sz w:val="22"/>
                <w:szCs w:val="22"/>
              </w:rPr>
              <w:t xml:space="preserve"> 0.027972</w:t>
            </w:r>
          </w:p>
        </w:tc>
        <w:tc>
          <w:tcPr>
            <w:tcW w:w="1215" w:type="dxa"/>
            <w:tcBorders>
              <w:top w:val="nil"/>
              <w:left w:val="nil"/>
              <w:bottom w:val="nil"/>
              <w:right w:val="nil"/>
            </w:tcBorders>
          </w:tcPr>
          <w:p w14:paraId="5ABE34E1" w14:textId="77777777" w:rsidR="00D34EF2" w:rsidRPr="00340130" w:rsidRDefault="00000000">
            <w:pPr>
              <w:spacing w:after="0" w:line="259" w:lineRule="auto"/>
              <w:ind w:left="60" w:right="0" w:firstLine="0"/>
              <w:jc w:val="left"/>
              <w:rPr>
                <w:rFonts w:ascii="Arial" w:hAnsi="Arial" w:cs="Arial"/>
                <w:sz w:val="22"/>
                <w:szCs w:val="22"/>
              </w:rPr>
            </w:pPr>
            <w:r w:rsidRPr="00340130">
              <w:rPr>
                <w:rFonts w:ascii="Arial" w:eastAsia="Arial" w:hAnsi="Arial" w:cs="Arial"/>
                <w:sz w:val="22"/>
                <w:szCs w:val="22"/>
              </w:rPr>
              <w:t xml:space="preserve"> 1.960970</w:t>
            </w:r>
          </w:p>
        </w:tc>
        <w:tc>
          <w:tcPr>
            <w:tcW w:w="990" w:type="dxa"/>
            <w:tcBorders>
              <w:top w:val="nil"/>
              <w:left w:val="nil"/>
              <w:bottom w:val="nil"/>
              <w:right w:val="nil"/>
            </w:tcBorders>
          </w:tcPr>
          <w:p w14:paraId="4DFF738E"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 1.305726</w:t>
            </w:r>
          </w:p>
        </w:tc>
      </w:tr>
      <w:tr w:rsidR="00D34EF2" w:rsidRPr="00340130" w14:paraId="64017F87" w14:textId="77777777">
        <w:trPr>
          <w:trHeight w:val="225"/>
        </w:trPr>
        <w:tc>
          <w:tcPr>
            <w:tcW w:w="2145" w:type="dxa"/>
            <w:tcBorders>
              <w:top w:val="nil"/>
              <w:left w:val="nil"/>
              <w:bottom w:val="nil"/>
              <w:right w:val="nil"/>
            </w:tcBorders>
          </w:tcPr>
          <w:p w14:paraId="2934F708" w14:textId="77777777" w:rsidR="00D34EF2" w:rsidRPr="00340130" w:rsidRDefault="00000000">
            <w:pPr>
              <w:spacing w:after="0" w:line="259" w:lineRule="auto"/>
              <w:ind w:left="0" w:right="40" w:firstLine="0"/>
              <w:jc w:val="center"/>
              <w:rPr>
                <w:rFonts w:ascii="Arial" w:hAnsi="Arial" w:cs="Arial"/>
                <w:sz w:val="22"/>
                <w:szCs w:val="22"/>
              </w:rPr>
            </w:pPr>
            <w:r w:rsidRPr="00340130">
              <w:rPr>
                <w:rFonts w:ascii="Arial" w:eastAsia="Arial" w:hAnsi="Arial" w:cs="Arial"/>
                <w:sz w:val="22"/>
                <w:szCs w:val="22"/>
              </w:rPr>
              <w:t>DAR</w:t>
            </w:r>
          </w:p>
        </w:tc>
        <w:tc>
          <w:tcPr>
            <w:tcW w:w="1110" w:type="dxa"/>
            <w:tcBorders>
              <w:top w:val="nil"/>
              <w:left w:val="nil"/>
              <w:bottom w:val="nil"/>
              <w:right w:val="nil"/>
            </w:tcBorders>
          </w:tcPr>
          <w:p w14:paraId="6FF5B203" w14:textId="77777777" w:rsidR="00D34EF2" w:rsidRPr="00340130" w:rsidRDefault="00000000">
            <w:pPr>
              <w:spacing w:after="0" w:line="259" w:lineRule="auto"/>
              <w:ind w:left="15" w:right="0" w:firstLine="0"/>
              <w:jc w:val="left"/>
              <w:rPr>
                <w:rFonts w:ascii="Arial" w:hAnsi="Arial" w:cs="Arial"/>
                <w:sz w:val="22"/>
                <w:szCs w:val="22"/>
              </w:rPr>
            </w:pPr>
            <w:r w:rsidRPr="00340130">
              <w:rPr>
                <w:rFonts w:ascii="Arial" w:eastAsia="Arial" w:hAnsi="Arial" w:cs="Arial"/>
                <w:sz w:val="22"/>
                <w:szCs w:val="22"/>
              </w:rPr>
              <w:t xml:space="preserve"> 0.001313</w:t>
            </w:r>
          </w:p>
        </w:tc>
        <w:tc>
          <w:tcPr>
            <w:tcW w:w="1215" w:type="dxa"/>
            <w:tcBorders>
              <w:top w:val="nil"/>
              <w:left w:val="nil"/>
              <w:bottom w:val="nil"/>
              <w:right w:val="nil"/>
            </w:tcBorders>
          </w:tcPr>
          <w:p w14:paraId="3FBB2190" w14:textId="77777777" w:rsidR="00D34EF2" w:rsidRPr="00340130" w:rsidRDefault="00000000">
            <w:pPr>
              <w:spacing w:after="0" w:line="259" w:lineRule="auto"/>
              <w:ind w:left="60" w:right="0" w:firstLine="0"/>
              <w:jc w:val="left"/>
              <w:rPr>
                <w:rFonts w:ascii="Arial" w:hAnsi="Arial" w:cs="Arial"/>
                <w:sz w:val="22"/>
                <w:szCs w:val="22"/>
              </w:rPr>
            </w:pPr>
            <w:r w:rsidRPr="00340130">
              <w:rPr>
                <w:rFonts w:ascii="Arial" w:eastAsia="Arial" w:hAnsi="Arial" w:cs="Arial"/>
                <w:sz w:val="22"/>
                <w:szCs w:val="22"/>
              </w:rPr>
              <w:t xml:space="preserve"> 6.131238</w:t>
            </w:r>
          </w:p>
        </w:tc>
        <w:tc>
          <w:tcPr>
            <w:tcW w:w="990" w:type="dxa"/>
            <w:tcBorders>
              <w:top w:val="nil"/>
              <w:left w:val="nil"/>
              <w:bottom w:val="nil"/>
              <w:right w:val="nil"/>
            </w:tcBorders>
          </w:tcPr>
          <w:p w14:paraId="0903708D"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 1.287345</w:t>
            </w:r>
          </w:p>
        </w:tc>
      </w:tr>
      <w:tr w:rsidR="00D34EF2" w:rsidRPr="00340130" w14:paraId="31513A2D" w14:textId="77777777">
        <w:trPr>
          <w:trHeight w:val="288"/>
        </w:trPr>
        <w:tc>
          <w:tcPr>
            <w:tcW w:w="2145" w:type="dxa"/>
            <w:tcBorders>
              <w:top w:val="nil"/>
              <w:left w:val="nil"/>
              <w:bottom w:val="double" w:sz="6" w:space="0" w:color="000000"/>
              <w:right w:val="nil"/>
            </w:tcBorders>
          </w:tcPr>
          <w:p w14:paraId="288641A0" w14:textId="77777777" w:rsidR="00D34EF2" w:rsidRPr="00340130" w:rsidRDefault="00000000">
            <w:pPr>
              <w:spacing w:after="0" w:line="259" w:lineRule="auto"/>
              <w:ind w:left="0" w:right="20" w:firstLine="0"/>
              <w:jc w:val="center"/>
              <w:rPr>
                <w:rFonts w:ascii="Arial" w:hAnsi="Arial" w:cs="Arial"/>
                <w:sz w:val="22"/>
                <w:szCs w:val="22"/>
              </w:rPr>
            </w:pPr>
            <w:r w:rsidRPr="00340130">
              <w:rPr>
                <w:rFonts w:ascii="Arial" w:eastAsia="Arial" w:hAnsi="Arial" w:cs="Arial"/>
                <w:sz w:val="22"/>
                <w:szCs w:val="22"/>
              </w:rPr>
              <w:t>AGE</w:t>
            </w:r>
          </w:p>
        </w:tc>
        <w:tc>
          <w:tcPr>
            <w:tcW w:w="1110" w:type="dxa"/>
            <w:tcBorders>
              <w:top w:val="nil"/>
              <w:left w:val="nil"/>
              <w:bottom w:val="double" w:sz="6" w:space="0" w:color="000000"/>
              <w:right w:val="nil"/>
            </w:tcBorders>
          </w:tcPr>
          <w:p w14:paraId="419059F6" w14:textId="77777777" w:rsidR="00D34EF2" w:rsidRPr="00340130" w:rsidRDefault="00000000">
            <w:pPr>
              <w:spacing w:after="0" w:line="259" w:lineRule="auto"/>
              <w:ind w:left="30" w:right="0" w:firstLine="0"/>
              <w:jc w:val="left"/>
              <w:rPr>
                <w:rFonts w:ascii="Arial" w:hAnsi="Arial" w:cs="Arial"/>
                <w:sz w:val="22"/>
                <w:szCs w:val="22"/>
              </w:rPr>
            </w:pPr>
            <w:r w:rsidRPr="00340130">
              <w:rPr>
                <w:rFonts w:ascii="Arial" w:eastAsia="Arial" w:hAnsi="Arial" w:cs="Arial"/>
                <w:sz w:val="22"/>
                <w:szCs w:val="22"/>
              </w:rPr>
              <w:t xml:space="preserve"> 5.56E-07</w:t>
            </w:r>
          </w:p>
        </w:tc>
        <w:tc>
          <w:tcPr>
            <w:tcW w:w="1215" w:type="dxa"/>
            <w:tcBorders>
              <w:top w:val="nil"/>
              <w:left w:val="nil"/>
              <w:bottom w:val="double" w:sz="6" w:space="0" w:color="000000"/>
              <w:right w:val="nil"/>
            </w:tcBorders>
          </w:tcPr>
          <w:p w14:paraId="59D80D1B" w14:textId="77777777" w:rsidR="00D34EF2" w:rsidRPr="00340130" w:rsidRDefault="00000000">
            <w:pPr>
              <w:spacing w:after="0" w:line="259" w:lineRule="auto"/>
              <w:ind w:left="60" w:right="0" w:firstLine="0"/>
              <w:jc w:val="left"/>
              <w:rPr>
                <w:rFonts w:ascii="Arial" w:hAnsi="Arial" w:cs="Arial"/>
                <w:sz w:val="22"/>
                <w:szCs w:val="22"/>
              </w:rPr>
            </w:pPr>
            <w:r w:rsidRPr="00340130">
              <w:rPr>
                <w:rFonts w:ascii="Arial" w:eastAsia="Arial" w:hAnsi="Arial" w:cs="Arial"/>
                <w:sz w:val="22"/>
                <w:szCs w:val="22"/>
              </w:rPr>
              <w:t xml:space="preserve"> 12.36453</w:t>
            </w:r>
          </w:p>
        </w:tc>
        <w:tc>
          <w:tcPr>
            <w:tcW w:w="990" w:type="dxa"/>
            <w:tcBorders>
              <w:top w:val="nil"/>
              <w:left w:val="nil"/>
              <w:bottom w:val="double" w:sz="6" w:space="0" w:color="000000"/>
              <w:right w:val="nil"/>
            </w:tcBorders>
          </w:tcPr>
          <w:p w14:paraId="507B9D60"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 1.128462</w:t>
            </w:r>
          </w:p>
        </w:tc>
      </w:tr>
    </w:tbl>
    <w:p w14:paraId="1431A312" w14:textId="77777777" w:rsidR="00D34EF2" w:rsidRPr="00340130" w:rsidRDefault="00000000">
      <w:pPr>
        <w:spacing w:after="0" w:line="259" w:lineRule="auto"/>
        <w:ind w:left="1958" w:right="0" w:firstLine="0"/>
        <w:jc w:val="center"/>
        <w:rPr>
          <w:rFonts w:ascii="Arial" w:hAnsi="Arial" w:cs="Arial"/>
          <w:sz w:val="22"/>
          <w:szCs w:val="22"/>
        </w:rPr>
      </w:pPr>
      <w:r w:rsidRPr="00340130">
        <w:rPr>
          <w:rFonts w:ascii="Arial" w:hAnsi="Arial" w:cs="Arial"/>
          <w:sz w:val="22"/>
          <w:szCs w:val="22"/>
        </w:rPr>
        <w:t xml:space="preserve"> </w:t>
      </w:r>
    </w:p>
    <w:p w14:paraId="592750F2" w14:textId="1AE08856" w:rsidR="00D34EF2" w:rsidRDefault="00000000">
      <w:pPr>
        <w:pStyle w:val="Heading2"/>
        <w:ind w:right="2686"/>
        <w:rPr>
          <w:rFonts w:ascii="Arial" w:hAnsi="Arial" w:cs="Arial"/>
          <w:sz w:val="22"/>
          <w:szCs w:val="22"/>
        </w:rPr>
      </w:pPr>
      <w:r w:rsidRPr="00340130">
        <w:rPr>
          <w:rFonts w:ascii="Arial" w:hAnsi="Arial" w:cs="Arial"/>
          <w:sz w:val="22"/>
          <w:szCs w:val="22"/>
        </w:rPr>
        <w:t>Gambar 2</w:t>
      </w:r>
      <w:r w:rsidR="007B6171">
        <w:rPr>
          <w:rFonts w:ascii="Arial" w:hAnsi="Arial" w:cs="Arial"/>
          <w:sz w:val="22"/>
          <w:szCs w:val="22"/>
        </w:rPr>
        <w:t>.</w:t>
      </w:r>
      <w:r w:rsidRPr="00340130">
        <w:rPr>
          <w:rFonts w:ascii="Arial" w:hAnsi="Arial" w:cs="Arial"/>
          <w:sz w:val="22"/>
          <w:szCs w:val="22"/>
        </w:rPr>
        <w:t xml:space="preserve"> Hasil Uji </w:t>
      </w:r>
      <w:proofErr w:type="spellStart"/>
      <w:r w:rsidRPr="00340130">
        <w:rPr>
          <w:rFonts w:ascii="Arial" w:hAnsi="Arial" w:cs="Arial"/>
          <w:sz w:val="22"/>
          <w:szCs w:val="22"/>
        </w:rPr>
        <w:t>Multikolinearitas</w:t>
      </w:r>
      <w:proofErr w:type="spellEnd"/>
      <w:r w:rsidRPr="00340130">
        <w:rPr>
          <w:rFonts w:ascii="Arial" w:hAnsi="Arial" w:cs="Arial"/>
          <w:sz w:val="22"/>
          <w:szCs w:val="22"/>
        </w:rPr>
        <w:t xml:space="preserve"> </w:t>
      </w:r>
    </w:p>
    <w:p w14:paraId="32DB150C" w14:textId="19C343FB" w:rsidR="007B6171" w:rsidRPr="007B6171" w:rsidRDefault="007B6171" w:rsidP="007B6171">
      <w:pPr>
        <w:jc w:val="center"/>
        <w:rPr>
          <w:lang w:val="en-ID" w:eastAsia="en-US" w:bidi="ar-SA"/>
        </w:rPr>
      </w:pPr>
      <w:r w:rsidRPr="00340130">
        <w:rPr>
          <w:rFonts w:ascii="Arial" w:hAnsi="Arial" w:cs="Arial"/>
          <w:i/>
          <w:sz w:val="22"/>
          <w:szCs w:val="22"/>
        </w:rPr>
        <w:t xml:space="preserve">Sumber: </w:t>
      </w:r>
      <w:proofErr w:type="spellStart"/>
      <w:r w:rsidRPr="00340130">
        <w:rPr>
          <w:rFonts w:ascii="Arial" w:hAnsi="Arial" w:cs="Arial"/>
          <w:i/>
          <w:sz w:val="22"/>
          <w:szCs w:val="22"/>
        </w:rPr>
        <w:t>Output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Eviews</w:t>
      </w:r>
      <w:proofErr w:type="spellEnd"/>
      <w:r w:rsidRPr="00340130">
        <w:rPr>
          <w:rFonts w:ascii="Arial" w:hAnsi="Arial" w:cs="Arial"/>
          <w:i/>
          <w:sz w:val="22"/>
          <w:szCs w:val="22"/>
        </w:rPr>
        <w:t xml:space="preserve"> 9</w:t>
      </w:r>
    </w:p>
    <w:p w14:paraId="54594B46"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00A9A3D6" w14:textId="1D2C76EE"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Berdasarkan gambar 2, diketahui bahwa nilai korelasi dari semua variabel independen (bebas) memiliki nilai VIF ≤ 10. Hal ini menunjukkan bahwa antara sesama variabel independen (bebas) tidak terdapat korelasi dalam model regresi dan dapat disimpulkan pula bahwa penelitian ini tidak memiliki masalah </w:t>
      </w:r>
      <w:proofErr w:type="spellStart"/>
      <w:r w:rsidRPr="00340130">
        <w:rPr>
          <w:rFonts w:ascii="Arial" w:hAnsi="Arial" w:cs="Arial"/>
          <w:sz w:val="22"/>
          <w:szCs w:val="22"/>
        </w:rPr>
        <w:t>multikolinearitas</w:t>
      </w:r>
      <w:proofErr w:type="spellEnd"/>
      <w:r w:rsidRPr="00340130">
        <w:rPr>
          <w:rFonts w:ascii="Arial" w:hAnsi="Arial" w:cs="Arial"/>
          <w:sz w:val="22"/>
          <w:szCs w:val="22"/>
        </w:rPr>
        <w:t xml:space="preserve"> di antara </w:t>
      </w:r>
      <w:proofErr w:type="spellStart"/>
      <w:r w:rsidRPr="00340130">
        <w:rPr>
          <w:rFonts w:ascii="Arial" w:hAnsi="Arial" w:cs="Arial"/>
          <w:sz w:val="22"/>
          <w:szCs w:val="22"/>
        </w:rPr>
        <w:t>sesame</w:t>
      </w:r>
      <w:proofErr w:type="spellEnd"/>
      <w:r w:rsidRPr="00340130">
        <w:rPr>
          <w:rFonts w:ascii="Arial" w:hAnsi="Arial" w:cs="Arial"/>
          <w:sz w:val="22"/>
          <w:szCs w:val="22"/>
        </w:rPr>
        <w:t xml:space="preserve"> variabel bebas dalam model regresi yang dibentuk. </w:t>
      </w:r>
    </w:p>
    <w:p w14:paraId="06FEEF56"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7D305842" w14:textId="77777777" w:rsidR="00D34EF2" w:rsidRPr="00340130" w:rsidRDefault="00000000">
      <w:pPr>
        <w:pStyle w:val="Heading1"/>
        <w:ind w:left="7"/>
        <w:rPr>
          <w:rFonts w:ascii="Arial" w:hAnsi="Arial" w:cs="Arial"/>
          <w:sz w:val="22"/>
          <w:szCs w:val="22"/>
        </w:rPr>
      </w:pPr>
      <w:r w:rsidRPr="00340130">
        <w:rPr>
          <w:rFonts w:ascii="Arial" w:hAnsi="Arial" w:cs="Arial"/>
          <w:sz w:val="22"/>
          <w:szCs w:val="22"/>
        </w:rPr>
        <w:t xml:space="preserve">Uji </w:t>
      </w:r>
      <w:proofErr w:type="spellStart"/>
      <w:r w:rsidRPr="00340130">
        <w:rPr>
          <w:rFonts w:ascii="Arial" w:hAnsi="Arial" w:cs="Arial"/>
          <w:sz w:val="22"/>
          <w:szCs w:val="22"/>
        </w:rPr>
        <w:t>Autokorelasi</w:t>
      </w:r>
      <w:proofErr w:type="spellEnd"/>
      <w:r w:rsidRPr="00340130">
        <w:rPr>
          <w:rFonts w:ascii="Arial" w:hAnsi="Arial" w:cs="Arial"/>
          <w:sz w:val="22"/>
          <w:szCs w:val="22"/>
        </w:rPr>
        <w:t xml:space="preserve"> </w:t>
      </w:r>
    </w:p>
    <w:p w14:paraId="42B6D326" w14:textId="77777777" w:rsidR="00D34EF2" w:rsidRPr="00340130" w:rsidRDefault="00000000">
      <w:pPr>
        <w:ind w:left="588" w:right="0"/>
        <w:rPr>
          <w:rFonts w:ascii="Arial" w:hAnsi="Arial" w:cs="Arial"/>
          <w:sz w:val="22"/>
          <w:szCs w:val="22"/>
        </w:rPr>
      </w:pPr>
      <w:r w:rsidRPr="00340130">
        <w:rPr>
          <w:rFonts w:ascii="Arial" w:hAnsi="Arial" w:cs="Arial"/>
          <w:sz w:val="22"/>
          <w:szCs w:val="22"/>
        </w:rPr>
        <w:t xml:space="preserve">Hasil dari uji </w:t>
      </w:r>
      <w:proofErr w:type="spellStart"/>
      <w:r w:rsidRPr="00340130">
        <w:rPr>
          <w:rFonts w:ascii="Arial" w:hAnsi="Arial" w:cs="Arial"/>
          <w:sz w:val="22"/>
          <w:szCs w:val="22"/>
        </w:rPr>
        <w:t>autokorelasi</w:t>
      </w:r>
      <w:proofErr w:type="spellEnd"/>
      <w:r w:rsidRPr="00340130">
        <w:rPr>
          <w:rFonts w:ascii="Arial" w:hAnsi="Arial" w:cs="Arial"/>
          <w:sz w:val="22"/>
          <w:szCs w:val="22"/>
        </w:rPr>
        <w:t xml:space="preserve"> adalah sebagai berikut: </w:t>
      </w:r>
    </w:p>
    <w:p w14:paraId="7ACF4213"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w:t>
      </w:r>
    </w:p>
    <w:p w14:paraId="7C26DAF8" w14:textId="77777777" w:rsidR="00D34EF2" w:rsidRPr="00340130" w:rsidRDefault="00000000">
      <w:pPr>
        <w:spacing w:after="145" w:line="259" w:lineRule="auto"/>
        <w:ind w:left="1546" w:right="0" w:firstLine="0"/>
        <w:jc w:val="left"/>
        <w:rPr>
          <w:rFonts w:ascii="Arial" w:hAnsi="Arial" w:cs="Arial"/>
          <w:sz w:val="22"/>
          <w:szCs w:val="22"/>
        </w:rPr>
      </w:pPr>
      <w:r w:rsidRPr="00340130">
        <w:rPr>
          <w:rFonts w:ascii="Arial" w:eastAsia="Calibri" w:hAnsi="Arial" w:cs="Arial"/>
          <w:noProof/>
          <w:sz w:val="22"/>
          <w:szCs w:val="22"/>
        </w:rPr>
        <mc:AlternateContent>
          <mc:Choice Requires="wpg">
            <w:drawing>
              <wp:inline distT="0" distB="0" distL="0" distR="0" wp14:anchorId="6ED936CC" wp14:editId="1E1827FF">
                <wp:extent cx="3990655" cy="19079"/>
                <wp:effectExtent l="0" t="0" r="0" b="0"/>
                <wp:docPr id="42267" name="Group 42267"/>
                <wp:cNvGraphicFramePr/>
                <a:graphic xmlns:a="http://schemas.openxmlformats.org/drawingml/2006/main">
                  <a:graphicData uri="http://schemas.microsoft.com/office/word/2010/wordprocessingGroup">
                    <wpg:wgp>
                      <wpg:cNvGrpSpPr/>
                      <wpg:grpSpPr>
                        <a:xfrm>
                          <a:off x="0" y="0"/>
                          <a:ext cx="3990655" cy="19079"/>
                          <a:chOff x="0" y="0"/>
                          <a:chExt cx="3990655" cy="19079"/>
                        </a:xfrm>
                      </wpg:grpSpPr>
                      <wps:wsp>
                        <wps:cNvPr id="3424" name="Shape 3424"/>
                        <wps:cNvSpPr/>
                        <wps:spPr>
                          <a:xfrm>
                            <a:off x="0" y="0"/>
                            <a:ext cx="1257102" cy="0"/>
                          </a:xfrm>
                          <a:custGeom>
                            <a:avLst/>
                            <a:gdLst/>
                            <a:ahLst/>
                            <a:cxnLst/>
                            <a:rect l="0" t="0" r="0" b="0"/>
                            <a:pathLst>
                              <a:path w="1257102">
                                <a:moveTo>
                                  <a:pt x="0" y="0"/>
                                </a:moveTo>
                                <a:lnTo>
                                  <a:pt x="1257102"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3425" name="Shape 3425"/>
                        <wps:cNvSpPr/>
                        <wps:spPr>
                          <a:xfrm>
                            <a:off x="0" y="19079"/>
                            <a:ext cx="1257102" cy="0"/>
                          </a:xfrm>
                          <a:custGeom>
                            <a:avLst/>
                            <a:gdLst/>
                            <a:ahLst/>
                            <a:cxnLst/>
                            <a:rect l="0" t="0" r="0" b="0"/>
                            <a:pathLst>
                              <a:path w="1257102">
                                <a:moveTo>
                                  <a:pt x="0" y="0"/>
                                </a:moveTo>
                                <a:lnTo>
                                  <a:pt x="1257102"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3426" name="Shape 3426"/>
                        <wps:cNvSpPr/>
                        <wps:spPr>
                          <a:xfrm>
                            <a:off x="1266792" y="0"/>
                            <a:ext cx="657025" cy="0"/>
                          </a:xfrm>
                          <a:custGeom>
                            <a:avLst/>
                            <a:gdLst/>
                            <a:ahLst/>
                            <a:cxnLst/>
                            <a:rect l="0" t="0" r="0" b="0"/>
                            <a:pathLst>
                              <a:path w="657025">
                                <a:moveTo>
                                  <a:pt x="0" y="0"/>
                                </a:moveTo>
                                <a:lnTo>
                                  <a:pt x="657025"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3427" name="Shape 3427"/>
                        <wps:cNvSpPr/>
                        <wps:spPr>
                          <a:xfrm>
                            <a:off x="1266792" y="19079"/>
                            <a:ext cx="657025" cy="0"/>
                          </a:xfrm>
                          <a:custGeom>
                            <a:avLst/>
                            <a:gdLst/>
                            <a:ahLst/>
                            <a:cxnLst/>
                            <a:rect l="0" t="0" r="0" b="0"/>
                            <a:pathLst>
                              <a:path w="657025">
                                <a:moveTo>
                                  <a:pt x="0" y="0"/>
                                </a:moveTo>
                                <a:lnTo>
                                  <a:pt x="657025"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3428" name="Shape 3428"/>
                        <wps:cNvSpPr/>
                        <wps:spPr>
                          <a:xfrm>
                            <a:off x="1933318" y="0"/>
                            <a:ext cx="724000" cy="0"/>
                          </a:xfrm>
                          <a:custGeom>
                            <a:avLst/>
                            <a:gdLst/>
                            <a:ahLst/>
                            <a:cxnLst/>
                            <a:rect l="0" t="0" r="0" b="0"/>
                            <a:pathLst>
                              <a:path w="724000">
                                <a:moveTo>
                                  <a:pt x="0" y="0"/>
                                </a:moveTo>
                                <a:lnTo>
                                  <a:pt x="72400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3429" name="Shape 3429"/>
                        <wps:cNvSpPr/>
                        <wps:spPr>
                          <a:xfrm>
                            <a:off x="1933318" y="19079"/>
                            <a:ext cx="724000" cy="0"/>
                          </a:xfrm>
                          <a:custGeom>
                            <a:avLst/>
                            <a:gdLst/>
                            <a:ahLst/>
                            <a:cxnLst/>
                            <a:rect l="0" t="0" r="0" b="0"/>
                            <a:pathLst>
                              <a:path w="724000">
                                <a:moveTo>
                                  <a:pt x="0" y="0"/>
                                </a:moveTo>
                                <a:lnTo>
                                  <a:pt x="724000"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3430" name="Shape 3430"/>
                        <wps:cNvSpPr/>
                        <wps:spPr>
                          <a:xfrm>
                            <a:off x="2666819" y="0"/>
                            <a:ext cx="723811" cy="0"/>
                          </a:xfrm>
                          <a:custGeom>
                            <a:avLst/>
                            <a:gdLst/>
                            <a:ahLst/>
                            <a:cxnLst/>
                            <a:rect l="0" t="0" r="0" b="0"/>
                            <a:pathLst>
                              <a:path w="723811">
                                <a:moveTo>
                                  <a:pt x="0" y="0"/>
                                </a:moveTo>
                                <a:lnTo>
                                  <a:pt x="723811"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3431" name="Shape 3431"/>
                        <wps:cNvSpPr/>
                        <wps:spPr>
                          <a:xfrm>
                            <a:off x="2666819" y="19079"/>
                            <a:ext cx="723811" cy="0"/>
                          </a:xfrm>
                          <a:custGeom>
                            <a:avLst/>
                            <a:gdLst/>
                            <a:ahLst/>
                            <a:cxnLst/>
                            <a:rect l="0" t="0" r="0" b="0"/>
                            <a:pathLst>
                              <a:path w="723811">
                                <a:moveTo>
                                  <a:pt x="0" y="0"/>
                                </a:moveTo>
                                <a:lnTo>
                                  <a:pt x="723811"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3432" name="Shape 3432"/>
                        <wps:cNvSpPr/>
                        <wps:spPr>
                          <a:xfrm>
                            <a:off x="3400130" y="0"/>
                            <a:ext cx="590525" cy="0"/>
                          </a:xfrm>
                          <a:custGeom>
                            <a:avLst/>
                            <a:gdLst/>
                            <a:ahLst/>
                            <a:cxnLst/>
                            <a:rect l="0" t="0" r="0" b="0"/>
                            <a:pathLst>
                              <a:path w="590525">
                                <a:moveTo>
                                  <a:pt x="0" y="0"/>
                                </a:moveTo>
                                <a:lnTo>
                                  <a:pt x="590525"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3433" name="Shape 3433"/>
                        <wps:cNvSpPr/>
                        <wps:spPr>
                          <a:xfrm>
                            <a:off x="3400130" y="19079"/>
                            <a:ext cx="590525" cy="0"/>
                          </a:xfrm>
                          <a:custGeom>
                            <a:avLst/>
                            <a:gdLst/>
                            <a:ahLst/>
                            <a:cxnLst/>
                            <a:rect l="0" t="0" r="0" b="0"/>
                            <a:pathLst>
                              <a:path w="590525">
                                <a:moveTo>
                                  <a:pt x="0" y="0"/>
                                </a:moveTo>
                                <a:lnTo>
                                  <a:pt x="590525"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3434" name="Shape 3434"/>
                        <wps:cNvSpPr/>
                        <wps:spPr>
                          <a:xfrm>
                            <a:off x="0" y="0"/>
                            <a:ext cx="3990655" cy="0"/>
                          </a:xfrm>
                          <a:custGeom>
                            <a:avLst/>
                            <a:gdLst/>
                            <a:ahLst/>
                            <a:cxnLst/>
                            <a:rect l="0" t="0" r="0" b="0"/>
                            <a:pathLst>
                              <a:path w="3990655">
                                <a:moveTo>
                                  <a:pt x="0" y="0"/>
                                </a:moveTo>
                                <a:lnTo>
                                  <a:pt x="3990655" y="0"/>
                                </a:lnTo>
                              </a:path>
                            </a:pathLst>
                          </a:custGeom>
                          <a:ln w="9447" cap="sq">
                            <a:round/>
                          </a:ln>
                        </wps:spPr>
                        <wps:style>
                          <a:lnRef idx="1">
                            <a:srgbClr val="000000"/>
                          </a:lnRef>
                          <a:fillRef idx="0">
                            <a:srgbClr val="000000">
                              <a:alpha val="0"/>
                            </a:srgbClr>
                          </a:fillRef>
                          <a:effectRef idx="0">
                            <a:scrgbClr r="0" g="0" b="0"/>
                          </a:effectRef>
                          <a:fontRef idx="none"/>
                        </wps:style>
                        <wps:bodyPr/>
                      </wps:wsp>
                      <wps:wsp>
                        <wps:cNvPr id="3435" name="Shape 3435"/>
                        <wps:cNvSpPr/>
                        <wps:spPr>
                          <a:xfrm>
                            <a:off x="0" y="19079"/>
                            <a:ext cx="3990655" cy="0"/>
                          </a:xfrm>
                          <a:custGeom>
                            <a:avLst/>
                            <a:gdLst/>
                            <a:ahLst/>
                            <a:cxnLst/>
                            <a:rect l="0" t="0" r="0" b="0"/>
                            <a:pathLst>
                              <a:path w="3990655">
                                <a:moveTo>
                                  <a:pt x="0" y="0"/>
                                </a:moveTo>
                                <a:lnTo>
                                  <a:pt x="3990655" y="0"/>
                                </a:lnTo>
                              </a:path>
                            </a:pathLst>
                          </a:custGeom>
                          <a:ln w="9447"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67" style="width:314.225pt;height:1.50226pt;mso-position-horizontal-relative:char;mso-position-vertical-relative:line" coordsize="39906,190">
                <v:shape id="Shape 3424" style="position:absolute;width:12571;height:0;left:0;top:0;" coordsize="1257102,0" path="m0,0l1257102,0">
                  <v:stroke weight="0.743836pt" endcap="square" joinstyle="round" on="true" color="#000000"/>
                  <v:fill on="false" color="#000000" opacity="0"/>
                </v:shape>
                <v:shape id="Shape 3425" style="position:absolute;width:12571;height:0;left:0;top:190;" coordsize="1257102,0" path="m0,0l1257102,0">
                  <v:stroke weight="0.743836pt" endcap="square" joinstyle="round" on="true" color="#000000"/>
                  <v:fill on="false" color="#000000" opacity="0"/>
                </v:shape>
                <v:shape id="Shape 3426" style="position:absolute;width:6570;height:0;left:12667;top:0;" coordsize="657025,0" path="m0,0l657025,0">
                  <v:stroke weight="0.743836pt" endcap="square" joinstyle="round" on="true" color="#000000"/>
                  <v:fill on="false" color="#000000" opacity="0"/>
                </v:shape>
                <v:shape id="Shape 3427" style="position:absolute;width:6570;height:0;left:12667;top:190;" coordsize="657025,0" path="m0,0l657025,0">
                  <v:stroke weight="0.743836pt" endcap="square" joinstyle="round" on="true" color="#000000"/>
                  <v:fill on="false" color="#000000" opacity="0"/>
                </v:shape>
                <v:shape id="Shape 3428" style="position:absolute;width:7240;height:0;left:19333;top:0;" coordsize="724000,0" path="m0,0l724000,0">
                  <v:stroke weight="0.743836pt" endcap="square" joinstyle="round" on="true" color="#000000"/>
                  <v:fill on="false" color="#000000" opacity="0"/>
                </v:shape>
                <v:shape id="Shape 3429" style="position:absolute;width:7240;height:0;left:19333;top:190;" coordsize="724000,0" path="m0,0l724000,0">
                  <v:stroke weight="0.743836pt" endcap="square" joinstyle="round" on="true" color="#000000"/>
                  <v:fill on="false" color="#000000" opacity="0"/>
                </v:shape>
                <v:shape id="Shape 3430" style="position:absolute;width:7238;height:0;left:26668;top:0;" coordsize="723811,0" path="m0,0l723811,0">
                  <v:stroke weight="0.743836pt" endcap="square" joinstyle="round" on="true" color="#000000"/>
                  <v:fill on="false" color="#000000" opacity="0"/>
                </v:shape>
                <v:shape id="Shape 3431" style="position:absolute;width:7238;height:0;left:26668;top:190;" coordsize="723811,0" path="m0,0l723811,0">
                  <v:stroke weight="0.743836pt" endcap="square" joinstyle="round" on="true" color="#000000"/>
                  <v:fill on="false" color="#000000" opacity="0"/>
                </v:shape>
                <v:shape id="Shape 3432" style="position:absolute;width:5905;height:0;left:34001;top:0;" coordsize="590525,0" path="m0,0l590525,0">
                  <v:stroke weight="0.743836pt" endcap="square" joinstyle="round" on="true" color="#000000"/>
                  <v:fill on="false" color="#000000" opacity="0"/>
                </v:shape>
                <v:shape id="Shape 3433" style="position:absolute;width:5905;height:0;left:34001;top:190;" coordsize="590525,0" path="m0,0l590525,0">
                  <v:stroke weight="0.743836pt" endcap="square" joinstyle="round" on="true" color="#000000"/>
                  <v:fill on="false" color="#000000" opacity="0"/>
                </v:shape>
                <v:shape id="Shape 3434" style="position:absolute;width:39906;height:0;left:0;top:0;" coordsize="3990655,0" path="m0,0l3990655,0">
                  <v:stroke weight="0.743836pt" endcap="square" joinstyle="round" on="true" color="#000000"/>
                  <v:fill on="false" color="#000000" opacity="0"/>
                </v:shape>
                <v:shape id="Shape 3435" style="position:absolute;width:39906;height:0;left:0;top:190;" coordsize="3990655,0" path="m0,0l3990655,0">
                  <v:stroke weight="0.743836pt" endcap="square" joinstyle="round" on="true" color="#000000"/>
                  <v:fill on="false" color="#000000" opacity="0"/>
                </v:shape>
              </v:group>
            </w:pict>
          </mc:Fallback>
        </mc:AlternateContent>
      </w:r>
    </w:p>
    <w:tbl>
      <w:tblPr>
        <w:tblStyle w:val="TableGrid"/>
        <w:tblW w:w="6357" w:type="dxa"/>
        <w:tblInd w:w="1553" w:type="dxa"/>
        <w:tblLook w:val="04A0" w:firstRow="1" w:lastRow="0" w:firstColumn="1" w:lastColumn="0" w:noHBand="0" w:noVBand="1"/>
      </w:tblPr>
      <w:tblGrid>
        <w:gridCol w:w="2217"/>
        <w:gridCol w:w="3162"/>
        <w:gridCol w:w="978"/>
      </w:tblGrid>
      <w:tr w:rsidR="00D34EF2" w:rsidRPr="00340130" w14:paraId="55C40C58" w14:textId="77777777">
        <w:trPr>
          <w:trHeight w:val="1587"/>
        </w:trPr>
        <w:tc>
          <w:tcPr>
            <w:tcW w:w="2235" w:type="dxa"/>
            <w:tcBorders>
              <w:top w:val="nil"/>
              <w:left w:val="nil"/>
              <w:bottom w:val="nil"/>
              <w:right w:val="nil"/>
            </w:tcBorders>
          </w:tcPr>
          <w:p w14:paraId="79AB56E6" w14:textId="77777777" w:rsidR="00D34EF2" w:rsidRPr="00340130" w:rsidRDefault="00000000">
            <w:pPr>
              <w:spacing w:after="2" w:line="259" w:lineRule="auto"/>
              <w:ind w:left="0" w:right="0" w:firstLine="0"/>
              <w:jc w:val="left"/>
              <w:rPr>
                <w:rFonts w:ascii="Arial" w:hAnsi="Arial" w:cs="Arial"/>
                <w:sz w:val="22"/>
                <w:szCs w:val="22"/>
              </w:rPr>
            </w:pPr>
            <w:r w:rsidRPr="00340130">
              <w:rPr>
                <w:rFonts w:ascii="Arial" w:eastAsia="Arial" w:hAnsi="Arial" w:cs="Arial"/>
                <w:sz w:val="22"/>
                <w:szCs w:val="22"/>
              </w:rPr>
              <w:t>R-</w:t>
            </w:r>
            <w:proofErr w:type="spellStart"/>
            <w:r w:rsidRPr="00340130">
              <w:rPr>
                <w:rFonts w:ascii="Arial" w:eastAsia="Arial" w:hAnsi="Arial" w:cs="Arial"/>
                <w:sz w:val="22"/>
                <w:szCs w:val="22"/>
              </w:rPr>
              <w:t>squared</w:t>
            </w:r>
            <w:proofErr w:type="spellEnd"/>
          </w:p>
          <w:p w14:paraId="3D31AAAB" w14:textId="77777777" w:rsidR="00D34EF2" w:rsidRPr="00340130" w:rsidRDefault="00000000">
            <w:pPr>
              <w:spacing w:after="1"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Adjusted</w:t>
            </w:r>
            <w:proofErr w:type="spellEnd"/>
            <w:r w:rsidRPr="00340130">
              <w:rPr>
                <w:rFonts w:ascii="Arial" w:eastAsia="Arial" w:hAnsi="Arial" w:cs="Arial"/>
                <w:sz w:val="22"/>
                <w:szCs w:val="22"/>
              </w:rPr>
              <w:t xml:space="preserve"> R-</w:t>
            </w:r>
            <w:proofErr w:type="spellStart"/>
            <w:r w:rsidRPr="00340130">
              <w:rPr>
                <w:rFonts w:ascii="Arial" w:eastAsia="Arial" w:hAnsi="Arial" w:cs="Arial"/>
                <w:sz w:val="22"/>
                <w:szCs w:val="22"/>
              </w:rPr>
              <w:t>squared</w:t>
            </w:r>
            <w:proofErr w:type="spellEnd"/>
          </w:p>
          <w:p w14:paraId="356D385D"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 xml:space="preserve">S.E. </w:t>
            </w:r>
            <w:proofErr w:type="spellStart"/>
            <w:r w:rsidRPr="00340130">
              <w:rPr>
                <w:rFonts w:ascii="Arial" w:eastAsia="Arial" w:hAnsi="Arial" w:cs="Arial"/>
                <w:sz w:val="22"/>
                <w:szCs w:val="22"/>
              </w:rPr>
              <w:t>of</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regression</w:t>
            </w:r>
            <w:proofErr w:type="spellEnd"/>
          </w:p>
          <w:p w14:paraId="3A18243F"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 xml:space="preserve">Sum </w:t>
            </w:r>
            <w:proofErr w:type="spellStart"/>
            <w:r w:rsidRPr="00340130">
              <w:rPr>
                <w:rFonts w:ascii="Arial" w:eastAsia="Arial" w:hAnsi="Arial" w:cs="Arial"/>
                <w:sz w:val="22"/>
                <w:szCs w:val="22"/>
              </w:rPr>
              <w:t>squared</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resid</w:t>
            </w:r>
            <w:proofErr w:type="spellEnd"/>
          </w:p>
          <w:p w14:paraId="4B336445"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 xml:space="preserve">Log </w:t>
            </w:r>
            <w:proofErr w:type="spellStart"/>
            <w:r w:rsidRPr="00340130">
              <w:rPr>
                <w:rFonts w:ascii="Arial" w:eastAsia="Arial" w:hAnsi="Arial" w:cs="Arial"/>
                <w:sz w:val="22"/>
                <w:szCs w:val="22"/>
              </w:rPr>
              <w:t>likelihood</w:t>
            </w:r>
            <w:proofErr w:type="spellEnd"/>
          </w:p>
          <w:p w14:paraId="0D9A8DAD"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F-</w:t>
            </w:r>
            <w:proofErr w:type="spellStart"/>
            <w:r w:rsidRPr="00340130">
              <w:rPr>
                <w:rFonts w:ascii="Arial" w:eastAsia="Arial" w:hAnsi="Arial" w:cs="Arial"/>
                <w:sz w:val="22"/>
                <w:szCs w:val="22"/>
              </w:rPr>
              <w:t>statistic</w:t>
            </w:r>
            <w:proofErr w:type="spellEnd"/>
          </w:p>
          <w:p w14:paraId="7D39DAD2"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Prob</w:t>
            </w:r>
            <w:proofErr w:type="spellEnd"/>
            <w:r w:rsidRPr="00340130">
              <w:rPr>
                <w:rFonts w:ascii="Arial" w:eastAsia="Arial" w:hAnsi="Arial" w:cs="Arial"/>
                <w:sz w:val="22"/>
                <w:szCs w:val="22"/>
              </w:rPr>
              <w:t>(F-</w:t>
            </w:r>
            <w:proofErr w:type="spellStart"/>
            <w:r w:rsidRPr="00340130">
              <w:rPr>
                <w:rFonts w:ascii="Arial" w:eastAsia="Arial" w:hAnsi="Arial" w:cs="Arial"/>
                <w:sz w:val="22"/>
                <w:szCs w:val="22"/>
              </w:rPr>
              <w:t>statistic</w:t>
            </w:r>
            <w:proofErr w:type="spellEnd"/>
            <w:r w:rsidRPr="00340130">
              <w:rPr>
                <w:rFonts w:ascii="Arial" w:eastAsia="Arial" w:hAnsi="Arial" w:cs="Arial"/>
                <w:sz w:val="22"/>
                <w:szCs w:val="22"/>
              </w:rPr>
              <w:t>)</w:t>
            </w:r>
          </w:p>
        </w:tc>
        <w:tc>
          <w:tcPr>
            <w:tcW w:w="3195" w:type="dxa"/>
            <w:tcBorders>
              <w:top w:val="nil"/>
              <w:left w:val="nil"/>
              <w:bottom w:val="nil"/>
              <w:right w:val="nil"/>
            </w:tcBorders>
          </w:tcPr>
          <w:p w14:paraId="2F8C943D" w14:textId="77777777" w:rsidR="00D34EF2" w:rsidRPr="00340130" w:rsidRDefault="00000000">
            <w:pPr>
              <w:spacing w:after="2" w:line="259" w:lineRule="auto"/>
              <w:ind w:left="0" w:right="0" w:firstLine="0"/>
              <w:jc w:val="left"/>
              <w:rPr>
                <w:rFonts w:ascii="Arial" w:hAnsi="Arial" w:cs="Arial"/>
                <w:sz w:val="22"/>
                <w:szCs w:val="22"/>
              </w:rPr>
            </w:pPr>
            <w:r w:rsidRPr="00340130">
              <w:rPr>
                <w:rFonts w:ascii="Arial" w:eastAsia="Arial" w:hAnsi="Arial" w:cs="Arial"/>
                <w:sz w:val="22"/>
                <w:szCs w:val="22"/>
              </w:rPr>
              <w:t xml:space="preserve">0.812217    </w:t>
            </w:r>
            <w:proofErr w:type="spellStart"/>
            <w:r w:rsidRPr="00340130">
              <w:rPr>
                <w:rFonts w:ascii="Arial" w:eastAsia="Arial" w:hAnsi="Arial" w:cs="Arial"/>
                <w:sz w:val="22"/>
                <w:szCs w:val="22"/>
              </w:rPr>
              <w:t>Mean</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dependent</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var</w:t>
            </w:r>
            <w:proofErr w:type="spellEnd"/>
          </w:p>
          <w:p w14:paraId="3F1FBC01"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 xml:space="preserve">0.806379    S.D. </w:t>
            </w:r>
            <w:proofErr w:type="spellStart"/>
            <w:r w:rsidRPr="00340130">
              <w:rPr>
                <w:rFonts w:ascii="Arial" w:eastAsia="Arial" w:hAnsi="Arial" w:cs="Arial"/>
                <w:sz w:val="22"/>
                <w:szCs w:val="22"/>
              </w:rPr>
              <w:t>dependent</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var</w:t>
            </w:r>
            <w:proofErr w:type="spellEnd"/>
          </w:p>
          <w:p w14:paraId="3F7C5605" w14:textId="77777777" w:rsidR="00D34EF2" w:rsidRPr="00340130" w:rsidRDefault="00000000">
            <w:pPr>
              <w:spacing w:after="0" w:line="261" w:lineRule="auto"/>
              <w:ind w:left="0" w:right="40" w:firstLine="0"/>
              <w:jc w:val="left"/>
              <w:rPr>
                <w:rFonts w:ascii="Arial" w:hAnsi="Arial" w:cs="Arial"/>
                <w:sz w:val="22"/>
                <w:szCs w:val="22"/>
              </w:rPr>
            </w:pPr>
            <w:r w:rsidRPr="00340130">
              <w:rPr>
                <w:rFonts w:ascii="Arial" w:eastAsia="Arial" w:hAnsi="Arial" w:cs="Arial"/>
                <w:sz w:val="22"/>
                <w:szCs w:val="22"/>
              </w:rPr>
              <w:t xml:space="preserve">0.062925    </w:t>
            </w:r>
            <w:proofErr w:type="spellStart"/>
            <w:r w:rsidRPr="00340130">
              <w:rPr>
                <w:rFonts w:ascii="Arial" w:eastAsia="Arial" w:hAnsi="Arial" w:cs="Arial"/>
                <w:sz w:val="22"/>
                <w:szCs w:val="22"/>
              </w:rPr>
              <w:t>Akaike</w:t>
            </w:r>
            <w:proofErr w:type="spellEnd"/>
            <w:r w:rsidRPr="00340130">
              <w:rPr>
                <w:rFonts w:ascii="Arial" w:eastAsia="Arial" w:hAnsi="Arial" w:cs="Arial"/>
                <w:sz w:val="22"/>
                <w:szCs w:val="22"/>
              </w:rPr>
              <w:t xml:space="preserve"> info </w:t>
            </w:r>
            <w:proofErr w:type="spellStart"/>
            <w:r w:rsidRPr="00340130">
              <w:rPr>
                <w:rFonts w:ascii="Arial" w:eastAsia="Arial" w:hAnsi="Arial" w:cs="Arial"/>
                <w:sz w:val="22"/>
                <w:szCs w:val="22"/>
              </w:rPr>
              <w:t>criterion</w:t>
            </w:r>
            <w:proofErr w:type="spellEnd"/>
            <w:r w:rsidRPr="00340130">
              <w:rPr>
                <w:rFonts w:ascii="Arial" w:eastAsia="Arial" w:hAnsi="Arial" w:cs="Arial"/>
                <w:sz w:val="22"/>
                <w:szCs w:val="22"/>
              </w:rPr>
              <w:t xml:space="preserve"> 0.764197    Schwarz </w:t>
            </w:r>
            <w:proofErr w:type="spellStart"/>
            <w:r w:rsidRPr="00340130">
              <w:rPr>
                <w:rFonts w:ascii="Arial" w:eastAsia="Arial" w:hAnsi="Arial" w:cs="Arial"/>
                <w:sz w:val="22"/>
                <w:szCs w:val="22"/>
              </w:rPr>
              <w:t>criterion</w:t>
            </w:r>
            <w:proofErr w:type="spellEnd"/>
            <w:r w:rsidRPr="00340130">
              <w:rPr>
                <w:rFonts w:ascii="Arial" w:eastAsia="Arial" w:hAnsi="Arial" w:cs="Arial"/>
                <w:sz w:val="22"/>
                <w:szCs w:val="22"/>
              </w:rPr>
              <w:t xml:space="preserve"> 272.3371    Hannan-Quinn </w:t>
            </w:r>
            <w:proofErr w:type="spellStart"/>
            <w:r w:rsidRPr="00340130">
              <w:rPr>
                <w:rFonts w:ascii="Arial" w:eastAsia="Arial" w:hAnsi="Arial" w:cs="Arial"/>
                <w:sz w:val="22"/>
                <w:szCs w:val="22"/>
              </w:rPr>
              <w:t>criter</w:t>
            </w:r>
            <w:proofErr w:type="spellEnd"/>
            <w:r w:rsidRPr="00340130">
              <w:rPr>
                <w:rFonts w:ascii="Arial" w:eastAsia="Arial" w:hAnsi="Arial" w:cs="Arial"/>
                <w:sz w:val="22"/>
                <w:szCs w:val="22"/>
              </w:rPr>
              <w:t>.</w:t>
            </w:r>
          </w:p>
          <w:p w14:paraId="1FFCC7A0"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 xml:space="preserve">139.1306    </w:t>
            </w:r>
            <w:proofErr w:type="spellStart"/>
            <w:r w:rsidRPr="00340130">
              <w:rPr>
                <w:rFonts w:ascii="Arial" w:eastAsia="Arial" w:hAnsi="Arial" w:cs="Arial"/>
                <w:sz w:val="22"/>
                <w:szCs w:val="22"/>
              </w:rPr>
              <w:t>Durbin-Watson</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stat</w:t>
            </w:r>
            <w:proofErr w:type="spellEnd"/>
          </w:p>
          <w:p w14:paraId="3F82F561"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0.000000</w:t>
            </w:r>
          </w:p>
        </w:tc>
        <w:tc>
          <w:tcPr>
            <w:tcW w:w="927" w:type="dxa"/>
            <w:tcBorders>
              <w:top w:val="nil"/>
              <w:left w:val="nil"/>
              <w:bottom w:val="nil"/>
              <w:right w:val="nil"/>
            </w:tcBorders>
          </w:tcPr>
          <w:p w14:paraId="1E0C632E" w14:textId="77777777" w:rsidR="00D34EF2" w:rsidRPr="00340130" w:rsidRDefault="00000000">
            <w:pPr>
              <w:spacing w:after="2" w:line="259" w:lineRule="auto"/>
              <w:ind w:left="60" w:right="0" w:firstLine="0"/>
              <w:rPr>
                <w:rFonts w:ascii="Arial" w:hAnsi="Arial" w:cs="Arial"/>
                <w:sz w:val="22"/>
                <w:szCs w:val="22"/>
              </w:rPr>
            </w:pPr>
            <w:r w:rsidRPr="00340130">
              <w:rPr>
                <w:rFonts w:ascii="Arial" w:eastAsia="Arial" w:hAnsi="Arial" w:cs="Arial"/>
                <w:sz w:val="22"/>
                <w:szCs w:val="22"/>
              </w:rPr>
              <w:t>0.524870</w:t>
            </w:r>
          </w:p>
          <w:p w14:paraId="5C45A67D" w14:textId="77777777" w:rsidR="00D34EF2" w:rsidRPr="00340130" w:rsidRDefault="00000000">
            <w:pPr>
              <w:spacing w:after="0" w:line="261" w:lineRule="auto"/>
              <w:ind w:left="0" w:right="0" w:firstLine="60"/>
              <w:jc w:val="left"/>
              <w:rPr>
                <w:rFonts w:ascii="Arial" w:hAnsi="Arial" w:cs="Arial"/>
                <w:sz w:val="22"/>
                <w:szCs w:val="22"/>
              </w:rPr>
            </w:pPr>
            <w:r w:rsidRPr="00340130">
              <w:rPr>
                <w:rFonts w:ascii="Arial" w:eastAsia="Arial" w:hAnsi="Arial" w:cs="Arial"/>
                <w:sz w:val="22"/>
                <w:szCs w:val="22"/>
              </w:rPr>
              <w:t>0.143004 -2.653371</w:t>
            </w:r>
          </w:p>
          <w:p w14:paraId="7710EDE3"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-2.537930</w:t>
            </w:r>
          </w:p>
          <w:p w14:paraId="5F830D8E" w14:textId="77777777" w:rsidR="00D34EF2" w:rsidRPr="00340130" w:rsidRDefault="00000000">
            <w:pPr>
              <w:spacing w:after="1" w:line="259" w:lineRule="auto"/>
              <w:ind w:left="0" w:right="0" w:firstLine="0"/>
              <w:jc w:val="left"/>
              <w:rPr>
                <w:rFonts w:ascii="Arial" w:hAnsi="Arial" w:cs="Arial"/>
                <w:sz w:val="22"/>
                <w:szCs w:val="22"/>
              </w:rPr>
            </w:pPr>
            <w:r w:rsidRPr="00340130">
              <w:rPr>
                <w:rFonts w:ascii="Arial" w:eastAsia="Arial" w:hAnsi="Arial" w:cs="Arial"/>
                <w:sz w:val="22"/>
                <w:szCs w:val="22"/>
              </w:rPr>
              <w:t>-2.606654</w:t>
            </w:r>
          </w:p>
          <w:p w14:paraId="41ABF699" w14:textId="77777777" w:rsidR="00D34EF2" w:rsidRPr="00340130" w:rsidRDefault="00000000">
            <w:pPr>
              <w:spacing w:after="34" w:line="259" w:lineRule="auto"/>
              <w:ind w:left="60" w:right="0" w:firstLine="0"/>
              <w:rPr>
                <w:rFonts w:ascii="Arial" w:hAnsi="Arial" w:cs="Arial"/>
                <w:sz w:val="22"/>
                <w:szCs w:val="22"/>
              </w:rPr>
            </w:pPr>
            <w:r w:rsidRPr="00340130">
              <w:rPr>
                <w:rFonts w:ascii="Arial" w:eastAsia="Arial" w:hAnsi="Arial" w:cs="Arial"/>
                <w:sz w:val="22"/>
                <w:szCs w:val="22"/>
              </w:rPr>
              <w:t>1.830477</w:t>
            </w:r>
          </w:p>
          <w:p w14:paraId="7D2028A4" w14:textId="77777777" w:rsidR="00D34EF2" w:rsidRPr="00340130" w:rsidRDefault="00000000">
            <w:pPr>
              <w:spacing w:after="0" w:line="259" w:lineRule="auto"/>
              <w:ind w:left="0" w:right="0" w:firstLine="0"/>
              <w:jc w:val="right"/>
              <w:rPr>
                <w:rFonts w:ascii="Arial" w:hAnsi="Arial" w:cs="Arial"/>
                <w:sz w:val="22"/>
                <w:szCs w:val="22"/>
              </w:rPr>
            </w:pPr>
            <w:r w:rsidRPr="00340130">
              <w:rPr>
                <w:rFonts w:ascii="Arial" w:hAnsi="Arial" w:cs="Arial"/>
                <w:sz w:val="22"/>
                <w:szCs w:val="22"/>
              </w:rPr>
              <w:t xml:space="preserve"> </w:t>
            </w:r>
          </w:p>
        </w:tc>
      </w:tr>
    </w:tbl>
    <w:p w14:paraId="5AE2AF4C" w14:textId="6FA1294C" w:rsidR="00D34EF2" w:rsidRDefault="00000000">
      <w:pPr>
        <w:pStyle w:val="Heading2"/>
        <w:ind w:right="2686"/>
        <w:rPr>
          <w:rFonts w:ascii="Arial" w:hAnsi="Arial" w:cs="Arial"/>
          <w:sz w:val="22"/>
          <w:szCs w:val="22"/>
        </w:rPr>
      </w:pPr>
      <w:r w:rsidRPr="00340130">
        <w:rPr>
          <w:rFonts w:ascii="Arial" w:hAnsi="Arial" w:cs="Arial"/>
          <w:sz w:val="22"/>
          <w:szCs w:val="22"/>
        </w:rPr>
        <w:t>Gambar 3</w:t>
      </w:r>
      <w:r w:rsidR="007B6171">
        <w:rPr>
          <w:rFonts w:ascii="Arial" w:hAnsi="Arial" w:cs="Arial"/>
          <w:sz w:val="22"/>
          <w:szCs w:val="22"/>
        </w:rPr>
        <w:t>.</w:t>
      </w:r>
      <w:r w:rsidRPr="00340130">
        <w:rPr>
          <w:rFonts w:ascii="Arial" w:hAnsi="Arial" w:cs="Arial"/>
          <w:sz w:val="22"/>
          <w:szCs w:val="22"/>
        </w:rPr>
        <w:t xml:space="preserve"> Uji </w:t>
      </w:r>
      <w:proofErr w:type="spellStart"/>
      <w:r w:rsidRPr="00340130">
        <w:rPr>
          <w:rFonts w:ascii="Arial" w:hAnsi="Arial" w:cs="Arial"/>
          <w:sz w:val="22"/>
          <w:szCs w:val="22"/>
        </w:rPr>
        <w:t>Autokorelasi</w:t>
      </w:r>
      <w:proofErr w:type="spellEnd"/>
      <w:r w:rsidRPr="00340130">
        <w:rPr>
          <w:rFonts w:ascii="Arial" w:hAnsi="Arial" w:cs="Arial"/>
          <w:sz w:val="22"/>
          <w:szCs w:val="22"/>
        </w:rPr>
        <w:t xml:space="preserve"> </w:t>
      </w:r>
    </w:p>
    <w:p w14:paraId="45499632" w14:textId="3313CD63" w:rsidR="007B6171" w:rsidRPr="007B6171" w:rsidRDefault="007B6171" w:rsidP="007B6171">
      <w:pPr>
        <w:jc w:val="center"/>
        <w:rPr>
          <w:rFonts w:ascii="Arial" w:hAnsi="Arial" w:cs="Arial"/>
          <w:i/>
          <w:sz w:val="22"/>
          <w:szCs w:val="22"/>
        </w:rPr>
      </w:pPr>
      <w:r w:rsidRPr="00340130">
        <w:rPr>
          <w:rFonts w:ascii="Arial" w:hAnsi="Arial" w:cs="Arial"/>
          <w:i/>
          <w:sz w:val="22"/>
          <w:szCs w:val="22"/>
        </w:rPr>
        <w:t xml:space="preserve">Sumber: </w:t>
      </w:r>
      <w:proofErr w:type="spellStart"/>
      <w:r w:rsidRPr="00340130">
        <w:rPr>
          <w:rFonts w:ascii="Arial" w:hAnsi="Arial" w:cs="Arial"/>
          <w:i/>
          <w:sz w:val="22"/>
          <w:szCs w:val="22"/>
        </w:rPr>
        <w:t>Output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Eviews</w:t>
      </w:r>
      <w:proofErr w:type="spellEnd"/>
      <w:r w:rsidRPr="00340130">
        <w:rPr>
          <w:rFonts w:ascii="Arial" w:hAnsi="Arial" w:cs="Arial"/>
          <w:i/>
          <w:sz w:val="22"/>
          <w:szCs w:val="22"/>
        </w:rPr>
        <w:t xml:space="preserve"> 9</w:t>
      </w:r>
    </w:p>
    <w:p w14:paraId="14BA2C7E" w14:textId="77777777" w:rsidR="007B6171" w:rsidRPr="007B6171" w:rsidRDefault="007B6171" w:rsidP="007B6171">
      <w:pPr>
        <w:rPr>
          <w:lang w:val="en-ID" w:eastAsia="en-US" w:bidi="ar-SA"/>
        </w:rPr>
      </w:pPr>
    </w:p>
    <w:p w14:paraId="577B772B" w14:textId="611DA3C9" w:rsidR="00D34EF2" w:rsidRPr="00340130" w:rsidRDefault="00000000" w:rsidP="007B6171">
      <w:pPr>
        <w:spacing w:after="0" w:line="259" w:lineRule="auto"/>
        <w:ind w:left="12" w:right="0" w:firstLine="0"/>
        <w:jc w:val="left"/>
        <w:rPr>
          <w:rFonts w:ascii="Arial" w:hAnsi="Arial" w:cs="Arial"/>
          <w:sz w:val="22"/>
          <w:szCs w:val="22"/>
        </w:rPr>
      </w:pPr>
      <w:r w:rsidRPr="00340130">
        <w:rPr>
          <w:rFonts w:ascii="Arial" w:hAnsi="Arial" w:cs="Arial"/>
          <w:sz w:val="22"/>
          <w:szCs w:val="22"/>
        </w:rPr>
        <w:t xml:space="preserve"> Berdasarkan gambar 3, diketahui bahwa nilai </w:t>
      </w:r>
      <w:proofErr w:type="spellStart"/>
      <w:r w:rsidRPr="00340130">
        <w:rPr>
          <w:rFonts w:ascii="Arial" w:hAnsi="Arial" w:cs="Arial"/>
          <w:sz w:val="22"/>
          <w:szCs w:val="22"/>
        </w:rPr>
        <w:t>durbin</w:t>
      </w:r>
      <w:proofErr w:type="spellEnd"/>
      <w:r w:rsidRPr="00340130">
        <w:rPr>
          <w:rFonts w:ascii="Arial" w:hAnsi="Arial" w:cs="Arial"/>
          <w:sz w:val="22"/>
          <w:szCs w:val="22"/>
        </w:rPr>
        <w:t xml:space="preserve"> </w:t>
      </w:r>
      <w:proofErr w:type="spellStart"/>
      <w:r w:rsidRPr="00340130">
        <w:rPr>
          <w:rFonts w:ascii="Arial" w:hAnsi="Arial" w:cs="Arial"/>
          <w:sz w:val="22"/>
          <w:szCs w:val="22"/>
        </w:rPr>
        <w:t>Watson</w:t>
      </w:r>
      <w:proofErr w:type="spellEnd"/>
      <w:r w:rsidRPr="00340130">
        <w:rPr>
          <w:rFonts w:ascii="Arial" w:hAnsi="Arial" w:cs="Arial"/>
          <w:sz w:val="22"/>
          <w:szCs w:val="22"/>
        </w:rPr>
        <w:t xml:space="preserve"> adalah sebesar 1.830477. Adapun </w:t>
      </w:r>
      <w:proofErr w:type="spellStart"/>
      <w:r w:rsidRPr="00340130">
        <w:rPr>
          <w:rFonts w:ascii="Arial" w:hAnsi="Arial" w:cs="Arial"/>
          <w:sz w:val="22"/>
          <w:szCs w:val="22"/>
        </w:rPr>
        <w:t>dL</w:t>
      </w:r>
      <w:proofErr w:type="spellEnd"/>
      <w:r w:rsidRPr="00340130">
        <w:rPr>
          <w:rFonts w:ascii="Arial" w:hAnsi="Arial" w:cs="Arial"/>
          <w:sz w:val="22"/>
          <w:szCs w:val="22"/>
        </w:rPr>
        <w:t xml:space="preserve"> dan </w:t>
      </w:r>
      <w:proofErr w:type="spellStart"/>
      <w:r w:rsidRPr="00340130">
        <w:rPr>
          <w:rFonts w:ascii="Arial" w:hAnsi="Arial" w:cs="Arial"/>
          <w:sz w:val="22"/>
          <w:szCs w:val="22"/>
        </w:rPr>
        <w:t>Du</w:t>
      </w:r>
      <w:proofErr w:type="spellEnd"/>
      <w:r w:rsidRPr="00340130">
        <w:rPr>
          <w:rFonts w:ascii="Arial" w:hAnsi="Arial" w:cs="Arial"/>
          <w:sz w:val="22"/>
          <w:szCs w:val="22"/>
        </w:rPr>
        <w:t xml:space="preserve"> (dengan T (jumlah amatan) = 200 dan K (jumlah variabel) = 4) </w:t>
      </w:r>
      <w:proofErr w:type="spellStart"/>
      <w:r w:rsidRPr="00340130">
        <w:rPr>
          <w:rFonts w:ascii="Arial" w:hAnsi="Arial" w:cs="Arial"/>
          <w:sz w:val="22"/>
          <w:szCs w:val="22"/>
        </w:rPr>
        <w:t>masing</w:t>
      </w:r>
      <w:proofErr w:type="spellEnd"/>
      <w:r w:rsidRPr="00340130">
        <w:rPr>
          <w:rFonts w:ascii="Arial" w:hAnsi="Arial" w:cs="Arial"/>
          <w:sz w:val="22"/>
          <w:szCs w:val="22"/>
        </w:rPr>
        <w:t xml:space="preserve"> </w:t>
      </w:r>
      <w:proofErr w:type="spellStart"/>
      <w:r w:rsidRPr="00340130">
        <w:rPr>
          <w:rFonts w:ascii="Arial" w:hAnsi="Arial" w:cs="Arial"/>
          <w:sz w:val="22"/>
          <w:szCs w:val="22"/>
        </w:rPr>
        <w:t>masing</w:t>
      </w:r>
      <w:proofErr w:type="spellEnd"/>
      <w:r w:rsidRPr="00340130">
        <w:rPr>
          <w:rFonts w:ascii="Arial" w:hAnsi="Arial" w:cs="Arial"/>
          <w:sz w:val="22"/>
          <w:szCs w:val="22"/>
        </w:rPr>
        <w:t xml:space="preserve"> sebesar 1.73815 dan 1.79901. Hal ini menunjukkan bahwa nilai </w:t>
      </w:r>
      <w:proofErr w:type="spellStart"/>
      <w:r w:rsidRPr="00340130">
        <w:rPr>
          <w:rFonts w:ascii="Arial" w:hAnsi="Arial" w:cs="Arial"/>
          <w:sz w:val="22"/>
          <w:szCs w:val="22"/>
        </w:rPr>
        <w:t>dU</w:t>
      </w:r>
      <w:proofErr w:type="spellEnd"/>
      <w:r w:rsidRPr="00340130">
        <w:rPr>
          <w:rFonts w:ascii="Arial" w:hAnsi="Arial" w:cs="Arial"/>
          <w:sz w:val="22"/>
          <w:szCs w:val="22"/>
        </w:rPr>
        <w:t xml:space="preserve"> &lt; DW&lt; 4-dU yaitu 1.79901 &lt; 1.830477&lt; 2.22099 yang berarti penelitian ini tidak memiliki masalah </w:t>
      </w:r>
      <w:proofErr w:type="spellStart"/>
      <w:r w:rsidRPr="00340130">
        <w:rPr>
          <w:rFonts w:ascii="Arial" w:hAnsi="Arial" w:cs="Arial"/>
          <w:sz w:val="22"/>
          <w:szCs w:val="22"/>
        </w:rPr>
        <w:t>autokorelasi</w:t>
      </w:r>
      <w:proofErr w:type="spellEnd"/>
      <w:r w:rsidRPr="00340130">
        <w:rPr>
          <w:rFonts w:ascii="Arial" w:hAnsi="Arial" w:cs="Arial"/>
          <w:sz w:val="22"/>
          <w:szCs w:val="22"/>
        </w:rPr>
        <w:t xml:space="preserve"> positif maupun negatif. </w:t>
      </w:r>
    </w:p>
    <w:p w14:paraId="36978DCE"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6F27E1DD" w14:textId="77777777" w:rsidR="00D34EF2" w:rsidRPr="00340130" w:rsidRDefault="00000000">
      <w:pPr>
        <w:pStyle w:val="Heading1"/>
        <w:ind w:left="7"/>
        <w:rPr>
          <w:rFonts w:ascii="Arial" w:hAnsi="Arial" w:cs="Arial"/>
          <w:sz w:val="22"/>
          <w:szCs w:val="22"/>
        </w:rPr>
      </w:pPr>
      <w:r w:rsidRPr="00340130">
        <w:rPr>
          <w:rFonts w:ascii="Arial" w:hAnsi="Arial" w:cs="Arial"/>
          <w:sz w:val="22"/>
          <w:szCs w:val="22"/>
        </w:rPr>
        <w:lastRenderedPageBreak/>
        <w:t xml:space="preserve">Uji </w:t>
      </w:r>
      <w:proofErr w:type="spellStart"/>
      <w:r w:rsidRPr="00340130">
        <w:rPr>
          <w:rFonts w:ascii="Arial" w:hAnsi="Arial" w:cs="Arial"/>
          <w:sz w:val="22"/>
          <w:szCs w:val="22"/>
        </w:rPr>
        <w:t>Heteroskedastisitas</w:t>
      </w:r>
      <w:proofErr w:type="spellEnd"/>
      <w:r w:rsidRPr="00340130">
        <w:rPr>
          <w:rFonts w:ascii="Arial" w:hAnsi="Arial" w:cs="Arial"/>
          <w:sz w:val="22"/>
          <w:szCs w:val="22"/>
        </w:rPr>
        <w:t xml:space="preserve"> </w:t>
      </w:r>
    </w:p>
    <w:p w14:paraId="6810C6CE" w14:textId="77777777" w:rsidR="00D34EF2" w:rsidRPr="00340130" w:rsidRDefault="00000000">
      <w:pPr>
        <w:ind w:left="1553" w:right="1035" w:hanging="975"/>
        <w:rPr>
          <w:rFonts w:ascii="Arial" w:hAnsi="Arial" w:cs="Arial"/>
          <w:sz w:val="22"/>
          <w:szCs w:val="22"/>
        </w:rPr>
      </w:pPr>
      <w:r w:rsidRPr="00340130">
        <w:rPr>
          <w:rFonts w:ascii="Arial" w:hAnsi="Arial" w:cs="Arial"/>
          <w:sz w:val="22"/>
          <w:szCs w:val="22"/>
        </w:rPr>
        <w:t xml:space="preserve"> Cara yang digunakan dalam penelitian ini adalah uji </w:t>
      </w:r>
      <w:proofErr w:type="spellStart"/>
      <w:r w:rsidRPr="00340130">
        <w:rPr>
          <w:rFonts w:ascii="Arial" w:hAnsi="Arial" w:cs="Arial"/>
          <w:sz w:val="22"/>
          <w:szCs w:val="22"/>
        </w:rPr>
        <w:t>Glesjer</w:t>
      </w:r>
      <w:proofErr w:type="spellEnd"/>
      <w:r w:rsidRPr="00340130">
        <w:rPr>
          <w:rFonts w:ascii="Arial" w:hAnsi="Arial" w:cs="Arial"/>
          <w:sz w:val="22"/>
          <w:szCs w:val="22"/>
        </w:rPr>
        <w:t xml:space="preserve">. </w:t>
      </w:r>
      <w:proofErr w:type="spellStart"/>
      <w:r w:rsidRPr="00340130">
        <w:rPr>
          <w:rFonts w:ascii="Arial" w:eastAsia="Arial" w:hAnsi="Arial" w:cs="Arial"/>
          <w:sz w:val="22"/>
          <w:szCs w:val="22"/>
        </w:rPr>
        <w:t>Heteroskedasticity</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Test</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Glejser</w:t>
      </w:r>
      <w:proofErr w:type="spellEnd"/>
    </w:p>
    <w:p w14:paraId="66A7BFD9" w14:textId="77777777" w:rsidR="00D34EF2" w:rsidRPr="00340130" w:rsidRDefault="00000000">
      <w:pPr>
        <w:spacing w:after="160" w:line="259" w:lineRule="auto"/>
        <w:ind w:left="1546" w:right="0" w:firstLine="0"/>
        <w:jc w:val="left"/>
        <w:rPr>
          <w:rFonts w:ascii="Arial" w:hAnsi="Arial" w:cs="Arial"/>
          <w:sz w:val="22"/>
          <w:szCs w:val="22"/>
        </w:rPr>
      </w:pPr>
      <w:r w:rsidRPr="00340130">
        <w:rPr>
          <w:rFonts w:ascii="Arial" w:eastAsia="Calibri" w:hAnsi="Arial" w:cs="Arial"/>
          <w:noProof/>
          <w:sz w:val="22"/>
          <w:szCs w:val="22"/>
        </w:rPr>
        <mc:AlternateContent>
          <mc:Choice Requires="wpg">
            <w:drawing>
              <wp:inline distT="0" distB="0" distL="0" distR="0" wp14:anchorId="1FC32D18" wp14:editId="1DA5A1D3">
                <wp:extent cx="3990655" cy="19072"/>
                <wp:effectExtent l="0" t="0" r="0" b="0"/>
                <wp:docPr id="42268" name="Group 42268"/>
                <wp:cNvGraphicFramePr/>
                <a:graphic xmlns:a="http://schemas.openxmlformats.org/drawingml/2006/main">
                  <a:graphicData uri="http://schemas.microsoft.com/office/word/2010/wordprocessingGroup">
                    <wpg:wgp>
                      <wpg:cNvGrpSpPr/>
                      <wpg:grpSpPr>
                        <a:xfrm>
                          <a:off x="0" y="0"/>
                          <a:ext cx="3990655" cy="19072"/>
                          <a:chOff x="0" y="0"/>
                          <a:chExt cx="3990655" cy="19072"/>
                        </a:xfrm>
                      </wpg:grpSpPr>
                      <wps:wsp>
                        <wps:cNvPr id="3508" name="Shape 3508"/>
                        <wps:cNvSpPr/>
                        <wps:spPr>
                          <a:xfrm>
                            <a:off x="0" y="0"/>
                            <a:ext cx="1257102" cy="0"/>
                          </a:xfrm>
                          <a:custGeom>
                            <a:avLst/>
                            <a:gdLst/>
                            <a:ahLst/>
                            <a:cxnLst/>
                            <a:rect l="0" t="0" r="0" b="0"/>
                            <a:pathLst>
                              <a:path w="1257102">
                                <a:moveTo>
                                  <a:pt x="0" y="0"/>
                                </a:moveTo>
                                <a:lnTo>
                                  <a:pt x="1257102"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09" name="Shape 3509"/>
                        <wps:cNvSpPr/>
                        <wps:spPr>
                          <a:xfrm>
                            <a:off x="0" y="19072"/>
                            <a:ext cx="1257102" cy="0"/>
                          </a:xfrm>
                          <a:custGeom>
                            <a:avLst/>
                            <a:gdLst/>
                            <a:ahLst/>
                            <a:cxnLst/>
                            <a:rect l="0" t="0" r="0" b="0"/>
                            <a:pathLst>
                              <a:path w="1257102">
                                <a:moveTo>
                                  <a:pt x="0" y="0"/>
                                </a:moveTo>
                                <a:lnTo>
                                  <a:pt x="1257102"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10" name="Shape 3510"/>
                        <wps:cNvSpPr/>
                        <wps:spPr>
                          <a:xfrm>
                            <a:off x="1266792" y="0"/>
                            <a:ext cx="657025" cy="0"/>
                          </a:xfrm>
                          <a:custGeom>
                            <a:avLst/>
                            <a:gdLst/>
                            <a:ahLst/>
                            <a:cxnLst/>
                            <a:rect l="0" t="0" r="0" b="0"/>
                            <a:pathLst>
                              <a:path w="657025">
                                <a:moveTo>
                                  <a:pt x="0" y="0"/>
                                </a:moveTo>
                                <a:lnTo>
                                  <a:pt x="657025"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11" name="Shape 3511"/>
                        <wps:cNvSpPr/>
                        <wps:spPr>
                          <a:xfrm>
                            <a:off x="1266792" y="19072"/>
                            <a:ext cx="657025" cy="0"/>
                          </a:xfrm>
                          <a:custGeom>
                            <a:avLst/>
                            <a:gdLst/>
                            <a:ahLst/>
                            <a:cxnLst/>
                            <a:rect l="0" t="0" r="0" b="0"/>
                            <a:pathLst>
                              <a:path w="657025">
                                <a:moveTo>
                                  <a:pt x="0" y="0"/>
                                </a:moveTo>
                                <a:lnTo>
                                  <a:pt x="657025"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12" name="Shape 3512"/>
                        <wps:cNvSpPr/>
                        <wps:spPr>
                          <a:xfrm>
                            <a:off x="1933318" y="0"/>
                            <a:ext cx="724000" cy="0"/>
                          </a:xfrm>
                          <a:custGeom>
                            <a:avLst/>
                            <a:gdLst/>
                            <a:ahLst/>
                            <a:cxnLst/>
                            <a:rect l="0" t="0" r="0" b="0"/>
                            <a:pathLst>
                              <a:path w="724000">
                                <a:moveTo>
                                  <a:pt x="0" y="0"/>
                                </a:moveTo>
                                <a:lnTo>
                                  <a:pt x="724000"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13" name="Shape 3513"/>
                        <wps:cNvSpPr/>
                        <wps:spPr>
                          <a:xfrm>
                            <a:off x="1933318" y="19072"/>
                            <a:ext cx="724000" cy="0"/>
                          </a:xfrm>
                          <a:custGeom>
                            <a:avLst/>
                            <a:gdLst/>
                            <a:ahLst/>
                            <a:cxnLst/>
                            <a:rect l="0" t="0" r="0" b="0"/>
                            <a:pathLst>
                              <a:path w="724000">
                                <a:moveTo>
                                  <a:pt x="0" y="0"/>
                                </a:moveTo>
                                <a:lnTo>
                                  <a:pt x="724000"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14" name="Shape 3514"/>
                        <wps:cNvSpPr/>
                        <wps:spPr>
                          <a:xfrm>
                            <a:off x="2666818" y="0"/>
                            <a:ext cx="723811" cy="0"/>
                          </a:xfrm>
                          <a:custGeom>
                            <a:avLst/>
                            <a:gdLst/>
                            <a:ahLst/>
                            <a:cxnLst/>
                            <a:rect l="0" t="0" r="0" b="0"/>
                            <a:pathLst>
                              <a:path w="723811">
                                <a:moveTo>
                                  <a:pt x="0" y="0"/>
                                </a:moveTo>
                                <a:lnTo>
                                  <a:pt x="723811"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15" name="Shape 3515"/>
                        <wps:cNvSpPr/>
                        <wps:spPr>
                          <a:xfrm>
                            <a:off x="2666818" y="19072"/>
                            <a:ext cx="723811" cy="0"/>
                          </a:xfrm>
                          <a:custGeom>
                            <a:avLst/>
                            <a:gdLst/>
                            <a:ahLst/>
                            <a:cxnLst/>
                            <a:rect l="0" t="0" r="0" b="0"/>
                            <a:pathLst>
                              <a:path w="723811">
                                <a:moveTo>
                                  <a:pt x="0" y="0"/>
                                </a:moveTo>
                                <a:lnTo>
                                  <a:pt x="723811"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16" name="Shape 3516"/>
                        <wps:cNvSpPr/>
                        <wps:spPr>
                          <a:xfrm>
                            <a:off x="3400129" y="0"/>
                            <a:ext cx="590525" cy="0"/>
                          </a:xfrm>
                          <a:custGeom>
                            <a:avLst/>
                            <a:gdLst/>
                            <a:ahLst/>
                            <a:cxnLst/>
                            <a:rect l="0" t="0" r="0" b="0"/>
                            <a:pathLst>
                              <a:path w="590525">
                                <a:moveTo>
                                  <a:pt x="0" y="0"/>
                                </a:moveTo>
                                <a:lnTo>
                                  <a:pt x="590525"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17" name="Shape 3517"/>
                        <wps:cNvSpPr/>
                        <wps:spPr>
                          <a:xfrm>
                            <a:off x="3400129" y="19072"/>
                            <a:ext cx="590525" cy="0"/>
                          </a:xfrm>
                          <a:custGeom>
                            <a:avLst/>
                            <a:gdLst/>
                            <a:ahLst/>
                            <a:cxnLst/>
                            <a:rect l="0" t="0" r="0" b="0"/>
                            <a:pathLst>
                              <a:path w="590525">
                                <a:moveTo>
                                  <a:pt x="0" y="0"/>
                                </a:moveTo>
                                <a:lnTo>
                                  <a:pt x="590525"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18" name="Shape 3518"/>
                        <wps:cNvSpPr/>
                        <wps:spPr>
                          <a:xfrm>
                            <a:off x="0" y="0"/>
                            <a:ext cx="3990655" cy="0"/>
                          </a:xfrm>
                          <a:custGeom>
                            <a:avLst/>
                            <a:gdLst/>
                            <a:ahLst/>
                            <a:cxnLst/>
                            <a:rect l="0" t="0" r="0" b="0"/>
                            <a:pathLst>
                              <a:path w="3990655">
                                <a:moveTo>
                                  <a:pt x="0" y="0"/>
                                </a:moveTo>
                                <a:lnTo>
                                  <a:pt x="3990655"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19" name="Shape 3519"/>
                        <wps:cNvSpPr/>
                        <wps:spPr>
                          <a:xfrm>
                            <a:off x="0" y="19072"/>
                            <a:ext cx="3990655" cy="0"/>
                          </a:xfrm>
                          <a:custGeom>
                            <a:avLst/>
                            <a:gdLst/>
                            <a:ahLst/>
                            <a:cxnLst/>
                            <a:rect l="0" t="0" r="0" b="0"/>
                            <a:pathLst>
                              <a:path w="3990655">
                                <a:moveTo>
                                  <a:pt x="0" y="0"/>
                                </a:moveTo>
                                <a:lnTo>
                                  <a:pt x="3990655" y="0"/>
                                </a:lnTo>
                              </a:path>
                            </a:pathLst>
                          </a:custGeom>
                          <a:ln w="9420"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68" style="width:314.225pt;height:1.50177pt;mso-position-horizontal-relative:char;mso-position-vertical-relative:line" coordsize="39906,190">
                <v:shape id="Shape 3508" style="position:absolute;width:12571;height:0;left:0;top:0;" coordsize="1257102,0" path="m0,0l1257102,0">
                  <v:stroke weight="0.741747pt" endcap="square" joinstyle="round" on="true" color="#000000"/>
                  <v:fill on="false" color="#000000" opacity="0"/>
                </v:shape>
                <v:shape id="Shape 3509" style="position:absolute;width:12571;height:0;left:0;top:190;" coordsize="1257102,0" path="m0,0l1257102,0">
                  <v:stroke weight="0.741747pt" endcap="square" joinstyle="round" on="true" color="#000000"/>
                  <v:fill on="false" color="#000000" opacity="0"/>
                </v:shape>
                <v:shape id="Shape 3510" style="position:absolute;width:6570;height:0;left:12667;top:0;" coordsize="657025,0" path="m0,0l657025,0">
                  <v:stroke weight="0.741747pt" endcap="square" joinstyle="round" on="true" color="#000000"/>
                  <v:fill on="false" color="#000000" opacity="0"/>
                </v:shape>
                <v:shape id="Shape 3511" style="position:absolute;width:6570;height:0;left:12667;top:190;" coordsize="657025,0" path="m0,0l657025,0">
                  <v:stroke weight="0.741747pt" endcap="square" joinstyle="round" on="true" color="#000000"/>
                  <v:fill on="false" color="#000000" opacity="0"/>
                </v:shape>
                <v:shape id="Shape 3512" style="position:absolute;width:7240;height:0;left:19333;top:0;" coordsize="724000,0" path="m0,0l724000,0">
                  <v:stroke weight="0.741747pt" endcap="square" joinstyle="round" on="true" color="#000000"/>
                  <v:fill on="false" color="#000000" opacity="0"/>
                </v:shape>
                <v:shape id="Shape 3513" style="position:absolute;width:7240;height:0;left:19333;top:190;" coordsize="724000,0" path="m0,0l724000,0">
                  <v:stroke weight="0.741747pt" endcap="square" joinstyle="round" on="true" color="#000000"/>
                  <v:fill on="false" color="#000000" opacity="0"/>
                </v:shape>
                <v:shape id="Shape 3514" style="position:absolute;width:7238;height:0;left:26668;top:0;" coordsize="723811,0" path="m0,0l723811,0">
                  <v:stroke weight="0.741747pt" endcap="square" joinstyle="round" on="true" color="#000000"/>
                  <v:fill on="false" color="#000000" opacity="0"/>
                </v:shape>
                <v:shape id="Shape 3515" style="position:absolute;width:7238;height:0;left:26668;top:190;" coordsize="723811,0" path="m0,0l723811,0">
                  <v:stroke weight="0.741747pt" endcap="square" joinstyle="round" on="true" color="#000000"/>
                  <v:fill on="false" color="#000000" opacity="0"/>
                </v:shape>
                <v:shape id="Shape 3516" style="position:absolute;width:5905;height:0;left:34001;top:0;" coordsize="590525,0" path="m0,0l590525,0">
                  <v:stroke weight="0.741747pt" endcap="square" joinstyle="round" on="true" color="#000000"/>
                  <v:fill on="false" color="#000000" opacity="0"/>
                </v:shape>
                <v:shape id="Shape 3517" style="position:absolute;width:5905;height:0;left:34001;top:190;" coordsize="590525,0" path="m0,0l590525,0">
                  <v:stroke weight="0.741747pt" endcap="square" joinstyle="round" on="true" color="#000000"/>
                  <v:fill on="false" color="#000000" opacity="0"/>
                </v:shape>
                <v:shape id="Shape 3518" style="position:absolute;width:39906;height:0;left:0;top:0;" coordsize="3990655,0" path="m0,0l3990655,0">
                  <v:stroke weight="0.741747pt" endcap="square" joinstyle="round" on="true" color="#000000"/>
                  <v:fill on="false" color="#000000" opacity="0"/>
                </v:shape>
                <v:shape id="Shape 3519" style="position:absolute;width:39906;height:0;left:0;top:190;" coordsize="3990655,0" path="m0,0l3990655,0">
                  <v:stroke weight="0.741747pt" endcap="square" joinstyle="round" on="true" color="#000000"/>
                  <v:fill on="false" color="#000000" opacity="0"/>
                </v:shape>
              </v:group>
            </w:pict>
          </mc:Fallback>
        </mc:AlternateContent>
      </w:r>
    </w:p>
    <w:p w14:paraId="4C77E111" w14:textId="77777777" w:rsidR="00D34EF2" w:rsidRPr="00340130" w:rsidRDefault="00000000">
      <w:pPr>
        <w:tabs>
          <w:tab w:val="center" w:pos="1951"/>
          <w:tab w:val="center" w:pos="4868"/>
          <w:tab w:val="center" w:pos="7536"/>
        </w:tabs>
        <w:spacing w:line="259" w:lineRule="auto"/>
        <w:ind w:left="0" w:right="0" w:firstLine="0"/>
        <w:jc w:val="left"/>
        <w:rPr>
          <w:rFonts w:ascii="Arial" w:hAnsi="Arial" w:cs="Arial"/>
          <w:sz w:val="22"/>
          <w:szCs w:val="22"/>
        </w:rPr>
      </w:pPr>
      <w:r w:rsidRPr="00340130">
        <w:rPr>
          <w:rFonts w:ascii="Arial" w:eastAsia="Calibri" w:hAnsi="Arial" w:cs="Arial"/>
          <w:sz w:val="22"/>
          <w:szCs w:val="22"/>
        </w:rPr>
        <w:tab/>
      </w:r>
      <w:r w:rsidRPr="00340130">
        <w:rPr>
          <w:rFonts w:ascii="Arial" w:eastAsia="Arial" w:hAnsi="Arial" w:cs="Arial"/>
          <w:sz w:val="22"/>
          <w:szCs w:val="22"/>
        </w:rPr>
        <w:t>F-</w:t>
      </w:r>
      <w:proofErr w:type="spellStart"/>
      <w:r w:rsidRPr="00340130">
        <w:rPr>
          <w:rFonts w:ascii="Arial" w:eastAsia="Arial" w:hAnsi="Arial" w:cs="Arial"/>
          <w:sz w:val="22"/>
          <w:szCs w:val="22"/>
        </w:rPr>
        <w:t>statistic</w:t>
      </w:r>
      <w:proofErr w:type="spellEnd"/>
      <w:r w:rsidRPr="00340130">
        <w:rPr>
          <w:rFonts w:ascii="Arial" w:eastAsia="Arial" w:hAnsi="Arial" w:cs="Arial"/>
          <w:sz w:val="22"/>
          <w:szCs w:val="22"/>
        </w:rPr>
        <w:tab/>
        <w:t xml:space="preserve">1.802277    </w:t>
      </w:r>
      <w:proofErr w:type="spellStart"/>
      <w:r w:rsidRPr="00340130">
        <w:rPr>
          <w:rFonts w:ascii="Arial" w:eastAsia="Arial" w:hAnsi="Arial" w:cs="Arial"/>
          <w:sz w:val="22"/>
          <w:szCs w:val="22"/>
        </w:rPr>
        <w:t>Prob</w:t>
      </w:r>
      <w:proofErr w:type="spellEnd"/>
      <w:r w:rsidRPr="00340130">
        <w:rPr>
          <w:rFonts w:ascii="Arial" w:eastAsia="Arial" w:hAnsi="Arial" w:cs="Arial"/>
          <w:sz w:val="22"/>
          <w:szCs w:val="22"/>
        </w:rPr>
        <w:t>. F(4,195)</w:t>
      </w:r>
      <w:r w:rsidRPr="00340130">
        <w:rPr>
          <w:rFonts w:ascii="Arial" w:eastAsia="Arial" w:hAnsi="Arial" w:cs="Arial"/>
          <w:sz w:val="22"/>
          <w:szCs w:val="22"/>
        </w:rPr>
        <w:tab/>
        <w:t>0.1299</w:t>
      </w:r>
    </w:p>
    <w:p w14:paraId="2E021EF8" w14:textId="77777777" w:rsidR="00D34EF2" w:rsidRPr="00340130" w:rsidRDefault="00000000">
      <w:pPr>
        <w:tabs>
          <w:tab w:val="center" w:pos="2203"/>
          <w:tab w:val="center" w:pos="5107"/>
          <w:tab w:val="center" w:pos="7536"/>
        </w:tabs>
        <w:spacing w:line="259" w:lineRule="auto"/>
        <w:ind w:left="0" w:right="0" w:firstLine="0"/>
        <w:jc w:val="left"/>
        <w:rPr>
          <w:rFonts w:ascii="Arial" w:hAnsi="Arial" w:cs="Arial"/>
          <w:sz w:val="22"/>
          <w:szCs w:val="22"/>
        </w:rPr>
      </w:pPr>
      <w:r w:rsidRPr="00340130">
        <w:rPr>
          <w:rFonts w:ascii="Arial" w:eastAsia="Calibri" w:hAnsi="Arial" w:cs="Arial"/>
          <w:sz w:val="22"/>
          <w:szCs w:val="22"/>
        </w:rPr>
        <w:tab/>
      </w:r>
      <w:proofErr w:type="spellStart"/>
      <w:r w:rsidRPr="00340130">
        <w:rPr>
          <w:rFonts w:ascii="Arial" w:eastAsia="Arial" w:hAnsi="Arial" w:cs="Arial"/>
          <w:sz w:val="22"/>
          <w:szCs w:val="22"/>
        </w:rPr>
        <w:t>Obs</w:t>
      </w:r>
      <w:proofErr w:type="spellEnd"/>
      <w:r w:rsidRPr="00340130">
        <w:rPr>
          <w:rFonts w:ascii="Arial" w:eastAsia="Arial" w:hAnsi="Arial" w:cs="Arial"/>
          <w:sz w:val="22"/>
          <w:szCs w:val="22"/>
        </w:rPr>
        <w:t>*R-</w:t>
      </w:r>
      <w:proofErr w:type="spellStart"/>
      <w:r w:rsidRPr="00340130">
        <w:rPr>
          <w:rFonts w:ascii="Arial" w:eastAsia="Arial" w:hAnsi="Arial" w:cs="Arial"/>
          <w:sz w:val="22"/>
          <w:szCs w:val="22"/>
        </w:rPr>
        <w:t>squared</w:t>
      </w:r>
      <w:proofErr w:type="spellEnd"/>
      <w:r w:rsidRPr="00340130">
        <w:rPr>
          <w:rFonts w:ascii="Arial" w:eastAsia="Arial" w:hAnsi="Arial" w:cs="Arial"/>
          <w:sz w:val="22"/>
          <w:szCs w:val="22"/>
        </w:rPr>
        <w:tab/>
        <w:t xml:space="preserve">7.130348    </w:t>
      </w:r>
      <w:proofErr w:type="spellStart"/>
      <w:r w:rsidRPr="00340130">
        <w:rPr>
          <w:rFonts w:ascii="Arial" w:eastAsia="Arial" w:hAnsi="Arial" w:cs="Arial"/>
          <w:sz w:val="22"/>
          <w:szCs w:val="22"/>
        </w:rPr>
        <w:t>Prob</w:t>
      </w:r>
      <w:proofErr w:type="spellEnd"/>
      <w:r w:rsidRPr="00340130">
        <w:rPr>
          <w:rFonts w:ascii="Arial" w:eastAsia="Arial" w:hAnsi="Arial" w:cs="Arial"/>
          <w:sz w:val="22"/>
          <w:szCs w:val="22"/>
        </w:rPr>
        <w:t>. Chi-</w:t>
      </w:r>
      <w:proofErr w:type="spellStart"/>
      <w:r w:rsidRPr="00340130">
        <w:rPr>
          <w:rFonts w:ascii="Arial" w:eastAsia="Arial" w:hAnsi="Arial" w:cs="Arial"/>
          <w:sz w:val="22"/>
          <w:szCs w:val="22"/>
        </w:rPr>
        <w:t>Square</w:t>
      </w:r>
      <w:proofErr w:type="spellEnd"/>
      <w:r w:rsidRPr="00340130">
        <w:rPr>
          <w:rFonts w:ascii="Arial" w:eastAsia="Arial" w:hAnsi="Arial" w:cs="Arial"/>
          <w:sz w:val="22"/>
          <w:szCs w:val="22"/>
        </w:rPr>
        <w:t>(4)</w:t>
      </w:r>
      <w:r w:rsidRPr="00340130">
        <w:rPr>
          <w:rFonts w:ascii="Arial" w:eastAsia="Arial" w:hAnsi="Arial" w:cs="Arial"/>
          <w:sz w:val="22"/>
          <w:szCs w:val="22"/>
        </w:rPr>
        <w:tab/>
        <w:t>0.1292</w:t>
      </w:r>
    </w:p>
    <w:p w14:paraId="226AE91C" w14:textId="77777777" w:rsidR="00D34EF2" w:rsidRPr="00340130" w:rsidRDefault="00000000">
      <w:pPr>
        <w:tabs>
          <w:tab w:val="center" w:pos="2401"/>
          <w:tab w:val="center" w:pos="5107"/>
          <w:tab w:val="center" w:pos="7536"/>
        </w:tabs>
        <w:spacing w:line="259" w:lineRule="auto"/>
        <w:ind w:left="0" w:right="0" w:firstLine="0"/>
        <w:jc w:val="left"/>
        <w:rPr>
          <w:rFonts w:ascii="Arial" w:hAnsi="Arial" w:cs="Arial"/>
          <w:sz w:val="22"/>
          <w:szCs w:val="22"/>
        </w:rPr>
      </w:pPr>
      <w:r w:rsidRPr="00340130">
        <w:rPr>
          <w:rFonts w:ascii="Arial" w:eastAsia="Calibri" w:hAnsi="Arial" w:cs="Arial"/>
          <w:sz w:val="22"/>
          <w:szCs w:val="22"/>
        </w:rPr>
        <w:tab/>
      </w:r>
      <w:proofErr w:type="spellStart"/>
      <w:r w:rsidRPr="00340130">
        <w:rPr>
          <w:rFonts w:ascii="Arial" w:eastAsia="Arial" w:hAnsi="Arial" w:cs="Arial"/>
          <w:sz w:val="22"/>
          <w:szCs w:val="22"/>
        </w:rPr>
        <w:t>Scaled</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explained</w:t>
      </w:r>
      <w:proofErr w:type="spellEnd"/>
      <w:r w:rsidRPr="00340130">
        <w:rPr>
          <w:rFonts w:ascii="Arial" w:eastAsia="Arial" w:hAnsi="Arial" w:cs="Arial"/>
          <w:sz w:val="22"/>
          <w:szCs w:val="22"/>
        </w:rPr>
        <w:t xml:space="preserve"> SS</w:t>
      </w:r>
      <w:r w:rsidRPr="00340130">
        <w:rPr>
          <w:rFonts w:ascii="Arial" w:eastAsia="Arial" w:hAnsi="Arial" w:cs="Arial"/>
          <w:sz w:val="22"/>
          <w:szCs w:val="22"/>
        </w:rPr>
        <w:tab/>
        <w:t xml:space="preserve">11.57872    </w:t>
      </w:r>
      <w:proofErr w:type="spellStart"/>
      <w:r w:rsidRPr="00340130">
        <w:rPr>
          <w:rFonts w:ascii="Arial" w:eastAsia="Arial" w:hAnsi="Arial" w:cs="Arial"/>
          <w:sz w:val="22"/>
          <w:szCs w:val="22"/>
        </w:rPr>
        <w:t>Prob</w:t>
      </w:r>
      <w:proofErr w:type="spellEnd"/>
      <w:r w:rsidRPr="00340130">
        <w:rPr>
          <w:rFonts w:ascii="Arial" w:eastAsia="Arial" w:hAnsi="Arial" w:cs="Arial"/>
          <w:sz w:val="22"/>
          <w:szCs w:val="22"/>
        </w:rPr>
        <w:t>. Chi-</w:t>
      </w:r>
      <w:proofErr w:type="spellStart"/>
      <w:r w:rsidRPr="00340130">
        <w:rPr>
          <w:rFonts w:ascii="Arial" w:eastAsia="Arial" w:hAnsi="Arial" w:cs="Arial"/>
          <w:sz w:val="22"/>
          <w:szCs w:val="22"/>
        </w:rPr>
        <w:t>Square</w:t>
      </w:r>
      <w:proofErr w:type="spellEnd"/>
      <w:r w:rsidRPr="00340130">
        <w:rPr>
          <w:rFonts w:ascii="Arial" w:eastAsia="Arial" w:hAnsi="Arial" w:cs="Arial"/>
          <w:sz w:val="22"/>
          <w:szCs w:val="22"/>
        </w:rPr>
        <w:t>(4)</w:t>
      </w:r>
      <w:r w:rsidRPr="00340130">
        <w:rPr>
          <w:rFonts w:ascii="Arial" w:eastAsia="Arial" w:hAnsi="Arial" w:cs="Arial"/>
          <w:sz w:val="22"/>
          <w:szCs w:val="22"/>
        </w:rPr>
        <w:tab/>
        <w:t>0.0208</w:t>
      </w:r>
    </w:p>
    <w:p w14:paraId="7A7DA8EA" w14:textId="77777777" w:rsidR="00D34EF2" w:rsidRPr="00340130" w:rsidRDefault="00000000">
      <w:pPr>
        <w:spacing w:after="0" w:line="259" w:lineRule="auto"/>
        <w:ind w:left="1546" w:right="0" w:firstLine="0"/>
        <w:jc w:val="left"/>
        <w:rPr>
          <w:rFonts w:ascii="Arial" w:hAnsi="Arial" w:cs="Arial"/>
          <w:sz w:val="22"/>
          <w:szCs w:val="22"/>
        </w:rPr>
      </w:pPr>
      <w:r w:rsidRPr="00340130">
        <w:rPr>
          <w:rFonts w:ascii="Arial" w:eastAsia="Calibri" w:hAnsi="Arial" w:cs="Arial"/>
          <w:noProof/>
          <w:sz w:val="22"/>
          <w:szCs w:val="22"/>
        </w:rPr>
        <mc:AlternateContent>
          <mc:Choice Requires="wpg">
            <w:drawing>
              <wp:inline distT="0" distB="0" distL="0" distR="0" wp14:anchorId="763DE6A7" wp14:editId="3FC68E0D">
                <wp:extent cx="3990655" cy="19071"/>
                <wp:effectExtent l="0" t="0" r="0" b="0"/>
                <wp:docPr id="42269" name="Group 42269"/>
                <wp:cNvGraphicFramePr/>
                <a:graphic xmlns:a="http://schemas.openxmlformats.org/drawingml/2006/main">
                  <a:graphicData uri="http://schemas.microsoft.com/office/word/2010/wordprocessingGroup">
                    <wpg:wgp>
                      <wpg:cNvGrpSpPr/>
                      <wpg:grpSpPr>
                        <a:xfrm>
                          <a:off x="0" y="0"/>
                          <a:ext cx="3990655" cy="19071"/>
                          <a:chOff x="0" y="0"/>
                          <a:chExt cx="3990655" cy="19071"/>
                        </a:xfrm>
                      </wpg:grpSpPr>
                      <wps:wsp>
                        <wps:cNvPr id="3552" name="Shape 3552"/>
                        <wps:cNvSpPr/>
                        <wps:spPr>
                          <a:xfrm>
                            <a:off x="0" y="0"/>
                            <a:ext cx="1257102" cy="0"/>
                          </a:xfrm>
                          <a:custGeom>
                            <a:avLst/>
                            <a:gdLst/>
                            <a:ahLst/>
                            <a:cxnLst/>
                            <a:rect l="0" t="0" r="0" b="0"/>
                            <a:pathLst>
                              <a:path w="1257102">
                                <a:moveTo>
                                  <a:pt x="0" y="0"/>
                                </a:moveTo>
                                <a:lnTo>
                                  <a:pt x="1257102"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53" name="Shape 3553"/>
                        <wps:cNvSpPr/>
                        <wps:spPr>
                          <a:xfrm>
                            <a:off x="0" y="19071"/>
                            <a:ext cx="1257102" cy="0"/>
                          </a:xfrm>
                          <a:custGeom>
                            <a:avLst/>
                            <a:gdLst/>
                            <a:ahLst/>
                            <a:cxnLst/>
                            <a:rect l="0" t="0" r="0" b="0"/>
                            <a:pathLst>
                              <a:path w="1257102">
                                <a:moveTo>
                                  <a:pt x="0" y="0"/>
                                </a:moveTo>
                                <a:lnTo>
                                  <a:pt x="1257102"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54" name="Shape 3554"/>
                        <wps:cNvSpPr/>
                        <wps:spPr>
                          <a:xfrm>
                            <a:off x="1266793" y="0"/>
                            <a:ext cx="657025" cy="0"/>
                          </a:xfrm>
                          <a:custGeom>
                            <a:avLst/>
                            <a:gdLst/>
                            <a:ahLst/>
                            <a:cxnLst/>
                            <a:rect l="0" t="0" r="0" b="0"/>
                            <a:pathLst>
                              <a:path w="657025">
                                <a:moveTo>
                                  <a:pt x="0" y="0"/>
                                </a:moveTo>
                                <a:lnTo>
                                  <a:pt x="657025"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55" name="Shape 3555"/>
                        <wps:cNvSpPr/>
                        <wps:spPr>
                          <a:xfrm>
                            <a:off x="1266793" y="19071"/>
                            <a:ext cx="657025" cy="0"/>
                          </a:xfrm>
                          <a:custGeom>
                            <a:avLst/>
                            <a:gdLst/>
                            <a:ahLst/>
                            <a:cxnLst/>
                            <a:rect l="0" t="0" r="0" b="0"/>
                            <a:pathLst>
                              <a:path w="657025">
                                <a:moveTo>
                                  <a:pt x="0" y="0"/>
                                </a:moveTo>
                                <a:lnTo>
                                  <a:pt x="657025"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56" name="Shape 3556"/>
                        <wps:cNvSpPr/>
                        <wps:spPr>
                          <a:xfrm>
                            <a:off x="1933318" y="0"/>
                            <a:ext cx="724000" cy="0"/>
                          </a:xfrm>
                          <a:custGeom>
                            <a:avLst/>
                            <a:gdLst/>
                            <a:ahLst/>
                            <a:cxnLst/>
                            <a:rect l="0" t="0" r="0" b="0"/>
                            <a:pathLst>
                              <a:path w="724000">
                                <a:moveTo>
                                  <a:pt x="0" y="0"/>
                                </a:moveTo>
                                <a:lnTo>
                                  <a:pt x="724000"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57" name="Shape 3557"/>
                        <wps:cNvSpPr/>
                        <wps:spPr>
                          <a:xfrm>
                            <a:off x="1933318" y="19071"/>
                            <a:ext cx="724000" cy="0"/>
                          </a:xfrm>
                          <a:custGeom>
                            <a:avLst/>
                            <a:gdLst/>
                            <a:ahLst/>
                            <a:cxnLst/>
                            <a:rect l="0" t="0" r="0" b="0"/>
                            <a:pathLst>
                              <a:path w="724000">
                                <a:moveTo>
                                  <a:pt x="0" y="0"/>
                                </a:moveTo>
                                <a:lnTo>
                                  <a:pt x="724000"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58" name="Shape 3558"/>
                        <wps:cNvSpPr/>
                        <wps:spPr>
                          <a:xfrm>
                            <a:off x="2666819" y="0"/>
                            <a:ext cx="723811" cy="0"/>
                          </a:xfrm>
                          <a:custGeom>
                            <a:avLst/>
                            <a:gdLst/>
                            <a:ahLst/>
                            <a:cxnLst/>
                            <a:rect l="0" t="0" r="0" b="0"/>
                            <a:pathLst>
                              <a:path w="723811">
                                <a:moveTo>
                                  <a:pt x="0" y="0"/>
                                </a:moveTo>
                                <a:lnTo>
                                  <a:pt x="723811"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59" name="Shape 3559"/>
                        <wps:cNvSpPr/>
                        <wps:spPr>
                          <a:xfrm>
                            <a:off x="2666819" y="19071"/>
                            <a:ext cx="723811" cy="0"/>
                          </a:xfrm>
                          <a:custGeom>
                            <a:avLst/>
                            <a:gdLst/>
                            <a:ahLst/>
                            <a:cxnLst/>
                            <a:rect l="0" t="0" r="0" b="0"/>
                            <a:pathLst>
                              <a:path w="723811">
                                <a:moveTo>
                                  <a:pt x="0" y="0"/>
                                </a:moveTo>
                                <a:lnTo>
                                  <a:pt x="723811"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60" name="Shape 3560"/>
                        <wps:cNvSpPr/>
                        <wps:spPr>
                          <a:xfrm>
                            <a:off x="3400129" y="0"/>
                            <a:ext cx="590525" cy="0"/>
                          </a:xfrm>
                          <a:custGeom>
                            <a:avLst/>
                            <a:gdLst/>
                            <a:ahLst/>
                            <a:cxnLst/>
                            <a:rect l="0" t="0" r="0" b="0"/>
                            <a:pathLst>
                              <a:path w="590525">
                                <a:moveTo>
                                  <a:pt x="0" y="0"/>
                                </a:moveTo>
                                <a:lnTo>
                                  <a:pt x="590525"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61" name="Shape 3561"/>
                        <wps:cNvSpPr/>
                        <wps:spPr>
                          <a:xfrm>
                            <a:off x="3400129" y="19071"/>
                            <a:ext cx="590525" cy="0"/>
                          </a:xfrm>
                          <a:custGeom>
                            <a:avLst/>
                            <a:gdLst/>
                            <a:ahLst/>
                            <a:cxnLst/>
                            <a:rect l="0" t="0" r="0" b="0"/>
                            <a:pathLst>
                              <a:path w="590525">
                                <a:moveTo>
                                  <a:pt x="0" y="0"/>
                                </a:moveTo>
                                <a:lnTo>
                                  <a:pt x="590525"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62" name="Shape 3562"/>
                        <wps:cNvSpPr/>
                        <wps:spPr>
                          <a:xfrm>
                            <a:off x="0" y="0"/>
                            <a:ext cx="3990655" cy="0"/>
                          </a:xfrm>
                          <a:custGeom>
                            <a:avLst/>
                            <a:gdLst/>
                            <a:ahLst/>
                            <a:cxnLst/>
                            <a:rect l="0" t="0" r="0" b="0"/>
                            <a:pathLst>
                              <a:path w="3990655">
                                <a:moveTo>
                                  <a:pt x="0" y="0"/>
                                </a:moveTo>
                                <a:lnTo>
                                  <a:pt x="3990655" y="0"/>
                                </a:lnTo>
                              </a:path>
                            </a:pathLst>
                          </a:custGeom>
                          <a:ln w="9420" cap="sq">
                            <a:round/>
                          </a:ln>
                        </wps:spPr>
                        <wps:style>
                          <a:lnRef idx="1">
                            <a:srgbClr val="000000"/>
                          </a:lnRef>
                          <a:fillRef idx="0">
                            <a:srgbClr val="000000">
                              <a:alpha val="0"/>
                            </a:srgbClr>
                          </a:fillRef>
                          <a:effectRef idx="0">
                            <a:scrgbClr r="0" g="0" b="0"/>
                          </a:effectRef>
                          <a:fontRef idx="none"/>
                        </wps:style>
                        <wps:bodyPr/>
                      </wps:wsp>
                      <wps:wsp>
                        <wps:cNvPr id="3563" name="Shape 3563"/>
                        <wps:cNvSpPr/>
                        <wps:spPr>
                          <a:xfrm>
                            <a:off x="0" y="19071"/>
                            <a:ext cx="3990655" cy="0"/>
                          </a:xfrm>
                          <a:custGeom>
                            <a:avLst/>
                            <a:gdLst/>
                            <a:ahLst/>
                            <a:cxnLst/>
                            <a:rect l="0" t="0" r="0" b="0"/>
                            <a:pathLst>
                              <a:path w="3990655">
                                <a:moveTo>
                                  <a:pt x="0" y="0"/>
                                </a:moveTo>
                                <a:lnTo>
                                  <a:pt x="3990655" y="0"/>
                                </a:lnTo>
                              </a:path>
                            </a:pathLst>
                          </a:custGeom>
                          <a:ln w="9420"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69" style="width:314.225pt;height:1.50165pt;mso-position-horizontal-relative:char;mso-position-vertical-relative:line" coordsize="39906,190">
                <v:shape id="Shape 3552" style="position:absolute;width:12571;height:0;left:0;top:0;" coordsize="1257102,0" path="m0,0l1257102,0">
                  <v:stroke weight="0.741747pt" endcap="square" joinstyle="round" on="true" color="#000000"/>
                  <v:fill on="false" color="#000000" opacity="0"/>
                </v:shape>
                <v:shape id="Shape 3553" style="position:absolute;width:12571;height:0;left:0;top:190;" coordsize="1257102,0" path="m0,0l1257102,0">
                  <v:stroke weight="0.741747pt" endcap="square" joinstyle="round" on="true" color="#000000"/>
                  <v:fill on="false" color="#000000" opacity="0"/>
                </v:shape>
                <v:shape id="Shape 3554" style="position:absolute;width:6570;height:0;left:12667;top:0;" coordsize="657025,0" path="m0,0l657025,0">
                  <v:stroke weight="0.741747pt" endcap="square" joinstyle="round" on="true" color="#000000"/>
                  <v:fill on="false" color="#000000" opacity="0"/>
                </v:shape>
                <v:shape id="Shape 3555" style="position:absolute;width:6570;height:0;left:12667;top:190;" coordsize="657025,0" path="m0,0l657025,0">
                  <v:stroke weight="0.741747pt" endcap="square" joinstyle="round" on="true" color="#000000"/>
                  <v:fill on="false" color="#000000" opacity="0"/>
                </v:shape>
                <v:shape id="Shape 3556" style="position:absolute;width:7240;height:0;left:19333;top:0;" coordsize="724000,0" path="m0,0l724000,0">
                  <v:stroke weight="0.741747pt" endcap="square" joinstyle="round" on="true" color="#000000"/>
                  <v:fill on="false" color="#000000" opacity="0"/>
                </v:shape>
                <v:shape id="Shape 3557" style="position:absolute;width:7240;height:0;left:19333;top:190;" coordsize="724000,0" path="m0,0l724000,0">
                  <v:stroke weight="0.741747pt" endcap="square" joinstyle="round" on="true" color="#000000"/>
                  <v:fill on="false" color="#000000" opacity="0"/>
                </v:shape>
                <v:shape id="Shape 3558" style="position:absolute;width:7238;height:0;left:26668;top:0;" coordsize="723811,0" path="m0,0l723811,0">
                  <v:stroke weight="0.741747pt" endcap="square" joinstyle="round" on="true" color="#000000"/>
                  <v:fill on="false" color="#000000" opacity="0"/>
                </v:shape>
                <v:shape id="Shape 3559" style="position:absolute;width:7238;height:0;left:26668;top:190;" coordsize="723811,0" path="m0,0l723811,0">
                  <v:stroke weight="0.741747pt" endcap="square" joinstyle="round" on="true" color="#000000"/>
                  <v:fill on="false" color="#000000" opacity="0"/>
                </v:shape>
                <v:shape id="Shape 3560" style="position:absolute;width:5905;height:0;left:34001;top:0;" coordsize="590525,0" path="m0,0l590525,0">
                  <v:stroke weight="0.741747pt" endcap="square" joinstyle="round" on="true" color="#000000"/>
                  <v:fill on="false" color="#000000" opacity="0"/>
                </v:shape>
                <v:shape id="Shape 3561" style="position:absolute;width:5905;height:0;left:34001;top:190;" coordsize="590525,0" path="m0,0l590525,0">
                  <v:stroke weight="0.741747pt" endcap="square" joinstyle="round" on="true" color="#000000"/>
                  <v:fill on="false" color="#000000" opacity="0"/>
                </v:shape>
                <v:shape id="Shape 3562" style="position:absolute;width:39906;height:0;left:0;top:0;" coordsize="3990655,0" path="m0,0l3990655,0">
                  <v:stroke weight="0.741747pt" endcap="square" joinstyle="round" on="true" color="#000000"/>
                  <v:fill on="false" color="#000000" opacity="0"/>
                </v:shape>
                <v:shape id="Shape 3563" style="position:absolute;width:39906;height:0;left:0;top:190;" coordsize="3990655,0" path="m0,0l3990655,0">
                  <v:stroke weight="0.741747pt" endcap="square" joinstyle="round" on="true" color="#000000"/>
                  <v:fill on="false" color="#000000" opacity="0"/>
                </v:shape>
              </v:group>
            </w:pict>
          </mc:Fallback>
        </mc:AlternateContent>
      </w:r>
    </w:p>
    <w:p w14:paraId="41C61FBB" w14:textId="77777777" w:rsidR="00D34EF2" w:rsidRPr="00340130" w:rsidRDefault="00000000">
      <w:pPr>
        <w:spacing w:after="0" w:line="259" w:lineRule="auto"/>
        <w:ind w:left="1546" w:right="1459" w:firstLine="0"/>
        <w:jc w:val="right"/>
        <w:rPr>
          <w:rFonts w:ascii="Arial" w:hAnsi="Arial" w:cs="Arial"/>
          <w:sz w:val="22"/>
          <w:szCs w:val="22"/>
        </w:rPr>
      </w:pPr>
      <w:r w:rsidRPr="00340130">
        <w:rPr>
          <w:rFonts w:ascii="Arial" w:hAnsi="Arial" w:cs="Arial"/>
          <w:sz w:val="22"/>
          <w:szCs w:val="22"/>
        </w:rPr>
        <w:t xml:space="preserve"> </w:t>
      </w:r>
    </w:p>
    <w:p w14:paraId="1238F281" w14:textId="4396317D" w:rsidR="00D34EF2" w:rsidRPr="00340130" w:rsidRDefault="00000000">
      <w:pPr>
        <w:pStyle w:val="Heading2"/>
        <w:ind w:right="2686"/>
        <w:rPr>
          <w:rFonts w:ascii="Arial" w:hAnsi="Arial" w:cs="Arial"/>
          <w:sz w:val="22"/>
          <w:szCs w:val="22"/>
        </w:rPr>
      </w:pPr>
      <w:r w:rsidRPr="00340130">
        <w:rPr>
          <w:rFonts w:ascii="Arial" w:hAnsi="Arial" w:cs="Arial"/>
          <w:sz w:val="22"/>
          <w:szCs w:val="22"/>
        </w:rPr>
        <w:t xml:space="preserve">Gambar 4. Uji </w:t>
      </w:r>
      <w:proofErr w:type="spellStart"/>
      <w:r w:rsidRPr="00340130">
        <w:rPr>
          <w:rFonts w:ascii="Arial" w:hAnsi="Arial" w:cs="Arial"/>
          <w:sz w:val="22"/>
          <w:szCs w:val="22"/>
        </w:rPr>
        <w:t>Heteroskedastisitas</w:t>
      </w:r>
      <w:proofErr w:type="spellEnd"/>
      <w:r w:rsidRPr="00340130">
        <w:rPr>
          <w:rFonts w:ascii="Arial" w:hAnsi="Arial" w:cs="Arial"/>
          <w:sz w:val="22"/>
          <w:szCs w:val="22"/>
        </w:rPr>
        <w:t xml:space="preserve"> </w:t>
      </w:r>
    </w:p>
    <w:p w14:paraId="1BE4DDB0" w14:textId="77777777" w:rsidR="007B6171" w:rsidRPr="00340130" w:rsidRDefault="00000000" w:rsidP="007B6171">
      <w:pPr>
        <w:jc w:val="center"/>
        <w:rPr>
          <w:rFonts w:ascii="Arial" w:hAnsi="Arial" w:cs="Arial"/>
          <w:sz w:val="22"/>
          <w:szCs w:val="22"/>
        </w:rPr>
      </w:pPr>
      <w:r w:rsidRPr="00340130">
        <w:rPr>
          <w:rFonts w:ascii="Arial" w:hAnsi="Arial" w:cs="Arial"/>
          <w:sz w:val="22"/>
          <w:szCs w:val="22"/>
        </w:rPr>
        <w:t xml:space="preserve"> </w:t>
      </w:r>
      <w:r w:rsidR="007B6171" w:rsidRPr="00340130">
        <w:rPr>
          <w:rFonts w:ascii="Arial" w:hAnsi="Arial" w:cs="Arial"/>
          <w:i/>
          <w:sz w:val="22"/>
          <w:szCs w:val="22"/>
        </w:rPr>
        <w:t xml:space="preserve">Sumber: </w:t>
      </w:r>
      <w:proofErr w:type="spellStart"/>
      <w:r w:rsidR="007B6171" w:rsidRPr="00340130">
        <w:rPr>
          <w:rFonts w:ascii="Arial" w:hAnsi="Arial" w:cs="Arial"/>
          <w:i/>
          <w:sz w:val="22"/>
          <w:szCs w:val="22"/>
        </w:rPr>
        <w:t>Output</w:t>
      </w:r>
      <w:proofErr w:type="spellEnd"/>
      <w:r w:rsidR="007B6171" w:rsidRPr="00340130">
        <w:rPr>
          <w:rFonts w:ascii="Arial" w:hAnsi="Arial" w:cs="Arial"/>
          <w:i/>
          <w:sz w:val="22"/>
          <w:szCs w:val="22"/>
        </w:rPr>
        <w:t xml:space="preserve"> </w:t>
      </w:r>
      <w:proofErr w:type="spellStart"/>
      <w:r w:rsidR="007B6171" w:rsidRPr="00340130">
        <w:rPr>
          <w:rFonts w:ascii="Arial" w:hAnsi="Arial" w:cs="Arial"/>
          <w:i/>
          <w:sz w:val="22"/>
          <w:szCs w:val="22"/>
        </w:rPr>
        <w:t>Eviews</w:t>
      </w:r>
      <w:proofErr w:type="spellEnd"/>
      <w:r w:rsidR="007B6171" w:rsidRPr="00340130">
        <w:rPr>
          <w:rFonts w:ascii="Arial" w:hAnsi="Arial" w:cs="Arial"/>
          <w:i/>
          <w:sz w:val="22"/>
          <w:szCs w:val="22"/>
        </w:rPr>
        <w:t xml:space="preserve"> 9 </w:t>
      </w:r>
    </w:p>
    <w:p w14:paraId="2DBBFF14" w14:textId="3619687A" w:rsidR="00D34EF2" w:rsidRPr="00340130" w:rsidRDefault="00D34EF2">
      <w:pPr>
        <w:spacing w:after="0" w:line="259" w:lineRule="auto"/>
        <w:ind w:left="12" w:right="0" w:firstLine="0"/>
        <w:jc w:val="left"/>
        <w:rPr>
          <w:rFonts w:ascii="Arial" w:hAnsi="Arial" w:cs="Arial"/>
          <w:sz w:val="22"/>
          <w:szCs w:val="22"/>
        </w:rPr>
      </w:pPr>
    </w:p>
    <w:p w14:paraId="20356F4B" w14:textId="73F55F06"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Berdasarkan gambar 4. diketahui bahwa nilai probabilitas </w:t>
      </w:r>
      <w:proofErr w:type="spellStart"/>
      <w:r w:rsidRPr="00340130">
        <w:rPr>
          <w:rFonts w:ascii="Arial" w:hAnsi="Arial" w:cs="Arial"/>
          <w:sz w:val="22"/>
          <w:szCs w:val="22"/>
        </w:rPr>
        <w:t>chi-square</w:t>
      </w:r>
      <w:proofErr w:type="spellEnd"/>
      <w:r w:rsidRPr="00340130">
        <w:rPr>
          <w:rFonts w:ascii="Arial" w:hAnsi="Arial" w:cs="Arial"/>
          <w:sz w:val="22"/>
          <w:szCs w:val="22"/>
        </w:rPr>
        <w:t xml:space="preserve"> dari </w:t>
      </w:r>
      <w:proofErr w:type="spellStart"/>
      <w:r w:rsidRPr="00340130">
        <w:rPr>
          <w:rFonts w:ascii="Arial" w:hAnsi="Arial" w:cs="Arial"/>
          <w:sz w:val="22"/>
          <w:szCs w:val="22"/>
        </w:rPr>
        <w:t>obs</w:t>
      </w:r>
      <w:proofErr w:type="spellEnd"/>
      <w:r w:rsidRPr="00340130">
        <w:rPr>
          <w:rFonts w:ascii="Arial" w:hAnsi="Arial" w:cs="Arial"/>
          <w:sz w:val="22"/>
          <w:szCs w:val="22"/>
        </w:rPr>
        <w:t>*r-</w:t>
      </w:r>
      <w:proofErr w:type="spellStart"/>
      <w:r w:rsidRPr="00340130">
        <w:rPr>
          <w:rFonts w:ascii="Arial" w:hAnsi="Arial" w:cs="Arial"/>
          <w:sz w:val="22"/>
          <w:szCs w:val="22"/>
        </w:rPr>
        <w:t>square</w:t>
      </w:r>
      <w:proofErr w:type="spellEnd"/>
      <w:r w:rsidRPr="00340130">
        <w:rPr>
          <w:rFonts w:ascii="Arial" w:hAnsi="Arial" w:cs="Arial"/>
          <w:sz w:val="22"/>
          <w:szCs w:val="22"/>
        </w:rPr>
        <w:t xml:space="preserve"> adalah 0.1292 yaitu lebih besar dari 0.05. Hal ini menunjukkan bahwa model regresi di penelitian ini adalah model regresi yang baik, sehingga layak dipakai untuk memprediksi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(variabel dependen) berdasarkan ukuran perusahaan, profitabilitas,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dan umur perusahaan (variabel independen). </w:t>
      </w:r>
    </w:p>
    <w:p w14:paraId="3CFB5F98"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128F31C6" w14:textId="77777777" w:rsidR="00D34EF2" w:rsidRPr="00340130" w:rsidRDefault="00000000">
      <w:pPr>
        <w:pStyle w:val="Heading1"/>
        <w:ind w:left="7"/>
        <w:rPr>
          <w:rFonts w:ascii="Arial" w:hAnsi="Arial" w:cs="Arial"/>
          <w:sz w:val="22"/>
          <w:szCs w:val="22"/>
        </w:rPr>
      </w:pPr>
      <w:r w:rsidRPr="00340130">
        <w:rPr>
          <w:rFonts w:ascii="Arial" w:hAnsi="Arial" w:cs="Arial"/>
          <w:sz w:val="22"/>
          <w:szCs w:val="22"/>
        </w:rPr>
        <w:t xml:space="preserve">Uji Data Panel </w:t>
      </w:r>
    </w:p>
    <w:p w14:paraId="1A752D75"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Dalam memilih model yang paling tepat digunakan sebagai model regresi data panel, terdapat beberapa pengujian yang dapat dilakukan, salah satunya adalah uji </w:t>
      </w:r>
      <w:proofErr w:type="spellStart"/>
      <w:r w:rsidRPr="00340130">
        <w:rPr>
          <w:rFonts w:ascii="Arial" w:hAnsi="Arial" w:cs="Arial"/>
          <w:sz w:val="22"/>
          <w:szCs w:val="22"/>
        </w:rPr>
        <w:t>chow</w:t>
      </w:r>
      <w:proofErr w:type="spellEnd"/>
      <w:r w:rsidRPr="00340130">
        <w:rPr>
          <w:rFonts w:ascii="Arial" w:hAnsi="Arial" w:cs="Arial"/>
          <w:sz w:val="22"/>
          <w:szCs w:val="22"/>
        </w:rPr>
        <w:t xml:space="preserve">. </w:t>
      </w:r>
    </w:p>
    <w:tbl>
      <w:tblPr>
        <w:tblStyle w:val="TableGrid"/>
        <w:tblW w:w="6299" w:type="dxa"/>
        <w:tblInd w:w="1538" w:type="dxa"/>
        <w:tblCellMar>
          <w:top w:w="12" w:type="dxa"/>
          <w:bottom w:w="12" w:type="dxa"/>
          <w:right w:w="10" w:type="dxa"/>
        </w:tblCellMar>
        <w:tblLook w:val="04A0" w:firstRow="1" w:lastRow="0" w:firstColumn="1" w:lastColumn="0" w:noHBand="0" w:noVBand="1"/>
      </w:tblPr>
      <w:tblGrid>
        <w:gridCol w:w="3113"/>
        <w:gridCol w:w="1446"/>
        <w:gridCol w:w="1057"/>
        <w:gridCol w:w="683"/>
      </w:tblGrid>
      <w:tr w:rsidR="00D34EF2" w:rsidRPr="00340130" w14:paraId="74BA19F9" w14:textId="77777777">
        <w:trPr>
          <w:trHeight w:val="435"/>
        </w:trPr>
        <w:tc>
          <w:tcPr>
            <w:tcW w:w="3195" w:type="dxa"/>
            <w:tcBorders>
              <w:top w:val="double" w:sz="6" w:space="0" w:color="000000"/>
              <w:left w:val="nil"/>
              <w:bottom w:val="double" w:sz="6" w:space="0" w:color="000000"/>
              <w:right w:val="nil"/>
            </w:tcBorders>
          </w:tcPr>
          <w:p w14:paraId="1C5DA1A5" w14:textId="77777777" w:rsidR="00D34EF2" w:rsidRPr="00340130" w:rsidRDefault="00000000">
            <w:pPr>
              <w:spacing w:after="0" w:line="259" w:lineRule="auto"/>
              <w:ind w:left="15" w:right="0" w:firstLine="0"/>
              <w:jc w:val="left"/>
              <w:rPr>
                <w:rFonts w:ascii="Arial" w:hAnsi="Arial" w:cs="Arial"/>
                <w:sz w:val="22"/>
                <w:szCs w:val="22"/>
              </w:rPr>
            </w:pPr>
            <w:proofErr w:type="spellStart"/>
            <w:r w:rsidRPr="00340130">
              <w:rPr>
                <w:rFonts w:ascii="Arial" w:eastAsia="Arial" w:hAnsi="Arial" w:cs="Arial"/>
                <w:sz w:val="22"/>
                <w:szCs w:val="22"/>
              </w:rPr>
              <w:t>Effects</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Test</w:t>
            </w:r>
            <w:proofErr w:type="spellEnd"/>
          </w:p>
        </w:tc>
        <w:tc>
          <w:tcPr>
            <w:tcW w:w="1455" w:type="dxa"/>
            <w:tcBorders>
              <w:top w:val="double" w:sz="6" w:space="0" w:color="000000"/>
              <w:left w:val="nil"/>
              <w:bottom w:val="double" w:sz="6" w:space="0" w:color="000000"/>
              <w:right w:val="nil"/>
            </w:tcBorders>
          </w:tcPr>
          <w:p w14:paraId="4F0EFD00" w14:textId="77777777" w:rsidR="00D34EF2" w:rsidRPr="00340130" w:rsidRDefault="00000000">
            <w:pPr>
              <w:spacing w:after="0" w:line="259" w:lineRule="auto"/>
              <w:ind w:left="255" w:right="0" w:firstLine="0"/>
              <w:jc w:val="left"/>
              <w:rPr>
                <w:rFonts w:ascii="Arial" w:hAnsi="Arial" w:cs="Arial"/>
                <w:sz w:val="22"/>
                <w:szCs w:val="22"/>
              </w:rPr>
            </w:pPr>
            <w:proofErr w:type="spellStart"/>
            <w:r w:rsidRPr="00340130">
              <w:rPr>
                <w:rFonts w:ascii="Arial" w:eastAsia="Arial" w:hAnsi="Arial" w:cs="Arial"/>
                <w:sz w:val="22"/>
                <w:szCs w:val="22"/>
              </w:rPr>
              <w:t>Statistic</w:t>
            </w:r>
            <w:proofErr w:type="spellEnd"/>
            <w:r w:rsidRPr="00340130">
              <w:rPr>
                <w:rFonts w:ascii="Arial" w:eastAsia="Arial" w:hAnsi="Arial" w:cs="Arial"/>
                <w:sz w:val="22"/>
                <w:szCs w:val="22"/>
              </w:rPr>
              <w:t xml:space="preserve">  </w:t>
            </w:r>
          </w:p>
        </w:tc>
        <w:tc>
          <w:tcPr>
            <w:tcW w:w="1065" w:type="dxa"/>
            <w:tcBorders>
              <w:top w:val="double" w:sz="6" w:space="0" w:color="000000"/>
              <w:left w:val="nil"/>
              <w:bottom w:val="double" w:sz="6" w:space="0" w:color="000000"/>
              <w:right w:val="nil"/>
            </w:tcBorders>
          </w:tcPr>
          <w:p w14:paraId="0D0CBC79" w14:textId="77777777" w:rsidR="00D34EF2" w:rsidRPr="00340130" w:rsidRDefault="00000000">
            <w:pPr>
              <w:spacing w:after="0" w:line="259" w:lineRule="auto"/>
              <w:ind w:left="0" w:right="0" w:firstLine="0"/>
              <w:jc w:val="center"/>
              <w:rPr>
                <w:rFonts w:ascii="Arial" w:hAnsi="Arial" w:cs="Arial"/>
                <w:sz w:val="22"/>
                <w:szCs w:val="22"/>
              </w:rPr>
            </w:pPr>
            <w:proofErr w:type="spellStart"/>
            <w:r w:rsidRPr="00340130">
              <w:rPr>
                <w:rFonts w:ascii="Arial" w:eastAsia="Arial" w:hAnsi="Arial" w:cs="Arial"/>
                <w:sz w:val="22"/>
                <w:szCs w:val="22"/>
              </w:rPr>
              <w:t>d.f</w:t>
            </w:r>
            <w:proofErr w:type="spellEnd"/>
            <w:r w:rsidRPr="00340130">
              <w:rPr>
                <w:rFonts w:ascii="Arial" w:eastAsia="Arial" w:hAnsi="Arial" w:cs="Arial"/>
                <w:sz w:val="22"/>
                <w:szCs w:val="22"/>
              </w:rPr>
              <w:t xml:space="preserve">. </w:t>
            </w:r>
          </w:p>
        </w:tc>
        <w:tc>
          <w:tcPr>
            <w:tcW w:w="585" w:type="dxa"/>
            <w:tcBorders>
              <w:top w:val="double" w:sz="6" w:space="0" w:color="000000"/>
              <w:left w:val="nil"/>
              <w:bottom w:val="double" w:sz="6" w:space="0" w:color="000000"/>
              <w:right w:val="nil"/>
            </w:tcBorders>
          </w:tcPr>
          <w:p w14:paraId="3CA72EC5" w14:textId="77777777" w:rsidR="00D34EF2" w:rsidRPr="00340130" w:rsidRDefault="00000000">
            <w:pPr>
              <w:spacing w:after="0" w:line="259" w:lineRule="auto"/>
              <w:ind w:left="90" w:right="0" w:firstLine="0"/>
              <w:jc w:val="left"/>
              <w:rPr>
                <w:rFonts w:ascii="Arial" w:hAnsi="Arial" w:cs="Arial"/>
                <w:sz w:val="22"/>
                <w:szCs w:val="22"/>
              </w:rPr>
            </w:pPr>
            <w:proofErr w:type="spellStart"/>
            <w:r w:rsidRPr="00340130">
              <w:rPr>
                <w:rFonts w:ascii="Arial" w:eastAsia="Arial" w:hAnsi="Arial" w:cs="Arial"/>
                <w:sz w:val="22"/>
                <w:szCs w:val="22"/>
              </w:rPr>
              <w:t>Prob</w:t>
            </w:r>
            <w:proofErr w:type="spellEnd"/>
            <w:r w:rsidRPr="00340130">
              <w:rPr>
                <w:rFonts w:ascii="Arial" w:eastAsia="Arial" w:hAnsi="Arial" w:cs="Arial"/>
                <w:sz w:val="22"/>
                <w:szCs w:val="22"/>
              </w:rPr>
              <w:t xml:space="preserve">. </w:t>
            </w:r>
          </w:p>
        </w:tc>
      </w:tr>
      <w:tr w:rsidR="00D34EF2" w:rsidRPr="00340130" w14:paraId="4DB467C8" w14:textId="77777777">
        <w:trPr>
          <w:trHeight w:val="388"/>
        </w:trPr>
        <w:tc>
          <w:tcPr>
            <w:tcW w:w="3195" w:type="dxa"/>
            <w:tcBorders>
              <w:top w:val="double" w:sz="6" w:space="0" w:color="000000"/>
              <w:left w:val="nil"/>
              <w:bottom w:val="nil"/>
              <w:right w:val="nil"/>
            </w:tcBorders>
            <w:vAlign w:val="bottom"/>
          </w:tcPr>
          <w:p w14:paraId="22836091" w14:textId="77777777" w:rsidR="00D34EF2" w:rsidRPr="00340130" w:rsidRDefault="00000000">
            <w:pPr>
              <w:spacing w:after="0" w:line="259" w:lineRule="auto"/>
              <w:ind w:left="15" w:right="0" w:firstLine="0"/>
              <w:jc w:val="left"/>
              <w:rPr>
                <w:rFonts w:ascii="Arial" w:hAnsi="Arial" w:cs="Arial"/>
                <w:sz w:val="22"/>
                <w:szCs w:val="22"/>
              </w:rPr>
            </w:pPr>
            <w:proofErr w:type="spellStart"/>
            <w:r w:rsidRPr="00340130">
              <w:rPr>
                <w:rFonts w:ascii="Arial" w:eastAsia="Arial" w:hAnsi="Arial" w:cs="Arial"/>
                <w:sz w:val="22"/>
                <w:szCs w:val="22"/>
              </w:rPr>
              <w:t>Cross-section</w:t>
            </w:r>
            <w:proofErr w:type="spellEnd"/>
            <w:r w:rsidRPr="00340130">
              <w:rPr>
                <w:rFonts w:ascii="Arial" w:eastAsia="Arial" w:hAnsi="Arial" w:cs="Arial"/>
                <w:sz w:val="22"/>
                <w:szCs w:val="22"/>
              </w:rPr>
              <w:t xml:space="preserve"> F</w:t>
            </w:r>
          </w:p>
        </w:tc>
        <w:tc>
          <w:tcPr>
            <w:tcW w:w="1455" w:type="dxa"/>
            <w:tcBorders>
              <w:top w:val="double" w:sz="6" w:space="0" w:color="000000"/>
              <w:left w:val="nil"/>
              <w:bottom w:val="nil"/>
              <w:right w:val="nil"/>
            </w:tcBorders>
            <w:vAlign w:val="bottom"/>
          </w:tcPr>
          <w:p w14:paraId="251C5EF0"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348.589106</w:t>
            </w:r>
          </w:p>
        </w:tc>
        <w:tc>
          <w:tcPr>
            <w:tcW w:w="1065" w:type="dxa"/>
            <w:tcBorders>
              <w:top w:val="double" w:sz="6" w:space="0" w:color="000000"/>
              <w:left w:val="nil"/>
              <w:bottom w:val="nil"/>
              <w:right w:val="nil"/>
            </w:tcBorders>
            <w:vAlign w:val="bottom"/>
          </w:tcPr>
          <w:p w14:paraId="4C72E2DF"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(49,146)</w:t>
            </w:r>
          </w:p>
        </w:tc>
        <w:tc>
          <w:tcPr>
            <w:tcW w:w="585" w:type="dxa"/>
            <w:tcBorders>
              <w:top w:val="double" w:sz="6" w:space="0" w:color="000000"/>
              <w:left w:val="nil"/>
              <w:bottom w:val="nil"/>
              <w:right w:val="nil"/>
            </w:tcBorders>
            <w:vAlign w:val="bottom"/>
          </w:tcPr>
          <w:p w14:paraId="6E765C00" w14:textId="77777777" w:rsidR="00D34EF2" w:rsidRPr="00340130" w:rsidRDefault="00000000">
            <w:pPr>
              <w:spacing w:after="0" w:line="259" w:lineRule="auto"/>
              <w:ind w:left="0" w:right="0" w:firstLine="0"/>
              <w:rPr>
                <w:rFonts w:ascii="Arial" w:hAnsi="Arial" w:cs="Arial"/>
                <w:sz w:val="22"/>
                <w:szCs w:val="22"/>
              </w:rPr>
            </w:pPr>
            <w:r w:rsidRPr="00340130">
              <w:rPr>
                <w:rFonts w:ascii="Arial" w:eastAsia="Arial" w:hAnsi="Arial" w:cs="Arial"/>
                <w:sz w:val="22"/>
                <w:szCs w:val="22"/>
              </w:rPr>
              <w:t>0.0000</w:t>
            </w:r>
          </w:p>
        </w:tc>
      </w:tr>
      <w:tr w:rsidR="00D34EF2" w:rsidRPr="00340130" w14:paraId="5CA0E5AA" w14:textId="77777777">
        <w:trPr>
          <w:trHeight w:val="288"/>
        </w:trPr>
        <w:tc>
          <w:tcPr>
            <w:tcW w:w="3195" w:type="dxa"/>
            <w:tcBorders>
              <w:top w:val="nil"/>
              <w:left w:val="nil"/>
              <w:bottom w:val="double" w:sz="6" w:space="0" w:color="000000"/>
              <w:right w:val="nil"/>
            </w:tcBorders>
          </w:tcPr>
          <w:p w14:paraId="1CFE4032" w14:textId="77777777" w:rsidR="00D34EF2" w:rsidRPr="00340130" w:rsidRDefault="00000000">
            <w:pPr>
              <w:spacing w:after="0" w:line="259" w:lineRule="auto"/>
              <w:ind w:left="15" w:right="0" w:firstLine="0"/>
              <w:jc w:val="left"/>
              <w:rPr>
                <w:rFonts w:ascii="Arial" w:hAnsi="Arial" w:cs="Arial"/>
                <w:sz w:val="22"/>
                <w:szCs w:val="22"/>
              </w:rPr>
            </w:pPr>
            <w:proofErr w:type="spellStart"/>
            <w:r w:rsidRPr="00340130">
              <w:rPr>
                <w:rFonts w:ascii="Arial" w:eastAsia="Arial" w:hAnsi="Arial" w:cs="Arial"/>
                <w:sz w:val="22"/>
                <w:szCs w:val="22"/>
              </w:rPr>
              <w:t>Cross-section</w:t>
            </w:r>
            <w:proofErr w:type="spellEnd"/>
            <w:r w:rsidRPr="00340130">
              <w:rPr>
                <w:rFonts w:ascii="Arial" w:eastAsia="Arial" w:hAnsi="Arial" w:cs="Arial"/>
                <w:sz w:val="22"/>
                <w:szCs w:val="22"/>
              </w:rPr>
              <w:t xml:space="preserve"> Chi-</w:t>
            </w:r>
            <w:proofErr w:type="spellStart"/>
            <w:r w:rsidRPr="00340130">
              <w:rPr>
                <w:rFonts w:ascii="Arial" w:eastAsia="Arial" w:hAnsi="Arial" w:cs="Arial"/>
                <w:sz w:val="22"/>
                <w:szCs w:val="22"/>
              </w:rPr>
              <w:t>square</w:t>
            </w:r>
            <w:proofErr w:type="spellEnd"/>
          </w:p>
        </w:tc>
        <w:tc>
          <w:tcPr>
            <w:tcW w:w="1455" w:type="dxa"/>
            <w:tcBorders>
              <w:top w:val="nil"/>
              <w:left w:val="nil"/>
              <w:bottom w:val="double" w:sz="6" w:space="0" w:color="000000"/>
              <w:right w:val="nil"/>
            </w:tcBorders>
          </w:tcPr>
          <w:p w14:paraId="60F17E27"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954.123762</w:t>
            </w:r>
          </w:p>
        </w:tc>
        <w:tc>
          <w:tcPr>
            <w:tcW w:w="1065" w:type="dxa"/>
            <w:tcBorders>
              <w:top w:val="nil"/>
              <w:left w:val="nil"/>
              <w:bottom w:val="double" w:sz="6" w:space="0" w:color="000000"/>
              <w:right w:val="nil"/>
            </w:tcBorders>
          </w:tcPr>
          <w:p w14:paraId="2B817CA7" w14:textId="77777777" w:rsidR="00D34EF2" w:rsidRPr="00340130" w:rsidRDefault="00000000">
            <w:pPr>
              <w:spacing w:after="0" w:line="259" w:lineRule="auto"/>
              <w:ind w:left="111" w:right="0" w:firstLine="0"/>
              <w:jc w:val="center"/>
              <w:rPr>
                <w:rFonts w:ascii="Arial" w:hAnsi="Arial" w:cs="Arial"/>
                <w:sz w:val="22"/>
                <w:szCs w:val="22"/>
              </w:rPr>
            </w:pPr>
            <w:r w:rsidRPr="00340130">
              <w:rPr>
                <w:rFonts w:ascii="Arial" w:eastAsia="Arial" w:hAnsi="Arial" w:cs="Arial"/>
                <w:sz w:val="22"/>
                <w:szCs w:val="22"/>
              </w:rPr>
              <w:t>49</w:t>
            </w:r>
          </w:p>
        </w:tc>
        <w:tc>
          <w:tcPr>
            <w:tcW w:w="585" w:type="dxa"/>
            <w:tcBorders>
              <w:top w:val="nil"/>
              <w:left w:val="nil"/>
              <w:bottom w:val="double" w:sz="6" w:space="0" w:color="000000"/>
              <w:right w:val="nil"/>
            </w:tcBorders>
          </w:tcPr>
          <w:p w14:paraId="2197EE62" w14:textId="77777777" w:rsidR="00D34EF2" w:rsidRPr="00340130" w:rsidRDefault="00000000">
            <w:pPr>
              <w:spacing w:after="0" w:line="259" w:lineRule="auto"/>
              <w:ind w:left="0" w:right="0" w:firstLine="0"/>
              <w:rPr>
                <w:rFonts w:ascii="Arial" w:hAnsi="Arial" w:cs="Arial"/>
                <w:sz w:val="22"/>
                <w:szCs w:val="22"/>
              </w:rPr>
            </w:pPr>
            <w:r w:rsidRPr="00340130">
              <w:rPr>
                <w:rFonts w:ascii="Arial" w:eastAsia="Arial" w:hAnsi="Arial" w:cs="Arial"/>
                <w:sz w:val="22"/>
                <w:szCs w:val="22"/>
              </w:rPr>
              <w:t>0.0000</w:t>
            </w:r>
          </w:p>
        </w:tc>
      </w:tr>
    </w:tbl>
    <w:p w14:paraId="23979036" w14:textId="77777777" w:rsidR="00D34EF2" w:rsidRPr="00340130" w:rsidRDefault="00000000">
      <w:pPr>
        <w:spacing w:after="0" w:line="259" w:lineRule="auto"/>
        <w:ind w:left="1538" w:right="1459" w:firstLine="0"/>
        <w:jc w:val="right"/>
        <w:rPr>
          <w:rFonts w:ascii="Arial" w:hAnsi="Arial" w:cs="Arial"/>
          <w:sz w:val="22"/>
          <w:szCs w:val="22"/>
        </w:rPr>
      </w:pPr>
      <w:r w:rsidRPr="00340130">
        <w:rPr>
          <w:rFonts w:ascii="Arial" w:hAnsi="Arial" w:cs="Arial"/>
          <w:sz w:val="22"/>
          <w:szCs w:val="22"/>
        </w:rPr>
        <w:t xml:space="preserve"> </w:t>
      </w:r>
    </w:p>
    <w:p w14:paraId="5479BB0E" w14:textId="3BAB8E01" w:rsidR="00D34EF2" w:rsidRPr="00340130" w:rsidRDefault="00000000">
      <w:pPr>
        <w:pStyle w:val="Heading2"/>
        <w:ind w:right="2686"/>
        <w:rPr>
          <w:rFonts w:ascii="Arial" w:hAnsi="Arial" w:cs="Arial"/>
          <w:sz w:val="22"/>
          <w:szCs w:val="22"/>
        </w:rPr>
      </w:pPr>
      <w:r w:rsidRPr="00340130">
        <w:rPr>
          <w:rFonts w:ascii="Arial" w:hAnsi="Arial" w:cs="Arial"/>
          <w:sz w:val="22"/>
          <w:szCs w:val="22"/>
        </w:rPr>
        <w:t>Gambar 5</w:t>
      </w:r>
      <w:r w:rsidR="007B6171">
        <w:rPr>
          <w:rFonts w:ascii="Arial" w:hAnsi="Arial" w:cs="Arial"/>
          <w:sz w:val="22"/>
          <w:szCs w:val="22"/>
        </w:rPr>
        <w:t>.</w:t>
      </w:r>
      <w:r w:rsidRPr="00340130">
        <w:rPr>
          <w:rFonts w:ascii="Arial" w:hAnsi="Arial" w:cs="Arial"/>
          <w:sz w:val="22"/>
          <w:szCs w:val="22"/>
        </w:rPr>
        <w:t xml:space="preserve"> Uji Chow </w:t>
      </w:r>
    </w:p>
    <w:p w14:paraId="4FA6FF5B" w14:textId="77777777" w:rsidR="007B6171" w:rsidRPr="00340130" w:rsidRDefault="00000000" w:rsidP="007B6171">
      <w:pPr>
        <w:jc w:val="center"/>
        <w:rPr>
          <w:rFonts w:ascii="Arial" w:hAnsi="Arial" w:cs="Arial"/>
          <w:sz w:val="22"/>
          <w:szCs w:val="22"/>
        </w:rPr>
      </w:pPr>
      <w:r w:rsidRPr="00340130">
        <w:rPr>
          <w:rFonts w:ascii="Arial" w:hAnsi="Arial" w:cs="Arial"/>
          <w:sz w:val="22"/>
          <w:szCs w:val="22"/>
        </w:rPr>
        <w:t xml:space="preserve"> </w:t>
      </w:r>
      <w:r w:rsidR="007B6171" w:rsidRPr="00340130">
        <w:rPr>
          <w:rFonts w:ascii="Arial" w:hAnsi="Arial" w:cs="Arial"/>
          <w:i/>
          <w:sz w:val="22"/>
          <w:szCs w:val="22"/>
        </w:rPr>
        <w:t xml:space="preserve">Sumber: </w:t>
      </w:r>
      <w:proofErr w:type="spellStart"/>
      <w:r w:rsidR="007B6171" w:rsidRPr="00340130">
        <w:rPr>
          <w:rFonts w:ascii="Arial" w:hAnsi="Arial" w:cs="Arial"/>
          <w:i/>
          <w:sz w:val="22"/>
          <w:szCs w:val="22"/>
        </w:rPr>
        <w:t>Output</w:t>
      </w:r>
      <w:proofErr w:type="spellEnd"/>
      <w:r w:rsidR="007B6171" w:rsidRPr="00340130">
        <w:rPr>
          <w:rFonts w:ascii="Arial" w:hAnsi="Arial" w:cs="Arial"/>
          <w:i/>
          <w:sz w:val="22"/>
          <w:szCs w:val="22"/>
        </w:rPr>
        <w:t xml:space="preserve"> </w:t>
      </w:r>
      <w:proofErr w:type="spellStart"/>
      <w:r w:rsidR="007B6171" w:rsidRPr="00340130">
        <w:rPr>
          <w:rFonts w:ascii="Arial" w:hAnsi="Arial" w:cs="Arial"/>
          <w:i/>
          <w:sz w:val="22"/>
          <w:szCs w:val="22"/>
        </w:rPr>
        <w:t>Eviews</w:t>
      </w:r>
      <w:proofErr w:type="spellEnd"/>
      <w:r w:rsidR="007B6171" w:rsidRPr="00340130">
        <w:rPr>
          <w:rFonts w:ascii="Arial" w:hAnsi="Arial" w:cs="Arial"/>
          <w:i/>
          <w:sz w:val="22"/>
          <w:szCs w:val="22"/>
        </w:rPr>
        <w:t xml:space="preserve"> 9 </w:t>
      </w:r>
    </w:p>
    <w:p w14:paraId="5D09EA04" w14:textId="549F33E7" w:rsidR="00D34EF2" w:rsidRPr="00340130" w:rsidRDefault="00D34EF2" w:rsidP="007B6171">
      <w:pPr>
        <w:spacing w:after="0" w:line="259" w:lineRule="auto"/>
        <w:ind w:left="12" w:right="0" w:firstLine="0"/>
        <w:jc w:val="center"/>
        <w:rPr>
          <w:rFonts w:ascii="Arial" w:hAnsi="Arial" w:cs="Arial"/>
          <w:sz w:val="22"/>
          <w:szCs w:val="22"/>
        </w:rPr>
      </w:pPr>
    </w:p>
    <w:p w14:paraId="606384CD"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Berdasarkan hasil uji </w:t>
      </w:r>
      <w:proofErr w:type="spellStart"/>
      <w:r w:rsidRPr="00340130">
        <w:rPr>
          <w:rFonts w:ascii="Arial" w:hAnsi="Arial" w:cs="Arial"/>
          <w:sz w:val="22"/>
          <w:szCs w:val="22"/>
        </w:rPr>
        <w:t>chow</w:t>
      </w:r>
      <w:proofErr w:type="spellEnd"/>
      <w:r w:rsidRPr="00340130">
        <w:rPr>
          <w:rFonts w:ascii="Arial" w:hAnsi="Arial" w:cs="Arial"/>
          <w:sz w:val="22"/>
          <w:szCs w:val="22"/>
        </w:rPr>
        <w:t xml:space="preserve"> di atas diketahui bahwa nilai probabilitas yang dihasilkan adalah di bawah taraf signifikansi, yaitu di bawah 0,05. Maka dapat disimpulkan , bahwa model regresi data panel yang paling tepat pada penelitian ini adalah model </w:t>
      </w:r>
      <w:proofErr w:type="spellStart"/>
      <w:r w:rsidRPr="00340130">
        <w:rPr>
          <w:rFonts w:ascii="Arial" w:hAnsi="Arial" w:cs="Arial"/>
          <w:i/>
          <w:sz w:val="22"/>
          <w:szCs w:val="22"/>
        </w:rPr>
        <w:t>fixed</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effect</w:t>
      </w:r>
      <w:proofErr w:type="spellEnd"/>
      <w:r w:rsidRPr="00340130">
        <w:rPr>
          <w:rFonts w:ascii="Arial" w:hAnsi="Arial" w:cs="Arial"/>
          <w:sz w:val="22"/>
          <w:szCs w:val="22"/>
        </w:rPr>
        <w:t xml:space="preserve">, dan uji ketepatan model tidak perlu dilanjutkan ke uji </w:t>
      </w:r>
      <w:proofErr w:type="spellStart"/>
      <w:r w:rsidRPr="00340130">
        <w:rPr>
          <w:rFonts w:ascii="Arial" w:hAnsi="Arial" w:cs="Arial"/>
          <w:sz w:val="22"/>
          <w:szCs w:val="22"/>
        </w:rPr>
        <w:t>hausman</w:t>
      </w:r>
      <w:proofErr w:type="spellEnd"/>
      <w:r w:rsidRPr="00340130">
        <w:rPr>
          <w:rFonts w:ascii="Arial" w:hAnsi="Arial" w:cs="Arial"/>
          <w:sz w:val="22"/>
          <w:szCs w:val="22"/>
        </w:rPr>
        <w:t xml:space="preserve">. </w:t>
      </w:r>
    </w:p>
    <w:p w14:paraId="64EA9525"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1668A321" w14:textId="77777777" w:rsidR="00D34EF2" w:rsidRPr="00340130" w:rsidRDefault="00000000">
      <w:pPr>
        <w:pStyle w:val="Heading1"/>
        <w:ind w:left="7"/>
        <w:rPr>
          <w:rFonts w:ascii="Arial" w:hAnsi="Arial" w:cs="Arial"/>
          <w:sz w:val="22"/>
          <w:szCs w:val="22"/>
        </w:rPr>
      </w:pPr>
      <w:proofErr w:type="spellStart"/>
      <w:r w:rsidRPr="00340130">
        <w:rPr>
          <w:rFonts w:ascii="Arial" w:hAnsi="Arial" w:cs="Arial"/>
          <w:sz w:val="22"/>
          <w:szCs w:val="22"/>
        </w:rPr>
        <w:t>Regresi</w:t>
      </w:r>
      <w:proofErr w:type="spellEnd"/>
      <w:r w:rsidRPr="00340130">
        <w:rPr>
          <w:rFonts w:ascii="Arial" w:hAnsi="Arial" w:cs="Arial"/>
          <w:sz w:val="22"/>
          <w:szCs w:val="22"/>
        </w:rPr>
        <w:t xml:space="preserve"> Linear </w:t>
      </w:r>
      <w:proofErr w:type="spellStart"/>
      <w:r w:rsidRPr="00340130">
        <w:rPr>
          <w:rFonts w:ascii="Arial" w:hAnsi="Arial" w:cs="Arial"/>
          <w:sz w:val="22"/>
          <w:szCs w:val="22"/>
        </w:rPr>
        <w:t>Berganda</w:t>
      </w:r>
      <w:proofErr w:type="spellEnd"/>
      <w:r w:rsidRPr="00340130">
        <w:rPr>
          <w:rFonts w:ascii="Arial" w:hAnsi="Arial" w:cs="Arial"/>
          <w:sz w:val="22"/>
          <w:szCs w:val="22"/>
        </w:rPr>
        <w:t xml:space="preserve"> </w:t>
      </w:r>
    </w:p>
    <w:p w14:paraId="4746F80A"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Metode regresi berganda adalah satu metode yang digunakan untuk menganalisis pengaruh variabel bebas terhadap suatu variabel terikat, apakah dua atau lebih variabel bebas dengan satu variabel terikat itu ada hubungan fungsional atau tidak. Berikut hasil pengolahan data tersebut:    </w:t>
      </w:r>
    </w:p>
    <w:p w14:paraId="08A66350" w14:textId="77777777" w:rsidR="00D34EF2" w:rsidRPr="00340130" w:rsidRDefault="00000000">
      <w:pPr>
        <w:spacing w:after="1" w:line="259" w:lineRule="auto"/>
        <w:ind w:left="1519" w:right="0"/>
        <w:jc w:val="left"/>
        <w:rPr>
          <w:rFonts w:ascii="Arial" w:hAnsi="Arial" w:cs="Arial"/>
          <w:sz w:val="22"/>
          <w:szCs w:val="22"/>
        </w:rPr>
      </w:pPr>
      <w:proofErr w:type="spellStart"/>
      <w:r w:rsidRPr="00340130">
        <w:rPr>
          <w:rFonts w:ascii="Arial" w:eastAsia="Arial" w:hAnsi="Arial" w:cs="Arial"/>
          <w:sz w:val="22"/>
          <w:szCs w:val="22"/>
        </w:rPr>
        <w:t>Dependent</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Variable</w:t>
      </w:r>
      <w:proofErr w:type="spellEnd"/>
      <w:r w:rsidRPr="00340130">
        <w:rPr>
          <w:rFonts w:ascii="Arial" w:eastAsia="Arial" w:hAnsi="Arial" w:cs="Arial"/>
          <w:sz w:val="22"/>
          <w:szCs w:val="22"/>
        </w:rPr>
        <w:t>: ICD</w:t>
      </w:r>
    </w:p>
    <w:p w14:paraId="723CB912" w14:textId="77777777" w:rsidR="00D34EF2" w:rsidRPr="00340130" w:rsidRDefault="00000000">
      <w:pPr>
        <w:spacing w:after="1" w:line="259" w:lineRule="auto"/>
        <w:ind w:left="1519" w:right="0"/>
        <w:jc w:val="left"/>
        <w:rPr>
          <w:rFonts w:ascii="Arial" w:hAnsi="Arial" w:cs="Arial"/>
          <w:sz w:val="22"/>
          <w:szCs w:val="22"/>
        </w:rPr>
      </w:pPr>
      <w:proofErr w:type="spellStart"/>
      <w:r w:rsidRPr="00340130">
        <w:rPr>
          <w:rFonts w:ascii="Arial" w:eastAsia="Arial" w:hAnsi="Arial" w:cs="Arial"/>
          <w:sz w:val="22"/>
          <w:szCs w:val="22"/>
        </w:rPr>
        <w:t>Method</w:t>
      </w:r>
      <w:proofErr w:type="spellEnd"/>
      <w:r w:rsidRPr="00340130">
        <w:rPr>
          <w:rFonts w:ascii="Arial" w:eastAsia="Arial" w:hAnsi="Arial" w:cs="Arial"/>
          <w:sz w:val="22"/>
          <w:szCs w:val="22"/>
        </w:rPr>
        <w:t xml:space="preserve">: ARMA </w:t>
      </w:r>
      <w:proofErr w:type="spellStart"/>
      <w:r w:rsidRPr="00340130">
        <w:rPr>
          <w:rFonts w:ascii="Arial" w:eastAsia="Arial" w:hAnsi="Arial" w:cs="Arial"/>
          <w:sz w:val="22"/>
          <w:szCs w:val="22"/>
        </w:rPr>
        <w:t>Maximum</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Likelihood</w:t>
      </w:r>
      <w:proofErr w:type="spellEnd"/>
      <w:r w:rsidRPr="00340130">
        <w:rPr>
          <w:rFonts w:ascii="Arial" w:eastAsia="Arial" w:hAnsi="Arial" w:cs="Arial"/>
          <w:sz w:val="22"/>
          <w:szCs w:val="22"/>
        </w:rPr>
        <w:t xml:space="preserve"> (OPG - BHHH)</w:t>
      </w:r>
    </w:p>
    <w:p w14:paraId="1E94CC8B" w14:textId="77777777" w:rsidR="00D34EF2" w:rsidRPr="00340130" w:rsidRDefault="00000000">
      <w:pPr>
        <w:spacing w:after="1" w:line="259" w:lineRule="auto"/>
        <w:ind w:left="1519" w:right="0"/>
        <w:jc w:val="left"/>
        <w:rPr>
          <w:rFonts w:ascii="Arial" w:hAnsi="Arial" w:cs="Arial"/>
          <w:sz w:val="22"/>
          <w:szCs w:val="22"/>
        </w:rPr>
      </w:pPr>
      <w:r w:rsidRPr="00340130">
        <w:rPr>
          <w:rFonts w:ascii="Arial" w:eastAsia="Arial" w:hAnsi="Arial" w:cs="Arial"/>
          <w:sz w:val="22"/>
          <w:szCs w:val="22"/>
        </w:rPr>
        <w:t xml:space="preserve">Date: 02/05/21   </w:t>
      </w:r>
      <w:proofErr w:type="spellStart"/>
      <w:r w:rsidRPr="00340130">
        <w:rPr>
          <w:rFonts w:ascii="Arial" w:eastAsia="Arial" w:hAnsi="Arial" w:cs="Arial"/>
          <w:sz w:val="22"/>
          <w:szCs w:val="22"/>
        </w:rPr>
        <w:t>Time</w:t>
      </w:r>
      <w:proofErr w:type="spellEnd"/>
      <w:r w:rsidRPr="00340130">
        <w:rPr>
          <w:rFonts w:ascii="Arial" w:eastAsia="Arial" w:hAnsi="Arial" w:cs="Arial"/>
          <w:sz w:val="22"/>
          <w:szCs w:val="22"/>
        </w:rPr>
        <w:t>: 15:02</w:t>
      </w:r>
    </w:p>
    <w:p w14:paraId="4D77C4A4" w14:textId="77777777" w:rsidR="00D34EF2" w:rsidRPr="00340130" w:rsidRDefault="00000000">
      <w:pPr>
        <w:spacing w:after="1" w:line="259" w:lineRule="auto"/>
        <w:ind w:left="1519" w:right="0"/>
        <w:jc w:val="left"/>
        <w:rPr>
          <w:rFonts w:ascii="Arial" w:hAnsi="Arial" w:cs="Arial"/>
          <w:sz w:val="22"/>
          <w:szCs w:val="22"/>
        </w:rPr>
      </w:pPr>
      <w:proofErr w:type="spellStart"/>
      <w:r w:rsidRPr="00340130">
        <w:rPr>
          <w:rFonts w:ascii="Arial" w:eastAsia="Arial" w:hAnsi="Arial" w:cs="Arial"/>
          <w:sz w:val="22"/>
          <w:szCs w:val="22"/>
        </w:rPr>
        <w:t>Sample</w:t>
      </w:r>
      <w:proofErr w:type="spellEnd"/>
      <w:r w:rsidRPr="00340130">
        <w:rPr>
          <w:rFonts w:ascii="Arial" w:eastAsia="Arial" w:hAnsi="Arial" w:cs="Arial"/>
          <w:sz w:val="22"/>
          <w:szCs w:val="22"/>
        </w:rPr>
        <w:t>: 2015 2214</w:t>
      </w:r>
    </w:p>
    <w:p w14:paraId="06BFA0BF" w14:textId="77777777" w:rsidR="00D34EF2" w:rsidRPr="00340130" w:rsidRDefault="00000000">
      <w:pPr>
        <w:spacing w:after="1" w:line="259" w:lineRule="auto"/>
        <w:ind w:left="1519" w:right="0"/>
        <w:jc w:val="left"/>
        <w:rPr>
          <w:rFonts w:ascii="Arial" w:hAnsi="Arial" w:cs="Arial"/>
          <w:sz w:val="22"/>
          <w:szCs w:val="22"/>
        </w:rPr>
      </w:pPr>
      <w:proofErr w:type="spellStart"/>
      <w:r w:rsidRPr="00340130">
        <w:rPr>
          <w:rFonts w:ascii="Arial" w:eastAsia="Arial" w:hAnsi="Arial" w:cs="Arial"/>
          <w:sz w:val="22"/>
          <w:szCs w:val="22"/>
        </w:rPr>
        <w:t>Included</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observations</w:t>
      </w:r>
      <w:proofErr w:type="spellEnd"/>
      <w:r w:rsidRPr="00340130">
        <w:rPr>
          <w:rFonts w:ascii="Arial" w:eastAsia="Arial" w:hAnsi="Arial" w:cs="Arial"/>
          <w:sz w:val="22"/>
          <w:szCs w:val="22"/>
        </w:rPr>
        <w:t>: 200</w:t>
      </w:r>
    </w:p>
    <w:p w14:paraId="008678B6" w14:textId="77777777" w:rsidR="00D34EF2" w:rsidRPr="00340130" w:rsidRDefault="00000000">
      <w:pPr>
        <w:spacing w:after="1" w:line="259" w:lineRule="auto"/>
        <w:ind w:left="1519" w:right="0"/>
        <w:jc w:val="left"/>
        <w:rPr>
          <w:rFonts w:ascii="Arial" w:hAnsi="Arial" w:cs="Arial"/>
          <w:sz w:val="22"/>
          <w:szCs w:val="22"/>
        </w:rPr>
      </w:pPr>
      <w:proofErr w:type="spellStart"/>
      <w:r w:rsidRPr="00340130">
        <w:rPr>
          <w:rFonts w:ascii="Arial" w:eastAsia="Arial" w:hAnsi="Arial" w:cs="Arial"/>
          <w:sz w:val="22"/>
          <w:szCs w:val="22"/>
        </w:rPr>
        <w:t>Convergence</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achieved</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after</w:t>
      </w:r>
      <w:proofErr w:type="spellEnd"/>
      <w:r w:rsidRPr="00340130">
        <w:rPr>
          <w:rFonts w:ascii="Arial" w:eastAsia="Arial" w:hAnsi="Arial" w:cs="Arial"/>
          <w:sz w:val="22"/>
          <w:szCs w:val="22"/>
        </w:rPr>
        <w:t xml:space="preserve"> 10 </w:t>
      </w:r>
      <w:proofErr w:type="spellStart"/>
      <w:r w:rsidRPr="00340130">
        <w:rPr>
          <w:rFonts w:ascii="Arial" w:eastAsia="Arial" w:hAnsi="Arial" w:cs="Arial"/>
          <w:sz w:val="22"/>
          <w:szCs w:val="22"/>
        </w:rPr>
        <w:t>iterations</w:t>
      </w:r>
      <w:proofErr w:type="spellEnd"/>
    </w:p>
    <w:p w14:paraId="41D18FDF" w14:textId="77777777" w:rsidR="00D34EF2" w:rsidRPr="00340130" w:rsidRDefault="00000000">
      <w:pPr>
        <w:spacing w:after="1" w:line="259" w:lineRule="auto"/>
        <w:ind w:left="1519" w:right="0"/>
        <w:jc w:val="left"/>
        <w:rPr>
          <w:rFonts w:ascii="Arial" w:hAnsi="Arial" w:cs="Arial"/>
          <w:sz w:val="22"/>
          <w:szCs w:val="22"/>
        </w:rPr>
      </w:pPr>
      <w:proofErr w:type="spellStart"/>
      <w:r w:rsidRPr="00340130">
        <w:rPr>
          <w:rFonts w:ascii="Arial" w:eastAsia="Arial" w:hAnsi="Arial" w:cs="Arial"/>
          <w:sz w:val="22"/>
          <w:szCs w:val="22"/>
        </w:rPr>
        <w:t>Coefficient</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covariance</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computed</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using</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outer</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product</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of</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gradients</w:t>
      </w:r>
      <w:proofErr w:type="spellEnd"/>
    </w:p>
    <w:tbl>
      <w:tblPr>
        <w:tblStyle w:val="TableGrid"/>
        <w:tblW w:w="6360" w:type="dxa"/>
        <w:tblInd w:w="1508" w:type="dxa"/>
        <w:tblCellMar>
          <w:top w:w="9" w:type="dxa"/>
          <w:bottom w:w="9" w:type="dxa"/>
          <w:right w:w="11" w:type="dxa"/>
        </w:tblCellMar>
        <w:tblLook w:val="04A0" w:firstRow="1" w:lastRow="0" w:firstColumn="1" w:lastColumn="0" w:noHBand="0" w:noVBand="1"/>
      </w:tblPr>
      <w:tblGrid>
        <w:gridCol w:w="2065"/>
        <w:gridCol w:w="1233"/>
        <w:gridCol w:w="1084"/>
        <w:gridCol w:w="989"/>
        <w:gridCol w:w="989"/>
      </w:tblGrid>
      <w:tr w:rsidR="00D34EF2" w:rsidRPr="00340130" w14:paraId="675E07C6" w14:textId="77777777">
        <w:trPr>
          <w:trHeight w:val="344"/>
        </w:trPr>
        <w:tc>
          <w:tcPr>
            <w:tcW w:w="2181" w:type="dxa"/>
            <w:tcBorders>
              <w:top w:val="double" w:sz="5" w:space="0" w:color="000000"/>
              <w:left w:val="nil"/>
              <w:bottom w:val="double" w:sz="5" w:space="0" w:color="000000"/>
              <w:right w:val="nil"/>
            </w:tcBorders>
          </w:tcPr>
          <w:p w14:paraId="1F8928DE" w14:textId="77777777" w:rsidR="00D34EF2" w:rsidRPr="00340130" w:rsidRDefault="00000000">
            <w:pPr>
              <w:spacing w:after="0" w:line="259" w:lineRule="auto"/>
              <w:ind w:left="0" w:right="162" w:firstLine="0"/>
              <w:jc w:val="center"/>
              <w:rPr>
                <w:rFonts w:ascii="Arial" w:hAnsi="Arial" w:cs="Arial"/>
                <w:sz w:val="22"/>
                <w:szCs w:val="22"/>
              </w:rPr>
            </w:pPr>
            <w:proofErr w:type="spellStart"/>
            <w:r w:rsidRPr="00340130">
              <w:rPr>
                <w:rFonts w:ascii="Arial" w:eastAsia="Arial" w:hAnsi="Arial" w:cs="Arial"/>
                <w:sz w:val="22"/>
                <w:szCs w:val="22"/>
              </w:rPr>
              <w:t>Variable</w:t>
            </w:r>
            <w:proofErr w:type="spellEnd"/>
          </w:p>
        </w:tc>
        <w:tc>
          <w:tcPr>
            <w:tcW w:w="1257" w:type="dxa"/>
            <w:tcBorders>
              <w:top w:val="double" w:sz="5" w:space="0" w:color="000000"/>
              <w:left w:val="nil"/>
              <w:bottom w:val="double" w:sz="5" w:space="0" w:color="000000"/>
              <w:right w:val="nil"/>
            </w:tcBorders>
          </w:tcPr>
          <w:p w14:paraId="6BF19D32" w14:textId="77777777" w:rsidR="00D34EF2" w:rsidRPr="00340130" w:rsidRDefault="00000000">
            <w:pPr>
              <w:spacing w:after="0" w:line="259" w:lineRule="auto"/>
              <w:ind w:left="0" w:right="0" w:firstLine="0"/>
              <w:jc w:val="left"/>
              <w:rPr>
                <w:rFonts w:ascii="Arial" w:hAnsi="Arial" w:cs="Arial"/>
                <w:sz w:val="22"/>
                <w:szCs w:val="22"/>
              </w:rPr>
            </w:pPr>
            <w:proofErr w:type="spellStart"/>
            <w:r w:rsidRPr="00340130">
              <w:rPr>
                <w:rFonts w:ascii="Arial" w:eastAsia="Arial" w:hAnsi="Arial" w:cs="Arial"/>
                <w:sz w:val="22"/>
                <w:szCs w:val="22"/>
              </w:rPr>
              <w:t>Coefficient</w:t>
            </w:r>
            <w:proofErr w:type="spellEnd"/>
          </w:p>
        </w:tc>
        <w:tc>
          <w:tcPr>
            <w:tcW w:w="1105" w:type="dxa"/>
            <w:tcBorders>
              <w:top w:val="double" w:sz="5" w:space="0" w:color="000000"/>
              <w:left w:val="nil"/>
              <w:bottom w:val="double" w:sz="5" w:space="0" w:color="000000"/>
              <w:right w:val="nil"/>
            </w:tcBorders>
          </w:tcPr>
          <w:p w14:paraId="2F286B1F" w14:textId="77777777" w:rsidR="00D34EF2" w:rsidRPr="00340130" w:rsidRDefault="00000000">
            <w:pPr>
              <w:spacing w:after="0" w:line="259" w:lineRule="auto"/>
              <w:ind w:left="15" w:right="0" w:firstLine="0"/>
              <w:jc w:val="left"/>
              <w:rPr>
                <w:rFonts w:ascii="Arial" w:hAnsi="Arial" w:cs="Arial"/>
                <w:sz w:val="22"/>
                <w:szCs w:val="22"/>
              </w:rPr>
            </w:pPr>
            <w:proofErr w:type="spellStart"/>
            <w:r w:rsidRPr="00340130">
              <w:rPr>
                <w:rFonts w:ascii="Arial" w:eastAsia="Arial" w:hAnsi="Arial" w:cs="Arial"/>
                <w:sz w:val="22"/>
                <w:szCs w:val="22"/>
              </w:rPr>
              <w:t>Std</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Error</w:t>
            </w:r>
            <w:proofErr w:type="spellEnd"/>
          </w:p>
        </w:tc>
        <w:tc>
          <w:tcPr>
            <w:tcW w:w="954" w:type="dxa"/>
            <w:tcBorders>
              <w:top w:val="double" w:sz="5" w:space="0" w:color="000000"/>
              <w:left w:val="nil"/>
              <w:bottom w:val="double" w:sz="5" w:space="0" w:color="000000"/>
              <w:right w:val="nil"/>
            </w:tcBorders>
          </w:tcPr>
          <w:p w14:paraId="3CA243BA"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t-</w:t>
            </w:r>
            <w:proofErr w:type="spellStart"/>
            <w:r w:rsidRPr="00340130">
              <w:rPr>
                <w:rFonts w:ascii="Arial" w:eastAsia="Arial" w:hAnsi="Arial" w:cs="Arial"/>
                <w:sz w:val="22"/>
                <w:szCs w:val="22"/>
              </w:rPr>
              <w:t>Statistic</w:t>
            </w:r>
            <w:proofErr w:type="spellEnd"/>
          </w:p>
        </w:tc>
        <w:tc>
          <w:tcPr>
            <w:tcW w:w="863" w:type="dxa"/>
            <w:tcBorders>
              <w:top w:val="double" w:sz="5" w:space="0" w:color="000000"/>
              <w:left w:val="nil"/>
              <w:bottom w:val="double" w:sz="5" w:space="0" w:color="000000"/>
              <w:right w:val="nil"/>
            </w:tcBorders>
          </w:tcPr>
          <w:p w14:paraId="380D0AA4" w14:textId="77777777" w:rsidR="00D34EF2" w:rsidRPr="00340130" w:rsidRDefault="00000000">
            <w:pPr>
              <w:spacing w:after="0" w:line="259" w:lineRule="auto"/>
              <w:ind w:left="0" w:right="90" w:firstLine="0"/>
              <w:jc w:val="right"/>
              <w:rPr>
                <w:rFonts w:ascii="Arial" w:hAnsi="Arial" w:cs="Arial"/>
                <w:sz w:val="22"/>
                <w:szCs w:val="22"/>
              </w:rPr>
            </w:pPr>
            <w:proofErr w:type="spellStart"/>
            <w:r w:rsidRPr="00340130">
              <w:rPr>
                <w:rFonts w:ascii="Arial" w:eastAsia="Arial" w:hAnsi="Arial" w:cs="Arial"/>
                <w:sz w:val="22"/>
                <w:szCs w:val="22"/>
              </w:rPr>
              <w:t>Prob</w:t>
            </w:r>
            <w:proofErr w:type="spellEnd"/>
            <w:r w:rsidRPr="00340130">
              <w:rPr>
                <w:rFonts w:ascii="Arial" w:eastAsia="Arial" w:hAnsi="Arial" w:cs="Arial"/>
                <w:sz w:val="22"/>
                <w:szCs w:val="22"/>
              </w:rPr>
              <w:t xml:space="preserve">.  </w:t>
            </w:r>
          </w:p>
        </w:tc>
      </w:tr>
      <w:tr w:rsidR="00D34EF2" w:rsidRPr="00340130" w14:paraId="6CDBE9F0" w14:textId="77777777">
        <w:trPr>
          <w:trHeight w:val="296"/>
        </w:trPr>
        <w:tc>
          <w:tcPr>
            <w:tcW w:w="2181" w:type="dxa"/>
            <w:tcBorders>
              <w:top w:val="double" w:sz="5" w:space="0" w:color="000000"/>
              <w:left w:val="nil"/>
              <w:bottom w:val="nil"/>
              <w:right w:val="nil"/>
            </w:tcBorders>
            <w:vAlign w:val="bottom"/>
          </w:tcPr>
          <w:p w14:paraId="1D5D1ABD" w14:textId="77777777" w:rsidR="00D34EF2" w:rsidRPr="00340130" w:rsidRDefault="00000000">
            <w:pPr>
              <w:spacing w:after="0" w:line="259" w:lineRule="auto"/>
              <w:ind w:left="0" w:right="161" w:firstLine="0"/>
              <w:jc w:val="center"/>
              <w:rPr>
                <w:rFonts w:ascii="Arial" w:hAnsi="Arial" w:cs="Arial"/>
                <w:sz w:val="22"/>
                <w:szCs w:val="22"/>
              </w:rPr>
            </w:pPr>
            <w:r w:rsidRPr="00340130">
              <w:rPr>
                <w:rFonts w:ascii="Arial" w:eastAsia="Arial" w:hAnsi="Arial" w:cs="Arial"/>
                <w:sz w:val="22"/>
                <w:szCs w:val="22"/>
              </w:rPr>
              <w:t>C</w:t>
            </w:r>
          </w:p>
        </w:tc>
        <w:tc>
          <w:tcPr>
            <w:tcW w:w="1257" w:type="dxa"/>
            <w:tcBorders>
              <w:top w:val="double" w:sz="5" w:space="0" w:color="000000"/>
              <w:left w:val="nil"/>
              <w:bottom w:val="nil"/>
              <w:right w:val="nil"/>
            </w:tcBorders>
            <w:vAlign w:val="bottom"/>
          </w:tcPr>
          <w:p w14:paraId="17D7760A" w14:textId="77777777" w:rsidR="00D34EF2" w:rsidRPr="00340130" w:rsidRDefault="00000000">
            <w:pPr>
              <w:spacing w:after="0" w:line="259" w:lineRule="auto"/>
              <w:ind w:left="30" w:right="0" w:firstLine="0"/>
              <w:jc w:val="left"/>
              <w:rPr>
                <w:rFonts w:ascii="Arial" w:hAnsi="Arial" w:cs="Arial"/>
                <w:sz w:val="22"/>
                <w:szCs w:val="22"/>
              </w:rPr>
            </w:pPr>
            <w:r w:rsidRPr="00340130">
              <w:rPr>
                <w:rFonts w:ascii="Arial" w:eastAsia="Arial" w:hAnsi="Arial" w:cs="Arial"/>
                <w:sz w:val="22"/>
                <w:szCs w:val="22"/>
              </w:rPr>
              <w:t>-0.578687</w:t>
            </w:r>
          </w:p>
        </w:tc>
        <w:tc>
          <w:tcPr>
            <w:tcW w:w="1105" w:type="dxa"/>
            <w:tcBorders>
              <w:top w:val="double" w:sz="5" w:space="0" w:color="000000"/>
              <w:left w:val="nil"/>
              <w:bottom w:val="nil"/>
              <w:right w:val="nil"/>
            </w:tcBorders>
            <w:vAlign w:val="bottom"/>
          </w:tcPr>
          <w:p w14:paraId="3FD82C02"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0.088766</w:t>
            </w:r>
          </w:p>
        </w:tc>
        <w:tc>
          <w:tcPr>
            <w:tcW w:w="954" w:type="dxa"/>
            <w:tcBorders>
              <w:top w:val="double" w:sz="5" w:space="0" w:color="000000"/>
              <w:left w:val="nil"/>
              <w:bottom w:val="nil"/>
              <w:right w:val="nil"/>
            </w:tcBorders>
            <w:vAlign w:val="bottom"/>
          </w:tcPr>
          <w:p w14:paraId="631D226A"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-6.519213</w:t>
            </w:r>
          </w:p>
        </w:tc>
        <w:tc>
          <w:tcPr>
            <w:tcW w:w="863" w:type="dxa"/>
            <w:tcBorders>
              <w:top w:val="double" w:sz="5" w:space="0" w:color="000000"/>
              <w:left w:val="nil"/>
              <w:bottom w:val="nil"/>
              <w:right w:val="nil"/>
            </w:tcBorders>
            <w:vAlign w:val="bottom"/>
          </w:tcPr>
          <w:p w14:paraId="6FBE269B" w14:textId="77777777" w:rsidR="00D34EF2" w:rsidRPr="00340130" w:rsidRDefault="00000000">
            <w:pPr>
              <w:spacing w:after="0" w:line="259" w:lineRule="auto"/>
              <w:ind w:left="0" w:right="10" w:firstLine="0"/>
              <w:jc w:val="right"/>
              <w:rPr>
                <w:rFonts w:ascii="Arial" w:hAnsi="Arial" w:cs="Arial"/>
                <w:sz w:val="22"/>
                <w:szCs w:val="22"/>
              </w:rPr>
            </w:pPr>
            <w:r w:rsidRPr="00340130">
              <w:rPr>
                <w:rFonts w:ascii="Arial" w:eastAsia="Arial" w:hAnsi="Arial" w:cs="Arial"/>
                <w:sz w:val="22"/>
                <w:szCs w:val="22"/>
              </w:rPr>
              <w:t>0.0000</w:t>
            </w:r>
          </w:p>
        </w:tc>
      </w:tr>
      <w:tr w:rsidR="00D34EF2" w:rsidRPr="00340130" w14:paraId="0A3E284D" w14:textId="77777777">
        <w:trPr>
          <w:trHeight w:val="172"/>
        </w:trPr>
        <w:tc>
          <w:tcPr>
            <w:tcW w:w="2181" w:type="dxa"/>
            <w:tcBorders>
              <w:top w:val="nil"/>
              <w:left w:val="nil"/>
              <w:bottom w:val="nil"/>
              <w:right w:val="nil"/>
            </w:tcBorders>
          </w:tcPr>
          <w:p w14:paraId="4BAA901A" w14:textId="77777777" w:rsidR="00D34EF2" w:rsidRPr="00340130" w:rsidRDefault="00000000">
            <w:pPr>
              <w:spacing w:after="0" w:line="259" w:lineRule="auto"/>
              <w:ind w:left="0" w:right="141" w:firstLine="0"/>
              <w:jc w:val="center"/>
              <w:rPr>
                <w:rFonts w:ascii="Arial" w:hAnsi="Arial" w:cs="Arial"/>
                <w:sz w:val="22"/>
                <w:szCs w:val="22"/>
              </w:rPr>
            </w:pPr>
            <w:r w:rsidRPr="00340130">
              <w:rPr>
                <w:rFonts w:ascii="Arial" w:eastAsia="Arial" w:hAnsi="Arial" w:cs="Arial"/>
                <w:sz w:val="22"/>
                <w:szCs w:val="22"/>
              </w:rPr>
              <w:lastRenderedPageBreak/>
              <w:t>SIZE</w:t>
            </w:r>
          </w:p>
        </w:tc>
        <w:tc>
          <w:tcPr>
            <w:tcW w:w="1257" w:type="dxa"/>
            <w:tcBorders>
              <w:top w:val="nil"/>
              <w:left w:val="nil"/>
              <w:bottom w:val="nil"/>
              <w:right w:val="nil"/>
            </w:tcBorders>
          </w:tcPr>
          <w:p w14:paraId="69670F48"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0.037699</w:t>
            </w:r>
          </w:p>
        </w:tc>
        <w:tc>
          <w:tcPr>
            <w:tcW w:w="1105" w:type="dxa"/>
            <w:tcBorders>
              <w:top w:val="nil"/>
              <w:left w:val="nil"/>
              <w:bottom w:val="nil"/>
              <w:right w:val="nil"/>
            </w:tcBorders>
          </w:tcPr>
          <w:p w14:paraId="31C23531"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0.003182</w:t>
            </w:r>
          </w:p>
        </w:tc>
        <w:tc>
          <w:tcPr>
            <w:tcW w:w="954" w:type="dxa"/>
            <w:tcBorders>
              <w:top w:val="nil"/>
              <w:left w:val="nil"/>
              <w:bottom w:val="nil"/>
              <w:right w:val="nil"/>
            </w:tcBorders>
          </w:tcPr>
          <w:p w14:paraId="027F7232" w14:textId="77777777" w:rsidR="00D34EF2" w:rsidRPr="00340130" w:rsidRDefault="00000000">
            <w:pPr>
              <w:spacing w:after="0" w:line="259" w:lineRule="auto"/>
              <w:ind w:left="60" w:right="0" w:firstLine="0"/>
              <w:jc w:val="left"/>
              <w:rPr>
                <w:rFonts w:ascii="Arial" w:hAnsi="Arial" w:cs="Arial"/>
                <w:sz w:val="22"/>
                <w:szCs w:val="22"/>
              </w:rPr>
            </w:pPr>
            <w:r w:rsidRPr="00340130">
              <w:rPr>
                <w:rFonts w:ascii="Arial" w:eastAsia="Arial" w:hAnsi="Arial" w:cs="Arial"/>
                <w:sz w:val="22"/>
                <w:szCs w:val="22"/>
              </w:rPr>
              <w:t>11.84922</w:t>
            </w:r>
          </w:p>
        </w:tc>
        <w:tc>
          <w:tcPr>
            <w:tcW w:w="863" w:type="dxa"/>
            <w:tcBorders>
              <w:top w:val="nil"/>
              <w:left w:val="nil"/>
              <w:bottom w:val="nil"/>
              <w:right w:val="nil"/>
            </w:tcBorders>
          </w:tcPr>
          <w:p w14:paraId="6E4C9006" w14:textId="77777777" w:rsidR="00D34EF2" w:rsidRPr="00340130" w:rsidRDefault="00000000">
            <w:pPr>
              <w:spacing w:after="0" w:line="259" w:lineRule="auto"/>
              <w:ind w:left="0" w:right="10" w:firstLine="0"/>
              <w:jc w:val="right"/>
              <w:rPr>
                <w:rFonts w:ascii="Arial" w:hAnsi="Arial" w:cs="Arial"/>
                <w:sz w:val="22"/>
                <w:szCs w:val="22"/>
              </w:rPr>
            </w:pPr>
            <w:r w:rsidRPr="00340130">
              <w:rPr>
                <w:rFonts w:ascii="Arial" w:eastAsia="Arial" w:hAnsi="Arial" w:cs="Arial"/>
                <w:sz w:val="22"/>
                <w:szCs w:val="22"/>
              </w:rPr>
              <w:t>0.0000</w:t>
            </w:r>
          </w:p>
        </w:tc>
      </w:tr>
      <w:tr w:rsidR="00D34EF2" w:rsidRPr="00340130" w14:paraId="0065170F" w14:textId="77777777">
        <w:trPr>
          <w:trHeight w:val="172"/>
        </w:trPr>
        <w:tc>
          <w:tcPr>
            <w:tcW w:w="2181" w:type="dxa"/>
            <w:tcBorders>
              <w:top w:val="nil"/>
              <w:left w:val="nil"/>
              <w:bottom w:val="nil"/>
              <w:right w:val="nil"/>
            </w:tcBorders>
          </w:tcPr>
          <w:p w14:paraId="0D9CCE98" w14:textId="77777777" w:rsidR="00D34EF2" w:rsidRPr="00340130" w:rsidRDefault="00000000">
            <w:pPr>
              <w:spacing w:after="0" w:line="259" w:lineRule="auto"/>
              <w:ind w:left="0" w:right="141" w:firstLine="0"/>
              <w:jc w:val="center"/>
              <w:rPr>
                <w:rFonts w:ascii="Arial" w:hAnsi="Arial" w:cs="Arial"/>
                <w:sz w:val="22"/>
                <w:szCs w:val="22"/>
              </w:rPr>
            </w:pPr>
            <w:r w:rsidRPr="00340130">
              <w:rPr>
                <w:rFonts w:ascii="Arial" w:eastAsia="Arial" w:hAnsi="Arial" w:cs="Arial"/>
                <w:sz w:val="22"/>
                <w:szCs w:val="22"/>
              </w:rPr>
              <w:t>ROA</w:t>
            </w:r>
          </w:p>
        </w:tc>
        <w:tc>
          <w:tcPr>
            <w:tcW w:w="1257" w:type="dxa"/>
            <w:tcBorders>
              <w:top w:val="nil"/>
              <w:left w:val="nil"/>
              <w:bottom w:val="nil"/>
              <w:right w:val="nil"/>
            </w:tcBorders>
          </w:tcPr>
          <w:p w14:paraId="53AE4EAC"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0.072990</w:t>
            </w:r>
          </w:p>
        </w:tc>
        <w:tc>
          <w:tcPr>
            <w:tcW w:w="1105" w:type="dxa"/>
            <w:tcBorders>
              <w:top w:val="nil"/>
              <w:left w:val="nil"/>
              <w:bottom w:val="nil"/>
              <w:right w:val="nil"/>
            </w:tcBorders>
          </w:tcPr>
          <w:p w14:paraId="610CF1D3"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0.079668</w:t>
            </w:r>
          </w:p>
        </w:tc>
        <w:tc>
          <w:tcPr>
            <w:tcW w:w="954" w:type="dxa"/>
            <w:tcBorders>
              <w:top w:val="nil"/>
              <w:left w:val="nil"/>
              <w:bottom w:val="nil"/>
              <w:right w:val="nil"/>
            </w:tcBorders>
          </w:tcPr>
          <w:p w14:paraId="48A62795" w14:textId="77777777" w:rsidR="00D34EF2" w:rsidRPr="00340130" w:rsidRDefault="00000000">
            <w:pPr>
              <w:spacing w:after="0" w:line="259" w:lineRule="auto"/>
              <w:ind w:left="60" w:right="0" w:firstLine="0"/>
              <w:jc w:val="left"/>
              <w:rPr>
                <w:rFonts w:ascii="Arial" w:hAnsi="Arial" w:cs="Arial"/>
                <w:sz w:val="22"/>
                <w:szCs w:val="22"/>
              </w:rPr>
            </w:pPr>
            <w:r w:rsidRPr="00340130">
              <w:rPr>
                <w:rFonts w:ascii="Arial" w:eastAsia="Arial" w:hAnsi="Arial" w:cs="Arial"/>
                <w:sz w:val="22"/>
                <w:szCs w:val="22"/>
              </w:rPr>
              <w:t>0.916181</w:t>
            </w:r>
          </w:p>
        </w:tc>
        <w:tc>
          <w:tcPr>
            <w:tcW w:w="863" w:type="dxa"/>
            <w:tcBorders>
              <w:top w:val="nil"/>
              <w:left w:val="nil"/>
              <w:bottom w:val="nil"/>
              <w:right w:val="nil"/>
            </w:tcBorders>
          </w:tcPr>
          <w:p w14:paraId="2949699B" w14:textId="77777777" w:rsidR="00D34EF2" w:rsidRPr="00340130" w:rsidRDefault="00000000">
            <w:pPr>
              <w:spacing w:after="0" w:line="259" w:lineRule="auto"/>
              <w:ind w:left="0" w:right="10" w:firstLine="0"/>
              <w:jc w:val="right"/>
              <w:rPr>
                <w:rFonts w:ascii="Arial" w:hAnsi="Arial" w:cs="Arial"/>
                <w:sz w:val="22"/>
                <w:szCs w:val="22"/>
              </w:rPr>
            </w:pPr>
            <w:r w:rsidRPr="00340130">
              <w:rPr>
                <w:rFonts w:ascii="Arial" w:eastAsia="Arial" w:hAnsi="Arial" w:cs="Arial"/>
                <w:sz w:val="22"/>
                <w:szCs w:val="22"/>
              </w:rPr>
              <w:t>0.3607</w:t>
            </w:r>
          </w:p>
        </w:tc>
      </w:tr>
      <w:tr w:rsidR="00D34EF2" w:rsidRPr="00340130" w14:paraId="243D1D9D" w14:textId="77777777">
        <w:trPr>
          <w:trHeight w:val="172"/>
        </w:trPr>
        <w:tc>
          <w:tcPr>
            <w:tcW w:w="2181" w:type="dxa"/>
            <w:tcBorders>
              <w:top w:val="nil"/>
              <w:left w:val="nil"/>
              <w:bottom w:val="nil"/>
              <w:right w:val="nil"/>
            </w:tcBorders>
          </w:tcPr>
          <w:p w14:paraId="41325352" w14:textId="77777777" w:rsidR="00D34EF2" w:rsidRPr="00340130" w:rsidRDefault="00000000">
            <w:pPr>
              <w:spacing w:after="0" w:line="259" w:lineRule="auto"/>
              <w:ind w:left="0" w:right="161" w:firstLine="0"/>
              <w:jc w:val="center"/>
              <w:rPr>
                <w:rFonts w:ascii="Arial" w:hAnsi="Arial" w:cs="Arial"/>
                <w:sz w:val="22"/>
                <w:szCs w:val="22"/>
              </w:rPr>
            </w:pPr>
            <w:r w:rsidRPr="00340130">
              <w:rPr>
                <w:rFonts w:ascii="Arial" w:eastAsia="Arial" w:hAnsi="Arial" w:cs="Arial"/>
                <w:sz w:val="22"/>
                <w:szCs w:val="22"/>
              </w:rPr>
              <w:t>DAR</w:t>
            </w:r>
          </w:p>
        </w:tc>
        <w:tc>
          <w:tcPr>
            <w:tcW w:w="1257" w:type="dxa"/>
            <w:tcBorders>
              <w:top w:val="nil"/>
              <w:left w:val="nil"/>
              <w:bottom w:val="nil"/>
              <w:right w:val="nil"/>
            </w:tcBorders>
          </w:tcPr>
          <w:p w14:paraId="42B34576" w14:textId="77777777" w:rsidR="00D34EF2" w:rsidRPr="00340130" w:rsidRDefault="00000000">
            <w:pPr>
              <w:spacing w:after="0" w:line="259" w:lineRule="auto"/>
              <w:ind w:left="30" w:right="0" w:firstLine="0"/>
              <w:jc w:val="left"/>
              <w:rPr>
                <w:rFonts w:ascii="Arial" w:hAnsi="Arial" w:cs="Arial"/>
                <w:sz w:val="22"/>
                <w:szCs w:val="22"/>
              </w:rPr>
            </w:pPr>
            <w:r w:rsidRPr="00340130">
              <w:rPr>
                <w:rFonts w:ascii="Arial" w:eastAsia="Arial" w:hAnsi="Arial" w:cs="Arial"/>
                <w:sz w:val="22"/>
                <w:szCs w:val="22"/>
              </w:rPr>
              <w:t>-0.068708</w:t>
            </w:r>
          </w:p>
        </w:tc>
        <w:tc>
          <w:tcPr>
            <w:tcW w:w="1105" w:type="dxa"/>
            <w:tcBorders>
              <w:top w:val="nil"/>
              <w:left w:val="nil"/>
              <w:bottom w:val="nil"/>
              <w:right w:val="nil"/>
            </w:tcBorders>
          </w:tcPr>
          <w:p w14:paraId="727C8B78"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0.015977</w:t>
            </w:r>
          </w:p>
        </w:tc>
        <w:tc>
          <w:tcPr>
            <w:tcW w:w="954" w:type="dxa"/>
            <w:tcBorders>
              <w:top w:val="nil"/>
              <w:left w:val="nil"/>
              <w:bottom w:val="nil"/>
              <w:right w:val="nil"/>
            </w:tcBorders>
          </w:tcPr>
          <w:p w14:paraId="2EFF5F00"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-4.300519</w:t>
            </w:r>
          </w:p>
        </w:tc>
        <w:tc>
          <w:tcPr>
            <w:tcW w:w="863" w:type="dxa"/>
            <w:tcBorders>
              <w:top w:val="nil"/>
              <w:left w:val="nil"/>
              <w:bottom w:val="nil"/>
              <w:right w:val="nil"/>
            </w:tcBorders>
          </w:tcPr>
          <w:p w14:paraId="15EC45C4" w14:textId="77777777" w:rsidR="00D34EF2" w:rsidRPr="00340130" w:rsidRDefault="00000000">
            <w:pPr>
              <w:spacing w:after="0" w:line="259" w:lineRule="auto"/>
              <w:ind w:left="0" w:right="10" w:firstLine="0"/>
              <w:jc w:val="right"/>
              <w:rPr>
                <w:rFonts w:ascii="Arial" w:hAnsi="Arial" w:cs="Arial"/>
                <w:sz w:val="22"/>
                <w:szCs w:val="22"/>
              </w:rPr>
            </w:pPr>
            <w:r w:rsidRPr="00340130">
              <w:rPr>
                <w:rFonts w:ascii="Arial" w:eastAsia="Arial" w:hAnsi="Arial" w:cs="Arial"/>
                <w:sz w:val="22"/>
                <w:szCs w:val="22"/>
              </w:rPr>
              <w:t>0.0000</w:t>
            </w:r>
          </w:p>
        </w:tc>
      </w:tr>
      <w:tr w:rsidR="00D34EF2" w:rsidRPr="00340130" w14:paraId="229E17BB" w14:textId="77777777">
        <w:trPr>
          <w:trHeight w:val="172"/>
        </w:trPr>
        <w:tc>
          <w:tcPr>
            <w:tcW w:w="2181" w:type="dxa"/>
            <w:tcBorders>
              <w:top w:val="nil"/>
              <w:left w:val="nil"/>
              <w:bottom w:val="nil"/>
              <w:right w:val="nil"/>
            </w:tcBorders>
          </w:tcPr>
          <w:p w14:paraId="57A5C65B" w14:textId="77777777" w:rsidR="00D34EF2" w:rsidRPr="00340130" w:rsidRDefault="00000000">
            <w:pPr>
              <w:spacing w:after="0" w:line="259" w:lineRule="auto"/>
              <w:ind w:left="0" w:right="141" w:firstLine="0"/>
              <w:jc w:val="center"/>
              <w:rPr>
                <w:rFonts w:ascii="Arial" w:hAnsi="Arial" w:cs="Arial"/>
                <w:sz w:val="22"/>
                <w:szCs w:val="22"/>
              </w:rPr>
            </w:pPr>
            <w:r w:rsidRPr="00340130">
              <w:rPr>
                <w:rFonts w:ascii="Arial" w:eastAsia="Arial" w:hAnsi="Arial" w:cs="Arial"/>
                <w:sz w:val="22"/>
                <w:szCs w:val="22"/>
              </w:rPr>
              <w:t>AGE</w:t>
            </w:r>
          </w:p>
        </w:tc>
        <w:tc>
          <w:tcPr>
            <w:tcW w:w="1257" w:type="dxa"/>
            <w:tcBorders>
              <w:top w:val="nil"/>
              <w:left w:val="nil"/>
              <w:bottom w:val="nil"/>
              <w:right w:val="nil"/>
            </w:tcBorders>
          </w:tcPr>
          <w:p w14:paraId="0DB7855A"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0.001510</w:t>
            </w:r>
          </w:p>
        </w:tc>
        <w:tc>
          <w:tcPr>
            <w:tcW w:w="1105" w:type="dxa"/>
            <w:tcBorders>
              <w:top w:val="nil"/>
              <w:left w:val="nil"/>
              <w:bottom w:val="nil"/>
              <w:right w:val="nil"/>
            </w:tcBorders>
          </w:tcPr>
          <w:p w14:paraId="54837D93"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0.000446</w:t>
            </w:r>
          </w:p>
        </w:tc>
        <w:tc>
          <w:tcPr>
            <w:tcW w:w="954" w:type="dxa"/>
            <w:tcBorders>
              <w:top w:val="nil"/>
              <w:left w:val="nil"/>
              <w:bottom w:val="nil"/>
              <w:right w:val="nil"/>
            </w:tcBorders>
          </w:tcPr>
          <w:p w14:paraId="53754CDD" w14:textId="77777777" w:rsidR="00D34EF2" w:rsidRPr="00340130" w:rsidRDefault="00000000">
            <w:pPr>
              <w:spacing w:after="0" w:line="259" w:lineRule="auto"/>
              <w:ind w:left="60" w:right="0" w:firstLine="0"/>
              <w:jc w:val="left"/>
              <w:rPr>
                <w:rFonts w:ascii="Arial" w:hAnsi="Arial" w:cs="Arial"/>
                <w:sz w:val="22"/>
                <w:szCs w:val="22"/>
              </w:rPr>
            </w:pPr>
            <w:r w:rsidRPr="00340130">
              <w:rPr>
                <w:rFonts w:ascii="Arial" w:eastAsia="Arial" w:hAnsi="Arial" w:cs="Arial"/>
                <w:sz w:val="22"/>
                <w:szCs w:val="22"/>
              </w:rPr>
              <w:t>3.383847</w:t>
            </w:r>
          </w:p>
        </w:tc>
        <w:tc>
          <w:tcPr>
            <w:tcW w:w="863" w:type="dxa"/>
            <w:tcBorders>
              <w:top w:val="nil"/>
              <w:left w:val="nil"/>
              <w:bottom w:val="nil"/>
              <w:right w:val="nil"/>
            </w:tcBorders>
          </w:tcPr>
          <w:p w14:paraId="561299AB" w14:textId="77777777" w:rsidR="00D34EF2" w:rsidRPr="00340130" w:rsidRDefault="00000000">
            <w:pPr>
              <w:spacing w:after="0" w:line="259" w:lineRule="auto"/>
              <w:ind w:left="0" w:right="10" w:firstLine="0"/>
              <w:jc w:val="right"/>
              <w:rPr>
                <w:rFonts w:ascii="Arial" w:hAnsi="Arial" w:cs="Arial"/>
                <w:sz w:val="22"/>
                <w:szCs w:val="22"/>
              </w:rPr>
            </w:pPr>
            <w:r w:rsidRPr="00340130">
              <w:rPr>
                <w:rFonts w:ascii="Arial" w:eastAsia="Arial" w:hAnsi="Arial" w:cs="Arial"/>
                <w:sz w:val="22"/>
                <w:szCs w:val="22"/>
              </w:rPr>
              <w:t>0.0009</w:t>
            </w:r>
          </w:p>
        </w:tc>
      </w:tr>
      <w:tr w:rsidR="00D34EF2" w:rsidRPr="00340130" w14:paraId="07B4306B" w14:textId="77777777">
        <w:trPr>
          <w:trHeight w:val="172"/>
        </w:trPr>
        <w:tc>
          <w:tcPr>
            <w:tcW w:w="2181" w:type="dxa"/>
            <w:tcBorders>
              <w:top w:val="nil"/>
              <w:left w:val="nil"/>
              <w:bottom w:val="nil"/>
              <w:right w:val="nil"/>
            </w:tcBorders>
          </w:tcPr>
          <w:p w14:paraId="260115E9" w14:textId="77777777" w:rsidR="00D34EF2" w:rsidRPr="00340130" w:rsidRDefault="00000000">
            <w:pPr>
              <w:spacing w:after="0" w:line="259" w:lineRule="auto"/>
              <w:ind w:left="0" w:right="156" w:firstLine="0"/>
              <w:jc w:val="center"/>
              <w:rPr>
                <w:rFonts w:ascii="Arial" w:hAnsi="Arial" w:cs="Arial"/>
                <w:sz w:val="22"/>
                <w:szCs w:val="22"/>
              </w:rPr>
            </w:pPr>
            <w:r w:rsidRPr="00340130">
              <w:rPr>
                <w:rFonts w:ascii="Arial" w:eastAsia="Arial" w:hAnsi="Arial" w:cs="Arial"/>
                <w:sz w:val="22"/>
                <w:szCs w:val="22"/>
              </w:rPr>
              <w:t>AR(1)</w:t>
            </w:r>
          </w:p>
        </w:tc>
        <w:tc>
          <w:tcPr>
            <w:tcW w:w="1257" w:type="dxa"/>
            <w:tcBorders>
              <w:top w:val="nil"/>
              <w:left w:val="nil"/>
              <w:bottom w:val="nil"/>
              <w:right w:val="nil"/>
            </w:tcBorders>
          </w:tcPr>
          <w:p w14:paraId="12B24F3C"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0.835879</w:t>
            </w:r>
          </w:p>
        </w:tc>
        <w:tc>
          <w:tcPr>
            <w:tcW w:w="1105" w:type="dxa"/>
            <w:tcBorders>
              <w:top w:val="nil"/>
              <w:left w:val="nil"/>
              <w:bottom w:val="nil"/>
              <w:right w:val="nil"/>
            </w:tcBorders>
          </w:tcPr>
          <w:p w14:paraId="5D965E21"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0.045481</w:t>
            </w:r>
          </w:p>
        </w:tc>
        <w:tc>
          <w:tcPr>
            <w:tcW w:w="954" w:type="dxa"/>
            <w:tcBorders>
              <w:top w:val="nil"/>
              <w:left w:val="nil"/>
              <w:bottom w:val="nil"/>
              <w:right w:val="nil"/>
            </w:tcBorders>
          </w:tcPr>
          <w:p w14:paraId="6CA5EDB4" w14:textId="77777777" w:rsidR="00D34EF2" w:rsidRPr="00340130" w:rsidRDefault="00000000">
            <w:pPr>
              <w:spacing w:after="0" w:line="259" w:lineRule="auto"/>
              <w:ind w:left="60" w:right="0" w:firstLine="0"/>
              <w:jc w:val="left"/>
              <w:rPr>
                <w:rFonts w:ascii="Arial" w:hAnsi="Arial" w:cs="Arial"/>
                <w:sz w:val="22"/>
                <w:szCs w:val="22"/>
              </w:rPr>
            </w:pPr>
            <w:r w:rsidRPr="00340130">
              <w:rPr>
                <w:rFonts w:ascii="Arial" w:eastAsia="Arial" w:hAnsi="Arial" w:cs="Arial"/>
                <w:sz w:val="22"/>
                <w:szCs w:val="22"/>
              </w:rPr>
              <w:t>18.37875</w:t>
            </w:r>
          </w:p>
        </w:tc>
        <w:tc>
          <w:tcPr>
            <w:tcW w:w="863" w:type="dxa"/>
            <w:tcBorders>
              <w:top w:val="nil"/>
              <w:left w:val="nil"/>
              <w:bottom w:val="nil"/>
              <w:right w:val="nil"/>
            </w:tcBorders>
          </w:tcPr>
          <w:p w14:paraId="349D0ACD" w14:textId="77777777" w:rsidR="00D34EF2" w:rsidRPr="00340130" w:rsidRDefault="00000000">
            <w:pPr>
              <w:spacing w:after="0" w:line="259" w:lineRule="auto"/>
              <w:ind w:left="0" w:right="10" w:firstLine="0"/>
              <w:jc w:val="right"/>
              <w:rPr>
                <w:rFonts w:ascii="Arial" w:hAnsi="Arial" w:cs="Arial"/>
                <w:sz w:val="22"/>
                <w:szCs w:val="22"/>
              </w:rPr>
            </w:pPr>
            <w:r w:rsidRPr="00340130">
              <w:rPr>
                <w:rFonts w:ascii="Arial" w:eastAsia="Arial" w:hAnsi="Arial" w:cs="Arial"/>
                <w:sz w:val="22"/>
                <w:szCs w:val="22"/>
              </w:rPr>
              <w:t>0.0000</w:t>
            </w:r>
          </w:p>
        </w:tc>
      </w:tr>
      <w:tr w:rsidR="00D34EF2" w:rsidRPr="00340130" w14:paraId="4448FBE6" w14:textId="77777777">
        <w:trPr>
          <w:trHeight w:val="219"/>
        </w:trPr>
        <w:tc>
          <w:tcPr>
            <w:tcW w:w="2181" w:type="dxa"/>
            <w:tcBorders>
              <w:top w:val="nil"/>
              <w:left w:val="nil"/>
              <w:bottom w:val="double" w:sz="5" w:space="0" w:color="000000"/>
              <w:right w:val="nil"/>
            </w:tcBorders>
          </w:tcPr>
          <w:p w14:paraId="26B23976" w14:textId="77777777" w:rsidR="00D34EF2" w:rsidRPr="00340130" w:rsidRDefault="00000000">
            <w:pPr>
              <w:spacing w:after="0" w:line="259" w:lineRule="auto"/>
              <w:ind w:left="0" w:right="151" w:firstLine="0"/>
              <w:jc w:val="center"/>
              <w:rPr>
                <w:rFonts w:ascii="Arial" w:hAnsi="Arial" w:cs="Arial"/>
                <w:sz w:val="22"/>
                <w:szCs w:val="22"/>
              </w:rPr>
            </w:pPr>
            <w:r w:rsidRPr="00340130">
              <w:rPr>
                <w:rFonts w:ascii="Arial" w:eastAsia="Arial" w:hAnsi="Arial" w:cs="Arial"/>
                <w:sz w:val="22"/>
                <w:szCs w:val="22"/>
              </w:rPr>
              <w:t>SIGMASQ</w:t>
            </w:r>
          </w:p>
        </w:tc>
        <w:tc>
          <w:tcPr>
            <w:tcW w:w="1257" w:type="dxa"/>
            <w:tcBorders>
              <w:top w:val="nil"/>
              <w:left w:val="nil"/>
              <w:bottom w:val="double" w:sz="5" w:space="0" w:color="000000"/>
              <w:right w:val="nil"/>
            </w:tcBorders>
          </w:tcPr>
          <w:p w14:paraId="1E532D60"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0.003821</w:t>
            </w:r>
          </w:p>
        </w:tc>
        <w:tc>
          <w:tcPr>
            <w:tcW w:w="1105" w:type="dxa"/>
            <w:tcBorders>
              <w:top w:val="nil"/>
              <w:left w:val="nil"/>
              <w:bottom w:val="double" w:sz="5" w:space="0" w:color="000000"/>
              <w:right w:val="nil"/>
            </w:tcBorders>
          </w:tcPr>
          <w:p w14:paraId="7800769E"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0.000256</w:t>
            </w:r>
          </w:p>
        </w:tc>
        <w:tc>
          <w:tcPr>
            <w:tcW w:w="954" w:type="dxa"/>
            <w:tcBorders>
              <w:top w:val="nil"/>
              <w:left w:val="nil"/>
              <w:bottom w:val="double" w:sz="5" w:space="0" w:color="000000"/>
              <w:right w:val="nil"/>
            </w:tcBorders>
          </w:tcPr>
          <w:p w14:paraId="44D374D3" w14:textId="77777777" w:rsidR="00D34EF2" w:rsidRPr="00340130" w:rsidRDefault="00000000">
            <w:pPr>
              <w:spacing w:after="0" w:line="259" w:lineRule="auto"/>
              <w:ind w:left="60" w:right="0" w:firstLine="0"/>
              <w:jc w:val="left"/>
              <w:rPr>
                <w:rFonts w:ascii="Arial" w:hAnsi="Arial" w:cs="Arial"/>
                <w:sz w:val="22"/>
                <w:szCs w:val="22"/>
              </w:rPr>
            </w:pPr>
            <w:r w:rsidRPr="00340130">
              <w:rPr>
                <w:rFonts w:ascii="Arial" w:eastAsia="Arial" w:hAnsi="Arial" w:cs="Arial"/>
                <w:sz w:val="22"/>
                <w:szCs w:val="22"/>
              </w:rPr>
              <w:t>14.94476</w:t>
            </w:r>
          </w:p>
        </w:tc>
        <w:tc>
          <w:tcPr>
            <w:tcW w:w="863" w:type="dxa"/>
            <w:tcBorders>
              <w:top w:val="nil"/>
              <w:left w:val="nil"/>
              <w:bottom w:val="double" w:sz="5" w:space="0" w:color="000000"/>
              <w:right w:val="nil"/>
            </w:tcBorders>
          </w:tcPr>
          <w:p w14:paraId="7F358C01" w14:textId="77777777" w:rsidR="00D34EF2" w:rsidRPr="00340130" w:rsidRDefault="00000000">
            <w:pPr>
              <w:spacing w:after="0" w:line="259" w:lineRule="auto"/>
              <w:ind w:left="0" w:right="10" w:firstLine="0"/>
              <w:jc w:val="right"/>
              <w:rPr>
                <w:rFonts w:ascii="Arial" w:hAnsi="Arial" w:cs="Arial"/>
                <w:sz w:val="22"/>
                <w:szCs w:val="22"/>
              </w:rPr>
            </w:pPr>
            <w:r w:rsidRPr="00340130">
              <w:rPr>
                <w:rFonts w:ascii="Arial" w:eastAsia="Arial" w:hAnsi="Arial" w:cs="Arial"/>
                <w:sz w:val="22"/>
                <w:szCs w:val="22"/>
              </w:rPr>
              <w:t>0.0000</w:t>
            </w:r>
          </w:p>
        </w:tc>
      </w:tr>
      <w:tr w:rsidR="00D34EF2" w:rsidRPr="00340130" w14:paraId="2B457EA5" w14:textId="77777777">
        <w:trPr>
          <w:trHeight w:val="296"/>
        </w:trPr>
        <w:tc>
          <w:tcPr>
            <w:tcW w:w="2181" w:type="dxa"/>
            <w:tcBorders>
              <w:top w:val="double" w:sz="5" w:space="0" w:color="000000"/>
              <w:left w:val="nil"/>
              <w:bottom w:val="nil"/>
              <w:right w:val="nil"/>
            </w:tcBorders>
            <w:vAlign w:val="bottom"/>
          </w:tcPr>
          <w:p w14:paraId="3EF47202" w14:textId="77777777" w:rsidR="00D34EF2" w:rsidRPr="00340130" w:rsidRDefault="00000000">
            <w:pPr>
              <w:spacing w:after="0" w:line="259" w:lineRule="auto"/>
              <w:ind w:left="15" w:right="0" w:firstLine="0"/>
              <w:jc w:val="left"/>
              <w:rPr>
                <w:rFonts w:ascii="Arial" w:hAnsi="Arial" w:cs="Arial"/>
                <w:sz w:val="22"/>
                <w:szCs w:val="22"/>
              </w:rPr>
            </w:pPr>
            <w:r w:rsidRPr="00340130">
              <w:rPr>
                <w:rFonts w:ascii="Arial" w:eastAsia="Arial" w:hAnsi="Arial" w:cs="Arial"/>
                <w:sz w:val="22"/>
                <w:szCs w:val="22"/>
              </w:rPr>
              <w:t>R-</w:t>
            </w:r>
            <w:proofErr w:type="spellStart"/>
            <w:r w:rsidRPr="00340130">
              <w:rPr>
                <w:rFonts w:ascii="Arial" w:eastAsia="Arial" w:hAnsi="Arial" w:cs="Arial"/>
                <w:sz w:val="22"/>
                <w:szCs w:val="22"/>
              </w:rPr>
              <w:t>squared</w:t>
            </w:r>
            <w:proofErr w:type="spellEnd"/>
          </w:p>
        </w:tc>
        <w:tc>
          <w:tcPr>
            <w:tcW w:w="3316" w:type="dxa"/>
            <w:gridSpan w:val="3"/>
            <w:tcBorders>
              <w:top w:val="double" w:sz="5" w:space="0" w:color="000000"/>
              <w:left w:val="nil"/>
              <w:bottom w:val="nil"/>
              <w:right w:val="nil"/>
            </w:tcBorders>
            <w:vAlign w:val="bottom"/>
          </w:tcPr>
          <w:p w14:paraId="42C68D32"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 xml:space="preserve">0.812217    </w:t>
            </w:r>
            <w:proofErr w:type="spellStart"/>
            <w:r w:rsidRPr="00340130">
              <w:rPr>
                <w:rFonts w:ascii="Arial" w:eastAsia="Arial" w:hAnsi="Arial" w:cs="Arial"/>
                <w:sz w:val="22"/>
                <w:szCs w:val="22"/>
              </w:rPr>
              <w:t>Mean</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dependent</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var</w:t>
            </w:r>
            <w:proofErr w:type="spellEnd"/>
          </w:p>
        </w:tc>
        <w:tc>
          <w:tcPr>
            <w:tcW w:w="863" w:type="dxa"/>
            <w:tcBorders>
              <w:top w:val="double" w:sz="5" w:space="0" w:color="000000"/>
              <w:left w:val="nil"/>
              <w:bottom w:val="nil"/>
              <w:right w:val="nil"/>
            </w:tcBorders>
            <w:vAlign w:val="bottom"/>
          </w:tcPr>
          <w:p w14:paraId="5623822B" w14:textId="77777777" w:rsidR="00D34EF2" w:rsidRPr="00340130" w:rsidRDefault="00000000">
            <w:pPr>
              <w:spacing w:after="0" w:line="259" w:lineRule="auto"/>
              <w:ind w:left="60" w:right="0" w:firstLine="0"/>
              <w:rPr>
                <w:rFonts w:ascii="Arial" w:hAnsi="Arial" w:cs="Arial"/>
                <w:sz w:val="22"/>
                <w:szCs w:val="22"/>
              </w:rPr>
            </w:pPr>
            <w:r w:rsidRPr="00340130">
              <w:rPr>
                <w:rFonts w:ascii="Arial" w:eastAsia="Arial" w:hAnsi="Arial" w:cs="Arial"/>
                <w:sz w:val="22"/>
                <w:szCs w:val="22"/>
              </w:rPr>
              <w:t>0.524870</w:t>
            </w:r>
          </w:p>
        </w:tc>
      </w:tr>
      <w:tr w:rsidR="00D34EF2" w:rsidRPr="00340130" w14:paraId="0B5C2F75" w14:textId="77777777">
        <w:trPr>
          <w:trHeight w:val="172"/>
        </w:trPr>
        <w:tc>
          <w:tcPr>
            <w:tcW w:w="2181" w:type="dxa"/>
            <w:tcBorders>
              <w:top w:val="nil"/>
              <w:left w:val="nil"/>
              <w:bottom w:val="nil"/>
              <w:right w:val="nil"/>
            </w:tcBorders>
          </w:tcPr>
          <w:p w14:paraId="24183D4F" w14:textId="77777777" w:rsidR="00D34EF2" w:rsidRPr="00340130" w:rsidRDefault="00000000">
            <w:pPr>
              <w:spacing w:after="0" w:line="259" w:lineRule="auto"/>
              <w:ind w:left="15" w:right="0" w:firstLine="0"/>
              <w:jc w:val="left"/>
              <w:rPr>
                <w:rFonts w:ascii="Arial" w:hAnsi="Arial" w:cs="Arial"/>
                <w:sz w:val="22"/>
                <w:szCs w:val="22"/>
              </w:rPr>
            </w:pPr>
            <w:proofErr w:type="spellStart"/>
            <w:r w:rsidRPr="00340130">
              <w:rPr>
                <w:rFonts w:ascii="Arial" w:eastAsia="Arial" w:hAnsi="Arial" w:cs="Arial"/>
                <w:sz w:val="22"/>
                <w:szCs w:val="22"/>
              </w:rPr>
              <w:t>Adjusted</w:t>
            </w:r>
            <w:proofErr w:type="spellEnd"/>
            <w:r w:rsidRPr="00340130">
              <w:rPr>
                <w:rFonts w:ascii="Arial" w:eastAsia="Arial" w:hAnsi="Arial" w:cs="Arial"/>
                <w:sz w:val="22"/>
                <w:szCs w:val="22"/>
              </w:rPr>
              <w:t xml:space="preserve"> R-</w:t>
            </w:r>
            <w:proofErr w:type="spellStart"/>
            <w:r w:rsidRPr="00340130">
              <w:rPr>
                <w:rFonts w:ascii="Arial" w:eastAsia="Arial" w:hAnsi="Arial" w:cs="Arial"/>
                <w:sz w:val="22"/>
                <w:szCs w:val="22"/>
              </w:rPr>
              <w:t>squared</w:t>
            </w:r>
            <w:proofErr w:type="spellEnd"/>
          </w:p>
        </w:tc>
        <w:tc>
          <w:tcPr>
            <w:tcW w:w="3316" w:type="dxa"/>
            <w:gridSpan w:val="3"/>
            <w:tcBorders>
              <w:top w:val="nil"/>
              <w:left w:val="nil"/>
              <w:bottom w:val="nil"/>
              <w:right w:val="nil"/>
            </w:tcBorders>
          </w:tcPr>
          <w:p w14:paraId="50F4D079"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 xml:space="preserve">0.806379    S.D. </w:t>
            </w:r>
            <w:proofErr w:type="spellStart"/>
            <w:r w:rsidRPr="00340130">
              <w:rPr>
                <w:rFonts w:ascii="Arial" w:eastAsia="Arial" w:hAnsi="Arial" w:cs="Arial"/>
                <w:sz w:val="22"/>
                <w:szCs w:val="22"/>
              </w:rPr>
              <w:t>dependent</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var</w:t>
            </w:r>
            <w:proofErr w:type="spellEnd"/>
          </w:p>
        </w:tc>
        <w:tc>
          <w:tcPr>
            <w:tcW w:w="863" w:type="dxa"/>
            <w:tcBorders>
              <w:top w:val="nil"/>
              <w:left w:val="nil"/>
              <w:bottom w:val="nil"/>
              <w:right w:val="nil"/>
            </w:tcBorders>
          </w:tcPr>
          <w:p w14:paraId="5AEE8474" w14:textId="77777777" w:rsidR="00D34EF2" w:rsidRPr="00340130" w:rsidRDefault="00000000">
            <w:pPr>
              <w:spacing w:after="0" w:line="259" w:lineRule="auto"/>
              <w:ind w:left="60" w:right="0" w:firstLine="0"/>
              <w:rPr>
                <w:rFonts w:ascii="Arial" w:hAnsi="Arial" w:cs="Arial"/>
                <w:sz w:val="22"/>
                <w:szCs w:val="22"/>
              </w:rPr>
            </w:pPr>
            <w:r w:rsidRPr="00340130">
              <w:rPr>
                <w:rFonts w:ascii="Arial" w:eastAsia="Arial" w:hAnsi="Arial" w:cs="Arial"/>
                <w:sz w:val="22"/>
                <w:szCs w:val="22"/>
              </w:rPr>
              <w:t>0.143004</w:t>
            </w:r>
          </w:p>
        </w:tc>
      </w:tr>
      <w:tr w:rsidR="00D34EF2" w:rsidRPr="00340130" w14:paraId="545F941B" w14:textId="77777777">
        <w:trPr>
          <w:trHeight w:val="172"/>
        </w:trPr>
        <w:tc>
          <w:tcPr>
            <w:tcW w:w="2181" w:type="dxa"/>
            <w:tcBorders>
              <w:top w:val="nil"/>
              <w:left w:val="nil"/>
              <w:bottom w:val="nil"/>
              <w:right w:val="nil"/>
            </w:tcBorders>
          </w:tcPr>
          <w:p w14:paraId="6A9562C2" w14:textId="77777777" w:rsidR="00D34EF2" w:rsidRPr="00340130" w:rsidRDefault="00000000">
            <w:pPr>
              <w:spacing w:after="0" w:line="259" w:lineRule="auto"/>
              <w:ind w:left="15" w:right="0" w:firstLine="0"/>
              <w:jc w:val="left"/>
              <w:rPr>
                <w:rFonts w:ascii="Arial" w:hAnsi="Arial" w:cs="Arial"/>
                <w:sz w:val="22"/>
                <w:szCs w:val="22"/>
              </w:rPr>
            </w:pPr>
            <w:r w:rsidRPr="00340130">
              <w:rPr>
                <w:rFonts w:ascii="Arial" w:eastAsia="Arial" w:hAnsi="Arial" w:cs="Arial"/>
                <w:sz w:val="22"/>
                <w:szCs w:val="22"/>
              </w:rPr>
              <w:t xml:space="preserve">S.E. </w:t>
            </w:r>
            <w:proofErr w:type="spellStart"/>
            <w:r w:rsidRPr="00340130">
              <w:rPr>
                <w:rFonts w:ascii="Arial" w:eastAsia="Arial" w:hAnsi="Arial" w:cs="Arial"/>
                <w:sz w:val="22"/>
                <w:szCs w:val="22"/>
              </w:rPr>
              <w:t>of</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regression</w:t>
            </w:r>
            <w:proofErr w:type="spellEnd"/>
          </w:p>
        </w:tc>
        <w:tc>
          <w:tcPr>
            <w:tcW w:w="3316" w:type="dxa"/>
            <w:gridSpan w:val="3"/>
            <w:tcBorders>
              <w:top w:val="nil"/>
              <w:left w:val="nil"/>
              <w:bottom w:val="nil"/>
              <w:right w:val="nil"/>
            </w:tcBorders>
          </w:tcPr>
          <w:p w14:paraId="7FFAA2B6"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 xml:space="preserve">0.062925    </w:t>
            </w:r>
            <w:proofErr w:type="spellStart"/>
            <w:r w:rsidRPr="00340130">
              <w:rPr>
                <w:rFonts w:ascii="Arial" w:eastAsia="Arial" w:hAnsi="Arial" w:cs="Arial"/>
                <w:sz w:val="22"/>
                <w:szCs w:val="22"/>
              </w:rPr>
              <w:t>Akaike</w:t>
            </w:r>
            <w:proofErr w:type="spellEnd"/>
            <w:r w:rsidRPr="00340130">
              <w:rPr>
                <w:rFonts w:ascii="Arial" w:eastAsia="Arial" w:hAnsi="Arial" w:cs="Arial"/>
                <w:sz w:val="22"/>
                <w:szCs w:val="22"/>
              </w:rPr>
              <w:t xml:space="preserve"> info </w:t>
            </w:r>
            <w:proofErr w:type="spellStart"/>
            <w:r w:rsidRPr="00340130">
              <w:rPr>
                <w:rFonts w:ascii="Arial" w:eastAsia="Arial" w:hAnsi="Arial" w:cs="Arial"/>
                <w:sz w:val="22"/>
                <w:szCs w:val="22"/>
              </w:rPr>
              <w:t>criterion</w:t>
            </w:r>
            <w:proofErr w:type="spellEnd"/>
          </w:p>
        </w:tc>
        <w:tc>
          <w:tcPr>
            <w:tcW w:w="863" w:type="dxa"/>
            <w:tcBorders>
              <w:top w:val="nil"/>
              <w:left w:val="nil"/>
              <w:bottom w:val="nil"/>
              <w:right w:val="nil"/>
            </w:tcBorders>
          </w:tcPr>
          <w:p w14:paraId="4D411215" w14:textId="77777777" w:rsidR="00D34EF2" w:rsidRPr="00340130" w:rsidRDefault="00000000">
            <w:pPr>
              <w:spacing w:after="0" w:line="259" w:lineRule="auto"/>
              <w:ind w:left="0" w:right="0" w:firstLine="0"/>
              <w:rPr>
                <w:rFonts w:ascii="Arial" w:hAnsi="Arial" w:cs="Arial"/>
                <w:sz w:val="22"/>
                <w:szCs w:val="22"/>
              </w:rPr>
            </w:pPr>
            <w:r w:rsidRPr="00340130">
              <w:rPr>
                <w:rFonts w:ascii="Arial" w:eastAsia="Arial" w:hAnsi="Arial" w:cs="Arial"/>
                <w:sz w:val="22"/>
                <w:szCs w:val="22"/>
              </w:rPr>
              <w:t>-2.653371</w:t>
            </w:r>
          </w:p>
        </w:tc>
      </w:tr>
      <w:tr w:rsidR="00D34EF2" w:rsidRPr="00340130" w14:paraId="4ADD27EF" w14:textId="77777777">
        <w:trPr>
          <w:trHeight w:val="172"/>
        </w:trPr>
        <w:tc>
          <w:tcPr>
            <w:tcW w:w="2181" w:type="dxa"/>
            <w:tcBorders>
              <w:top w:val="nil"/>
              <w:left w:val="nil"/>
              <w:bottom w:val="nil"/>
              <w:right w:val="nil"/>
            </w:tcBorders>
          </w:tcPr>
          <w:p w14:paraId="71C1BFE6" w14:textId="77777777" w:rsidR="00D34EF2" w:rsidRPr="00340130" w:rsidRDefault="00000000">
            <w:pPr>
              <w:spacing w:after="0" w:line="259" w:lineRule="auto"/>
              <w:ind w:left="15" w:right="0" w:firstLine="0"/>
              <w:jc w:val="left"/>
              <w:rPr>
                <w:rFonts w:ascii="Arial" w:hAnsi="Arial" w:cs="Arial"/>
                <w:sz w:val="22"/>
                <w:szCs w:val="22"/>
              </w:rPr>
            </w:pPr>
            <w:r w:rsidRPr="00340130">
              <w:rPr>
                <w:rFonts w:ascii="Arial" w:eastAsia="Arial" w:hAnsi="Arial" w:cs="Arial"/>
                <w:sz w:val="22"/>
                <w:szCs w:val="22"/>
              </w:rPr>
              <w:t xml:space="preserve">Sum </w:t>
            </w:r>
            <w:proofErr w:type="spellStart"/>
            <w:r w:rsidRPr="00340130">
              <w:rPr>
                <w:rFonts w:ascii="Arial" w:eastAsia="Arial" w:hAnsi="Arial" w:cs="Arial"/>
                <w:sz w:val="22"/>
                <w:szCs w:val="22"/>
              </w:rPr>
              <w:t>squared</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resid</w:t>
            </w:r>
            <w:proofErr w:type="spellEnd"/>
          </w:p>
        </w:tc>
        <w:tc>
          <w:tcPr>
            <w:tcW w:w="3316" w:type="dxa"/>
            <w:gridSpan w:val="3"/>
            <w:tcBorders>
              <w:top w:val="nil"/>
              <w:left w:val="nil"/>
              <w:bottom w:val="nil"/>
              <w:right w:val="nil"/>
            </w:tcBorders>
          </w:tcPr>
          <w:p w14:paraId="30EBD091"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 xml:space="preserve">0.764197    Schwarz </w:t>
            </w:r>
            <w:proofErr w:type="spellStart"/>
            <w:r w:rsidRPr="00340130">
              <w:rPr>
                <w:rFonts w:ascii="Arial" w:eastAsia="Arial" w:hAnsi="Arial" w:cs="Arial"/>
                <w:sz w:val="22"/>
                <w:szCs w:val="22"/>
              </w:rPr>
              <w:t>criterion</w:t>
            </w:r>
            <w:proofErr w:type="spellEnd"/>
          </w:p>
        </w:tc>
        <w:tc>
          <w:tcPr>
            <w:tcW w:w="863" w:type="dxa"/>
            <w:tcBorders>
              <w:top w:val="nil"/>
              <w:left w:val="nil"/>
              <w:bottom w:val="nil"/>
              <w:right w:val="nil"/>
            </w:tcBorders>
          </w:tcPr>
          <w:p w14:paraId="61AD27CF" w14:textId="77777777" w:rsidR="00D34EF2" w:rsidRPr="00340130" w:rsidRDefault="00000000">
            <w:pPr>
              <w:spacing w:after="0" w:line="259" w:lineRule="auto"/>
              <w:ind w:left="0" w:right="0" w:firstLine="0"/>
              <w:rPr>
                <w:rFonts w:ascii="Arial" w:hAnsi="Arial" w:cs="Arial"/>
                <w:sz w:val="22"/>
                <w:szCs w:val="22"/>
              </w:rPr>
            </w:pPr>
            <w:r w:rsidRPr="00340130">
              <w:rPr>
                <w:rFonts w:ascii="Arial" w:eastAsia="Arial" w:hAnsi="Arial" w:cs="Arial"/>
                <w:sz w:val="22"/>
                <w:szCs w:val="22"/>
              </w:rPr>
              <w:t>-2.537930</w:t>
            </w:r>
          </w:p>
        </w:tc>
      </w:tr>
      <w:tr w:rsidR="00D34EF2" w:rsidRPr="00340130" w14:paraId="38C33318" w14:textId="77777777">
        <w:trPr>
          <w:trHeight w:val="172"/>
        </w:trPr>
        <w:tc>
          <w:tcPr>
            <w:tcW w:w="2181" w:type="dxa"/>
            <w:tcBorders>
              <w:top w:val="nil"/>
              <w:left w:val="nil"/>
              <w:bottom w:val="nil"/>
              <w:right w:val="nil"/>
            </w:tcBorders>
          </w:tcPr>
          <w:p w14:paraId="2151DFB5" w14:textId="77777777" w:rsidR="00D34EF2" w:rsidRPr="00340130" w:rsidRDefault="00000000">
            <w:pPr>
              <w:spacing w:after="0" w:line="259" w:lineRule="auto"/>
              <w:ind w:left="15" w:right="0" w:firstLine="0"/>
              <w:jc w:val="left"/>
              <w:rPr>
                <w:rFonts w:ascii="Arial" w:hAnsi="Arial" w:cs="Arial"/>
                <w:sz w:val="22"/>
                <w:szCs w:val="22"/>
              </w:rPr>
            </w:pPr>
            <w:r w:rsidRPr="00340130">
              <w:rPr>
                <w:rFonts w:ascii="Arial" w:eastAsia="Arial" w:hAnsi="Arial" w:cs="Arial"/>
                <w:sz w:val="22"/>
                <w:szCs w:val="22"/>
              </w:rPr>
              <w:t xml:space="preserve">Log </w:t>
            </w:r>
            <w:proofErr w:type="spellStart"/>
            <w:r w:rsidRPr="00340130">
              <w:rPr>
                <w:rFonts w:ascii="Arial" w:eastAsia="Arial" w:hAnsi="Arial" w:cs="Arial"/>
                <w:sz w:val="22"/>
                <w:szCs w:val="22"/>
              </w:rPr>
              <w:t>likelihood</w:t>
            </w:r>
            <w:proofErr w:type="spellEnd"/>
          </w:p>
        </w:tc>
        <w:tc>
          <w:tcPr>
            <w:tcW w:w="3316" w:type="dxa"/>
            <w:gridSpan w:val="3"/>
            <w:tcBorders>
              <w:top w:val="nil"/>
              <w:left w:val="nil"/>
              <w:bottom w:val="nil"/>
              <w:right w:val="nil"/>
            </w:tcBorders>
          </w:tcPr>
          <w:p w14:paraId="5CFFDB19"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 xml:space="preserve">272.3371    Hannan-Quinn </w:t>
            </w:r>
            <w:proofErr w:type="spellStart"/>
            <w:r w:rsidRPr="00340130">
              <w:rPr>
                <w:rFonts w:ascii="Arial" w:eastAsia="Arial" w:hAnsi="Arial" w:cs="Arial"/>
                <w:sz w:val="22"/>
                <w:szCs w:val="22"/>
              </w:rPr>
              <w:t>criter</w:t>
            </w:r>
            <w:proofErr w:type="spellEnd"/>
            <w:r w:rsidRPr="00340130">
              <w:rPr>
                <w:rFonts w:ascii="Arial" w:eastAsia="Arial" w:hAnsi="Arial" w:cs="Arial"/>
                <w:sz w:val="22"/>
                <w:szCs w:val="22"/>
              </w:rPr>
              <w:t>.</w:t>
            </w:r>
          </w:p>
        </w:tc>
        <w:tc>
          <w:tcPr>
            <w:tcW w:w="863" w:type="dxa"/>
            <w:tcBorders>
              <w:top w:val="nil"/>
              <w:left w:val="nil"/>
              <w:bottom w:val="nil"/>
              <w:right w:val="nil"/>
            </w:tcBorders>
          </w:tcPr>
          <w:p w14:paraId="5E853EB3" w14:textId="77777777" w:rsidR="00D34EF2" w:rsidRPr="00340130" w:rsidRDefault="00000000">
            <w:pPr>
              <w:spacing w:after="0" w:line="259" w:lineRule="auto"/>
              <w:ind w:left="0" w:right="0" w:firstLine="0"/>
              <w:rPr>
                <w:rFonts w:ascii="Arial" w:hAnsi="Arial" w:cs="Arial"/>
                <w:sz w:val="22"/>
                <w:szCs w:val="22"/>
              </w:rPr>
            </w:pPr>
            <w:r w:rsidRPr="00340130">
              <w:rPr>
                <w:rFonts w:ascii="Arial" w:eastAsia="Arial" w:hAnsi="Arial" w:cs="Arial"/>
                <w:sz w:val="22"/>
                <w:szCs w:val="22"/>
              </w:rPr>
              <w:t>-2.606654</w:t>
            </w:r>
          </w:p>
        </w:tc>
      </w:tr>
      <w:tr w:rsidR="00D34EF2" w:rsidRPr="00340130" w14:paraId="2FCAAE0C" w14:textId="77777777">
        <w:trPr>
          <w:trHeight w:val="172"/>
        </w:trPr>
        <w:tc>
          <w:tcPr>
            <w:tcW w:w="2181" w:type="dxa"/>
            <w:tcBorders>
              <w:top w:val="nil"/>
              <w:left w:val="nil"/>
              <w:bottom w:val="nil"/>
              <w:right w:val="nil"/>
            </w:tcBorders>
          </w:tcPr>
          <w:p w14:paraId="338BDFEF" w14:textId="77777777" w:rsidR="00D34EF2" w:rsidRPr="00340130" w:rsidRDefault="00000000">
            <w:pPr>
              <w:spacing w:after="0" w:line="259" w:lineRule="auto"/>
              <w:ind w:left="15" w:right="0" w:firstLine="0"/>
              <w:jc w:val="left"/>
              <w:rPr>
                <w:rFonts w:ascii="Arial" w:hAnsi="Arial" w:cs="Arial"/>
                <w:sz w:val="22"/>
                <w:szCs w:val="22"/>
              </w:rPr>
            </w:pPr>
            <w:r w:rsidRPr="00340130">
              <w:rPr>
                <w:rFonts w:ascii="Arial" w:eastAsia="Arial" w:hAnsi="Arial" w:cs="Arial"/>
                <w:sz w:val="22"/>
                <w:szCs w:val="22"/>
              </w:rPr>
              <w:t>F-</w:t>
            </w:r>
            <w:proofErr w:type="spellStart"/>
            <w:r w:rsidRPr="00340130">
              <w:rPr>
                <w:rFonts w:ascii="Arial" w:eastAsia="Arial" w:hAnsi="Arial" w:cs="Arial"/>
                <w:sz w:val="22"/>
                <w:szCs w:val="22"/>
              </w:rPr>
              <w:t>statistic</w:t>
            </w:r>
            <w:proofErr w:type="spellEnd"/>
          </w:p>
        </w:tc>
        <w:tc>
          <w:tcPr>
            <w:tcW w:w="3316" w:type="dxa"/>
            <w:gridSpan w:val="3"/>
            <w:tcBorders>
              <w:top w:val="nil"/>
              <w:left w:val="nil"/>
              <w:bottom w:val="nil"/>
              <w:right w:val="nil"/>
            </w:tcBorders>
          </w:tcPr>
          <w:p w14:paraId="181AA0DA"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 xml:space="preserve">139.1306    </w:t>
            </w:r>
            <w:proofErr w:type="spellStart"/>
            <w:r w:rsidRPr="00340130">
              <w:rPr>
                <w:rFonts w:ascii="Arial" w:eastAsia="Arial" w:hAnsi="Arial" w:cs="Arial"/>
                <w:sz w:val="22"/>
                <w:szCs w:val="22"/>
              </w:rPr>
              <w:t>Durbin-Watson</w:t>
            </w:r>
            <w:proofErr w:type="spellEnd"/>
            <w:r w:rsidRPr="00340130">
              <w:rPr>
                <w:rFonts w:ascii="Arial" w:eastAsia="Arial" w:hAnsi="Arial" w:cs="Arial"/>
                <w:sz w:val="22"/>
                <w:szCs w:val="22"/>
              </w:rPr>
              <w:t xml:space="preserve"> </w:t>
            </w:r>
            <w:proofErr w:type="spellStart"/>
            <w:r w:rsidRPr="00340130">
              <w:rPr>
                <w:rFonts w:ascii="Arial" w:eastAsia="Arial" w:hAnsi="Arial" w:cs="Arial"/>
                <w:sz w:val="22"/>
                <w:szCs w:val="22"/>
              </w:rPr>
              <w:t>stat</w:t>
            </w:r>
            <w:proofErr w:type="spellEnd"/>
          </w:p>
        </w:tc>
        <w:tc>
          <w:tcPr>
            <w:tcW w:w="863" w:type="dxa"/>
            <w:tcBorders>
              <w:top w:val="nil"/>
              <w:left w:val="nil"/>
              <w:bottom w:val="nil"/>
              <w:right w:val="nil"/>
            </w:tcBorders>
          </w:tcPr>
          <w:p w14:paraId="50999A8B" w14:textId="77777777" w:rsidR="00D34EF2" w:rsidRPr="00340130" w:rsidRDefault="00000000">
            <w:pPr>
              <w:spacing w:after="0" w:line="259" w:lineRule="auto"/>
              <w:ind w:left="60" w:right="0" w:firstLine="0"/>
              <w:rPr>
                <w:rFonts w:ascii="Arial" w:hAnsi="Arial" w:cs="Arial"/>
                <w:sz w:val="22"/>
                <w:szCs w:val="22"/>
              </w:rPr>
            </w:pPr>
            <w:r w:rsidRPr="00340130">
              <w:rPr>
                <w:rFonts w:ascii="Arial" w:eastAsia="Arial" w:hAnsi="Arial" w:cs="Arial"/>
                <w:sz w:val="22"/>
                <w:szCs w:val="22"/>
              </w:rPr>
              <w:t>1.830477</w:t>
            </w:r>
          </w:p>
        </w:tc>
      </w:tr>
      <w:tr w:rsidR="00D34EF2" w:rsidRPr="00340130" w14:paraId="2DFDC370" w14:textId="77777777">
        <w:trPr>
          <w:trHeight w:val="219"/>
        </w:trPr>
        <w:tc>
          <w:tcPr>
            <w:tcW w:w="2181" w:type="dxa"/>
            <w:tcBorders>
              <w:top w:val="nil"/>
              <w:left w:val="nil"/>
              <w:bottom w:val="double" w:sz="5" w:space="0" w:color="000000"/>
              <w:right w:val="nil"/>
            </w:tcBorders>
          </w:tcPr>
          <w:p w14:paraId="0D83DD40" w14:textId="77777777" w:rsidR="00D34EF2" w:rsidRPr="00340130" w:rsidRDefault="00000000">
            <w:pPr>
              <w:spacing w:after="0" w:line="259" w:lineRule="auto"/>
              <w:ind w:left="15" w:right="0" w:firstLine="0"/>
              <w:jc w:val="left"/>
              <w:rPr>
                <w:rFonts w:ascii="Arial" w:hAnsi="Arial" w:cs="Arial"/>
                <w:sz w:val="22"/>
                <w:szCs w:val="22"/>
              </w:rPr>
            </w:pPr>
            <w:proofErr w:type="spellStart"/>
            <w:r w:rsidRPr="00340130">
              <w:rPr>
                <w:rFonts w:ascii="Arial" w:eastAsia="Arial" w:hAnsi="Arial" w:cs="Arial"/>
                <w:sz w:val="22"/>
                <w:szCs w:val="22"/>
              </w:rPr>
              <w:t>Prob</w:t>
            </w:r>
            <w:proofErr w:type="spellEnd"/>
            <w:r w:rsidRPr="00340130">
              <w:rPr>
                <w:rFonts w:ascii="Arial" w:eastAsia="Arial" w:hAnsi="Arial" w:cs="Arial"/>
                <w:sz w:val="22"/>
                <w:szCs w:val="22"/>
              </w:rPr>
              <w:t>(F-</w:t>
            </w:r>
            <w:proofErr w:type="spellStart"/>
            <w:r w:rsidRPr="00340130">
              <w:rPr>
                <w:rFonts w:ascii="Arial" w:eastAsia="Arial" w:hAnsi="Arial" w:cs="Arial"/>
                <w:sz w:val="22"/>
                <w:szCs w:val="22"/>
              </w:rPr>
              <w:t>statistic</w:t>
            </w:r>
            <w:proofErr w:type="spellEnd"/>
            <w:r w:rsidRPr="00340130">
              <w:rPr>
                <w:rFonts w:ascii="Arial" w:eastAsia="Arial" w:hAnsi="Arial" w:cs="Arial"/>
                <w:sz w:val="22"/>
                <w:szCs w:val="22"/>
              </w:rPr>
              <w:t>)</w:t>
            </w:r>
          </w:p>
        </w:tc>
        <w:tc>
          <w:tcPr>
            <w:tcW w:w="3316" w:type="dxa"/>
            <w:gridSpan w:val="3"/>
            <w:tcBorders>
              <w:top w:val="nil"/>
              <w:left w:val="nil"/>
              <w:bottom w:val="double" w:sz="5" w:space="0" w:color="000000"/>
              <w:right w:val="nil"/>
            </w:tcBorders>
          </w:tcPr>
          <w:p w14:paraId="16CBA064" w14:textId="77777777" w:rsidR="00D34EF2" w:rsidRPr="00340130" w:rsidRDefault="00000000">
            <w:pPr>
              <w:spacing w:after="0" w:line="259" w:lineRule="auto"/>
              <w:ind w:left="91" w:right="0" w:firstLine="0"/>
              <w:jc w:val="left"/>
              <w:rPr>
                <w:rFonts w:ascii="Arial" w:hAnsi="Arial" w:cs="Arial"/>
                <w:sz w:val="22"/>
                <w:szCs w:val="22"/>
              </w:rPr>
            </w:pPr>
            <w:r w:rsidRPr="00340130">
              <w:rPr>
                <w:rFonts w:ascii="Arial" w:eastAsia="Arial" w:hAnsi="Arial" w:cs="Arial"/>
                <w:sz w:val="22"/>
                <w:szCs w:val="22"/>
              </w:rPr>
              <w:t>0.000000</w:t>
            </w:r>
          </w:p>
        </w:tc>
        <w:tc>
          <w:tcPr>
            <w:tcW w:w="863" w:type="dxa"/>
            <w:tcBorders>
              <w:top w:val="nil"/>
              <w:left w:val="nil"/>
              <w:bottom w:val="double" w:sz="5" w:space="0" w:color="000000"/>
              <w:right w:val="nil"/>
            </w:tcBorders>
          </w:tcPr>
          <w:p w14:paraId="1CD4E263" w14:textId="77777777" w:rsidR="00D34EF2" w:rsidRPr="00340130" w:rsidRDefault="00D34EF2">
            <w:pPr>
              <w:spacing w:after="160" w:line="259" w:lineRule="auto"/>
              <w:ind w:left="0" w:right="0" w:firstLine="0"/>
              <w:jc w:val="left"/>
              <w:rPr>
                <w:rFonts w:ascii="Arial" w:hAnsi="Arial" w:cs="Arial"/>
                <w:sz w:val="22"/>
                <w:szCs w:val="22"/>
              </w:rPr>
            </w:pPr>
          </w:p>
        </w:tc>
      </w:tr>
    </w:tbl>
    <w:p w14:paraId="7B3F607F" w14:textId="77777777" w:rsidR="00D34EF2" w:rsidRPr="00340130" w:rsidRDefault="00000000">
      <w:pPr>
        <w:spacing w:after="0" w:line="259" w:lineRule="auto"/>
        <w:ind w:left="1508" w:right="1430" w:firstLine="0"/>
        <w:jc w:val="right"/>
        <w:rPr>
          <w:rFonts w:ascii="Arial" w:hAnsi="Arial" w:cs="Arial"/>
          <w:sz w:val="22"/>
          <w:szCs w:val="22"/>
        </w:rPr>
      </w:pPr>
      <w:r w:rsidRPr="00340130">
        <w:rPr>
          <w:rFonts w:ascii="Arial" w:hAnsi="Arial" w:cs="Arial"/>
          <w:i/>
          <w:sz w:val="22"/>
          <w:szCs w:val="22"/>
        </w:rPr>
        <w:t xml:space="preserve"> </w:t>
      </w:r>
    </w:p>
    <w:p w14:paraId="663E7B63" w14:textId="47729E0B" w:rsidR="00D34EF2" w:rsidRPr="00340130" w:rsidRDefault="00000000" w:rsidP="007B6171">
      <w:pPr>
        <w:ind w:right="1856"/>
        <w:jc w:val="center"/>
        <w:rPr>
          <w:rFonts w:ascii="Arial" w:hAnsi="Arial" w:cs="Arial"/>
          <w:sz w:val="22"/>
          <w:szCs w:val="22"/>
        </w:rPr>
      </w:pPr>
      <w:r w:rsidRPr="00340130">
        <w:rPr>
          <w:rFonts w:ascii="Arial" w:hAnsi="Arial" w:cs="Arial"/>
          <w:sz w:val="22"/>
          <w:szCs w:val="22"/>
        </w:rPr>
        <w:t>Gambar 6</w:t>
      </w:r>
      <w:r w:rsidR="007B6171">
        <w:rPr>
          <w:rFonts w:ascii="Arial" w:hAnsi="Arial" w:cs="Arial"/>
          <w:sz w:val="22"/>
          <w:szCs w:val="22"/>
          <w:lang w:val="en-US"/>
        </w:rPr>
        <w:t>.</w:t>
      </w:r>
      <w:r w:rsidRPr="00340130">
        <w:rPr>
          <w:rFonts w:ascii="Arial" w:hAnsi="Arial" w:cs="Arial"/>
          <w:sz w:val="22"/>
          <w:szCs w:val="22"/>
        </w:rPr>
        <w:t xml:space="preserve"> Hasil Uji Regresi Linear Berganda </w:t>
      </w:r>
    </w:p>
    <w:p w14:paraId="295377F1" w14:textId="0E2AC53B" w:rsidR="007B6171" w:rsidRPr="007B6171" w:rsidRDefault="007B6171" w:rsidP="007B6171">
      <w:pPr>
        <w:jc w:val="center"/>
        <w:rPr>
          <w:rFonts w:ascii="Arial" w:hAnsi="Arial" w:cs="Arial"/>
          <w:i/>
          <w:sz w:val="22"/>
          <w:szCs w:val="22"/>
        </w:rPr>
      </w:pPr>
      <w:r w:rsidRPr="00340130">
        <w:rPr>
          <w:rFonts w:ascii="Arial" w:hAnsi="Arial" w:cs="Arial"/>
          <w:i/>
          <w:sz w:val="22"/>
          <w:szCs w:val="22"/>
        </w:rPr>
        <w:t xml:space="preserve">Sumber: </w:t>
      </w:r>
      <w:proofErr w:type="spellStart"/>
      <w:r w:rsidRPr="00340130">
        <w:rPr>
          <w:rFonts w:ascii="Arial" w:hAnsi="Arial" w:cs="Arial"/>
          <w:i/>
          <w:sz w:val="22"/>
          <w:szCs w:val="22"/>
        </w:rPr>
        <w:t>Output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Eviews</w:t>
      </w:r>
      <w:proofErr w:type="spellEnd"/>
      <w:r w:rsidRPr="00340130">
        <w:rPr>
          <w:rFonts w:ascii="Arial" w:hAnsi="Arial" w:cs="Arial"/>
          <w:i/>
          <w:sz w:val="22"/>
          <w:szCs w:val="22"/>
        </w:rPr>
        <w:t xml:space="preserve"> 9</w:t>
      </w:r>
    </w:p>
    <w:p w14:paraId="06106F84" w14:textId="022D220F" w:rsidR="00D34EF2" w:rsidRPr="00340130" w:rsidRDefault="00D34EF2" w:rsidP="007B6171">
      <w:pPr>
        <w:spacing w:after="0" w:line="259" w:lineRule="auto"/>
        <w:ind w:left="12" w:right="0" w:firstLine="0"/>
        <w:rPr>
          <w:rFonts w:ascii="Arial" w:hAnsi="Arial" w:cs="Arial"/>
          <w:sz w:val="22"/>
          <w:szCs w:val="22"/>
        </w:rPr>
      </w:pPr>
    </w:p>
    <w:p w14:paraId="3F92D9AB" w14:textId="77777777" w:rsidR="00D34EF2" w:rsidRPr="00340130" w:rsidRDefault="00000000">
      <w:pPr>
        <w:pStyle w:val="Heading1"/>
        <w:ind w:left="7"/>
        <w:rPr>
          <w:rFonts w:ascii="Arial" w:hAnsi="Arial" w:cs="Arial"/>
          <w:sz w:val="22"/>
          <w:szCs w:val="22"/>
        </w:rPr>
      </w:pPr>
      <w:r w:rsidRPr="00340130">
        <w:rPr>
          <w:rFonts w:ascii="Arial" w:hAnsi="Arial" w:cs="Arial"/>
          <w:sz w:val="22"/>
          <w:szCs w:val="22"/>
        </w:rPr>
        <w:t xml:space="preserve">Hasil </w:t>
      </w:r>
      <w:proofErr w:type="spellStart"/>
      <w:r w:rsidRPr="00340130">
        <w:rPr>
          <w:rFonts w:ascii="Arial" w:hAnsi="Arial" w:cs="Arial"/>
          <w:sz w:val="22"/>
          <w:szCs w:val="22"/>
        </w:rPr>
        <w:t>Regresi</w:t>
      </w:r>
      <w:proofErr w:type="spellEnd"/>
      <w:r w:rsidRPr="00340130">
        <w:rPr>
          <w:rFonts w:ascii="Arial" w:hAnsi="Arial" w:cs="Arial"/>
          <w:sz w:val="22"/>
          <w:szCs w:val="22"/>
        </w:rPr>
        <w:t xml:space="preserve">  </w:t>
      </w:r>
    </w:p>
    <w:p w14:paraId="7FB5503B"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Untuk menganalisis model regresi dalam penelitian ini dilakukan uji yang dijelaskan sebagai berikut: </w:t>
      </w:r>
    </w:p>
    <w:p w14:paraId="69D3E2D7" w14:textId="77777777" w:rsidR="00D34EF2" w:rsidRPr="00340130" w:rsidRDefault="00000000">
      <w:pPr>
        <w:numPr>
          <w:ilvl w:val="0"/>
          <w:numId w:val="12"/>
        </w:numPr>
        <w:ind w:right="0" w:hanging="281"/>
        <w:rPr>
          <w:rFonts w:ascii="Arial" w:hAnsi="Arial" w:cs="Arial"/>
          <w:sz w:val="22"/>
          <w:szCs w:val="22"/>
        </w:rPr>
      </w:pPr>
      <w:r w:rsidRPr="00340130">
        <w:rPr>
          <w:rFonts w:ascii="Arial" w:hAnsi="Arial" w:cs="Arial"/>
          <w:sz w:val="22"/>
          <w:szCs w:val="22"/>
        </w:rPr>
        <w:t xml:space="preserve">Uji Koefisien Determinasi (R²) </w:t>
      </w:r>
    </w:p>
    <w:p w14:paraId="00B2323E"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Berdasarkan gambar 4.6 di atas menunjukkan besarnya </w:t>
      </w:r>
      <w:proofErr w:type="spellStart"/>
      <w:r w:rsidRPr="00340130">
        <w:rPr>
          <w:rFonts w:ascii="Arial" w:hAnsi="Arial" w:cs="Arial"/>
          <w:sz w:val="22"/>
          <w:szCs w:val="22"/>
        </w:rPr>
        <w:t>adjusted</w:t>
      </w:r>
      <w:proofErr w:type="spellEnd"/>
      <w:r w:rsidRPr="00340130">
        <w:rPr>
          <w:rFonts w:ascii="Arial" w:hAnsi="Arial" w:cs="Arial"/>
          <w:sz w:val="22"/>
          <w:szCs w:val="22"/>
        </w:rPr>
        <w:t xml:space="preserve"> R² 0.806379, hal ini berarti 80% variasi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dapat dijelaskan oleh variasi dari empat variabel independen SIZE, ROA, DAR dan AGE. </w:t>
      </w:r>
    </w:p>
    <w:p w14:paraId="4F3E29B9" w14:textId="77777777" w:rsidR="00D34EF2" w:rsidRPr="00340130" w:rsidRDefault="00000000">
      <w:pPr>
        <w:numPr>
          <w:ilvl w:val="0"/>
          <w:numId w:val="12"/>
        </w:numPr>
        <w:ind w:right="0" w:hanging="281"/>
        <w:rPr>
          <w:rFonts w:ascii="Arial" w:hAnsi="Arial" w:cs="Arial"/>
          <w:sz w:val="22"/>
          <w:szCs w:val="22"/>
        </w:rPr>
      </w:pPr>
      <w:r w:rsidRPr="00340130">
        <w:rPr>
          <w:rFonts w:ascii="Arial" w:hAnsi="Arial" w:cs="Arial"/>
          <w:sz w:val="22"/>
          <w:szCs w:val="22"/>
        </w:rPr>
        <w:t xml:space="preserve">Uji F </w:t>
      </w:r>
    </w:p>
    <w:p w14:paraId="1ED376B3"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Berdasarkan gambar 4.6 di atas diketahui bahwa model regresi dinyatakan valid dengan berdasarkan tingkat signifikansi yang menunjukkan angka 139.1306  </w:t>
      </w:r>
    </w:p>
    <w:p w14:paraId="317D83D3" w14:textId="77777777" w:rsidR="00D34EF2" w:rsidRPr="00340130" w:rsidRDefault="00000000">
      <w:pPr>
        <w:numPr>
          <w:ilvl w:val="0"/>
          <w:numId w:val="12"/>
        </w:numPr>
        <w:ind w:right="0" w:hanging="281"/>
        <w:rPr>
          <w:rFonts w:ascii="Arial" w:hAnsi="Arial" w:cs="Arial"/>
          <w:sz w:val="22"/>
          <w:szCs w:val="22"/>
        </w:rPr>
      </w:pPr>
      <w:r w:rsidRPr="00340130">
        <w:rPr>
          <w:rFonts w:ascii="Arial" w:hAnsi="Arial" w:cs="Arial"/>
          <w:sz w:val="22"/>
          <w:szCs w:val="22"/>
        </w:rPr>
        <w:t xml:space="preserve">Uji t </w:t>
      </w:r>
    </w:p>
    <w:p w14:paraId="3737047A"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Hasil uji t akan menjelaskan pengaruh SIZE, ROA, DAR dan AGE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Hasil tersebut dapat dilihat dari gambar berikut: </w:t>
      </w:r>
    </w:p>
    <w:p w14:paraId="54B39975" w14:textId="77777777" w:rsidR="00D34EF2" w:rsidRPr="00340130" w:rsidRDefault="00000000">
      <w:pPr>
        <w:pStyle w:val="Heading2"/>
        <w:ind w:right="1553"/>
        <w:rPr>
          <w:rFonts w:ascii="Arial" w:hAnsi="Arial" w:cs="Arial"/>
          <w:sz w:val="22"/>
          <w:szCs w:val="22"/>
        </w:rPr>
      </w:pPr>
      <w:proofErr w:type="spellStart"/>
      <w:r w:rsidRPr="00340130">
        <w:rPr>
          <w:rFonts w:ascii="Arial" w:hAnsi="Arial" w:cs="Arial"/>
          <w:sz w:val="22"/>
          <w:szCs w:val="22"/>
        </w:rPr>
        <w:lastRenderedPageBreak/>
        <w:t>Tabel</w:t>
      </w:r>
      <w:proofErr w:type="spellEnd"/>
      <w:r w:rsidRPr="00340130">
        <w:rPr>
          <w:rFonts w:ascii="Arial" w:hAnsi="Arial" w:cs="Arial"/>
          <w:sz w:val="22"/>
          <w:szCs w:val="22"/>
        </w:rPr>
        <w:t xml:space="preserve"> 4.3 </w:t>
      </w:r>
      <w:proofErr w:type="spellStart"/>
      <w:r w:rsidRPr="00340130">
        <w:rPr>
          <w:rFonts w:ascii="Arial" w:hAnsi="Arial" w:cs="Arial"/>
          <w:sz w:val="22"/>
          <w:szCs w:val="22"/>
        </w:rPr>
        <w:t>Tabel</w:t>
      </w:r>
      <w:proofErr w:type="spellEnd"/>
      <w:r w:rsidRPr="00340130">
        <w:rPr>
          <w:rFonts w:ascii="Arial" w:hAnsi="Arial" w:cs="Arial"/>
          <w:sz w:val="22"/>
          <w:szCs w:val="22"/>
        </w:rPr>
        <w:t xml:space="preserve"> </w:t>
      </w:r>
      <w:proofErr w:type="spellStart"/>
      <w:r w:rsidRPr="00340130">
        <w:rPr>
          <w:rFonts w:ascii="Arial" w:hAnsi="Arial" w:cs="Arial"/>
          <w:sz w:val="22"/>
          <w:szCs w:val="22"/>
        </w:rPr>
        <w:t>Pengujian</w:t>
      </w:r>
      <w:proofErr w:type="spellEnd"/>
      <w:r w:rsidRPr="00340130">
        <w:rPr>
          <w:rFonts w:ascii="Arial" w:hAnsi="Arial" w:cs="Arial"/>
          <w:sz w:val="22"/>
          <w:szCs w:val="22"/>
        </w:rPr>
        <w:t xml:space="preserve"> </w:t>
      </w:r>
      <w:proofErr w:type="spellStart"/>
      <w:r w:rsidRPr="00340130">
        <w:rPr>
          <w:rFonts w:ascii="Arial" w:hAnsi="Arial" w:cs="Arial"/>
          <w:sz w:val="22"/>
          <w:szCs w:val="22"/>
        </w:rPr>
        <w:t>Hipotesis</w:t>
      </w:r>
      <w:proofErr w:type="spellEnd"/>
      <w:r w:rsidRPr="00340130">
        <w:rPr>
          <w:rFonts w:ascii="Arial" w:hAnsi="Arial" w:cs="Arial"/>
          <w:sz w:val="22"/>
          <w:szCs w:val="22"/>
        </w:rPr>
        <w:t xml:space="preserve"> </w:t>
      </w:r>
    </w:p>
    <w:tbl>
      <w:tblPr>
        <w:tblStyle w:val="TableGrid"/>
        <w:tblW w:w="8210" w:type="dxa"/>
        <w:tblInd w:w="1152" w:type="dxa"/>
        <w:tblCellMar>
          <w:top w:w="54" w:type="dxa"/>
          <w:left w:w="106" w:type="dxa"/>
          <w:right w:w="40" w:type="dxa"/>
        </w:tblCellMar>
        <w:tblLook w:val="04A0" w:firstRow="1" w:lastRow="0" w:firstColumn="1" w:lastColumn="0" w:noHBand="0" w:noVBand="1"/>
      </w:tblPr>
      <w:tblGrid>
        <w:gridCol w:w="8210"/>
      </w:tblGrid>
      <w:tr w:rsidR="00D34EF2" w:rsidRPr="00340130" w14:paraId="2A6C92F5" w14:textId="77777777">
        <w:trPr>
          <w:trHeight w:val="7532"/>
        </w:trPr>
        <w:tc>
          <w:tcPr>
            <w:tcW w:w="8210" w:type="dxa"/>
            <w:tcBorders>
              <w:top w:val="single" w:sz="4" w:space="0" w:color="000000"/>
              <w:left w:val="single" w:sz="4" w:space="0" w:color="000000"/>
              <w:bottom w:val="single" w:sz="4" w:space="0" w:color="000000"/>
              <w:right w:val="single" w:sz="4" w:space="0" w:color="000000"/>
            </w:tcBorders>
          </w:tcPr>
          <w:p w14:paraId="0912EEE1" w14:textId="77777777" w:rsidR="00D34EF2" w:rsidRPr="00340130" w:rsidRDefault="00000000">
            <w:pPr>
              <w:spacing w:after="0" w:line="255" w:lineRule="auto"/>
              <w:ind w:left="0" w:right="78" w:firstLine="0"/>
              <w:rPr>
                <w:rFonts w:ascii="Arial" w:hAnsi="Arial" w:cs="Arial"/>
                <w:sz w:val="22"/>
                <w:szCs w:val="22"/>
              </w:rPr>
            </w:pPr>
            <w:r w:rsidRPr="00340130">
              <w:rPr>
                <w:rFonts w:ascii="Arial" w:hAnsi="Arial" w:cs="Arial"/>
                <w:sz w:val="22"/>
                <w:szCs w:val="22"/>
              </w:rPr>
              <w:t xml:space="preserve">Pengaruh Ukuran Perusahaan, Profitabilitas,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dan Umur Perusahaan terhadap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Capital ICD = α + β1SIZE + β2ROA + β3DAR + β4AGE + </w:t>
            </w:r>
            <w:r w:rsidRPr="00340130">
              <w:rPr>
                <w:rFonts w:ascii="Arial" w:eastAsia="Arial" w:hAnsi="Arial" w:cs="Arial"/>
                <w:sz w:val="22"/>
                <w:szCs w:val="22"/>
              </w:rPr>
              <w:t xml:space="preserve">ɛ </w:t>
            </w:r>
          </w:p>
          <w:p w14:paraId="3662EB41"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Arial" w:hAnsi="Arial" w:cs="Arial"/>
                <w:sz w:val="22"/>
                <w:szCs w:val="22"/>
              </w:rPr>
              <w:t xml:space="preserve"> </w:t>
            </w:r>
          </w:p>
          <w:tbl>
            <w:tblPr>
              <w:tblStyle w:val="TableGrid"/>
              <w:tblW w:w="7562" w:type="dxa"/>
              <w:tblInd w:w="218" w:type="dxa"/>
              <w:tblCellMar>
                <w:top w:w="45" w:type="dxa"/>
                <w:right w:w="15" w:type="dxa"/>
              </w:tblCellMar>
              <w:tblLook w:val="04A0" w:firstRow="1" w:lastRow="0" w:firstColumn="1" w:lastColumn="0" w:noHBand="0" w:noVBand="1"/>
            </w:tblPr>
            <w:tblGrid>
              <w:gridCol w:w="2082"/>
              <w:gridCol w:w="497"/>
              <w:gridCol w:w="1162"/>
              <w:gridCol w:w="1819"/>
              <w:gridCol w:w="2002"/>
            </w:tblGrid>
            <w:tr w:rsidR="00D34EF2" w:rsidRPr="00340130" w14:paraId="4433DE63" w14:textId="77777777">
              <w:trPr>
                <w:trHeight w:val="254"/>
              </w:trPr>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0BE7FB53" w14:textId="77777777" w:rsidR="00D34EF2" w:rsidRPr="00340130" w:rsidRDefault="00000000">
                  <w:pPr>
                    <w:spacing w:after="0" w:line="259" w:lineRule="auto"/>
                    <w:ind w:left="170" w:right="0" w:firstLine="0"/>
                    <w:jc w:val="left"/>
                    <w:rPr>
                      <w:rFonts w:ascii="Arial" w:hAnsi="Arial" w:cs="Arial"/>
                      <w:sz w:val="22"/>
                      <w:szCs w:val="22"/>
                    </w:rPr>
                  </w:pPr>
                  <w:r w:rsidRPr="00340130">
                    <w:rPr>
                      <w:rFonts w:ascii="Arial" w:eastAsia="Calibri" w:hAnsi="Arial" w:cs="Arial"/>
                      <w:b/>
                      <w:sz w:val="22"/>
                      <w:szCs w:val="22"/>
                    </w:rPr>
                    <w:t xml:space="preserve">Variabel Independen </w:t>
                  </w:r>
                </w:p>
              </w:tc>
              <w:tc>
                <w:tcPr>
                  <w:tcW w:w="497" w:type="dxa"/>
                  <w:vMerge w:val="restart"/>
                  <w:tcBorders>
                    <w:top w:val="single" w:sz="4" w:space="0" w:color="000000"/>
                    <w:left w:val="single" w:sz="4" w:space="0" w:color="000000"/>
                    <w:bottom w:val="single" w:sz="4" w:space="0" w:color="000000"/>
                    <w:right w:val="nil"/>
                  </w:tcBorders>
                </w:tcPr>
                <w:p w14:paraId="5DA16968" w14:textId="77777777" w:rsidR="00D34EF2" w:rsidRPr="00340130" w:rsidRDefault="00D34EF2">
                  <w:pPr>
                    <w:spacing w:after="160" w:line="259" w:lineRule="auto"/>
                    <w:ind w:left="0" w:right="0" w:firstLine="0"/>
                    <w:jc w:val="left"/>
                    <w:rPr>
                      <w:rFonts w:ascii="Arial" w:hAnsi="Arial" w:cs="Arial"/>
                      <w:sz w:val="22"/>
                      <w:szCs w:val="22"/>
                    </w:rPr>
                  </w:pPr>
                </w:p>
              </w:tc>
              <w:tc>
                <w:tcPr>
                  <w:tcW w:w="1162" w:type="dxa"/>
                  <w:vMerge w:val="restart"/>
                  <w:tcBorders>
                    <w:top w:val="single" w:sz="4" w:space="0" w:color="000000"/>
                    <w:left w:val="nil"/>
                    <w:bottom w:val="single" w:sz="4" w:space="0" w:color="000000"/>
                    <w:right w:val="single" w:sz="4" w:space="0" w:color="000000"/>
                  </w:tcBorders>
                  <w:vAlign w:val="center"/>
                </w:tcPr>
                <w:p w14:paraId="145594D9"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eastAsia="Calibri" w:hAnsi="Arial" w:cs="Arial"/>
                      <w:b/>
                      <w:sz w:val="22"/>
                      <w:szCs w:val="22"/>
                    </w:rPr>
                    <w:t xml:space="preserve">Prediksi </w:t>
                  </w:r>
                </w:p>
              </w:tc>
              <w:tc>
                <w:tcPr>
                  <w:tcW w:w="3821" w:type="dxa"/>
                  <w:gridSpan w:val="2"/>
                  <w:tcBorders>
                    <w:top w:val="single" w:sz="4" w:space="0" w:color="000000"/>
                    <w:left w:val="single" w:sz="4" w:space="0" w:color="000000"/>
                    <w:bottom w:val="single" w:sz="4" w:space="0" w:color="000000"/>
                    <w:right w:val="single" w:sz="4" w:space="0" w:color="000000"/>
                  </w:tcBorders>
                </w:tcPr>
                <w:p w14:paraId="323C090C" w14:textId="77777777" w:rsidR="00D34EF2" w:rsidRPr="00340130" w:rsidRDefault="00000000">
                  <w:pPr>
                    <w:spacing w:after="0" w:line="259" w:lineRule="auto"/>
                    <w:ind w:left="9" w:right="0" w:firstLine="0"/>
                    <w:jc w:val="center"/>
                    <w:rPr>
                      <w:rFonts w:ascii="Arial" w:hAnsi="Arial" w:cs="Arial"/>
                      <w:sz w:val="22"/>
                      <w:szCs w:val="22"/>
                    </w:rPr>
                  </w:pPr>
                  <w:r w:rsidRPr="00340130">
                    <w:rPr>
                      <w:rFonts w:ascii="Arial" w:eastAsia="Calibri" w:hAnsi="Arial" w:cs="Arial"/>
                      <w:b/>
                      <w:sz w:val="22"/>
                      <w:szCs w:val="22"/>
                    </w:rPr>
                    <w:t xml:space="preserve">Variabel Dependen </w:t>
                  </w:r>
                </w:p>
              </w:tc>
            </w:tr>
            <w:tr w:rsidR="00D34EF2" w:rsidRPr="00340130" w14:paraId="22A115D1" w14:textId="77777777">
              <w:trPr>
                <w:trHeight w:val="254"/>
              </w:trPr>
              <w:tc>
                <w:tcPr>
                  <w:tcW w:w="0" w:type="auto"/>
                  <w:vMerge/>
                  <w:tcBorders>
                    <w:top w:val="nil"/>
                    <w:left w:val="single" w:sz="4" w:space="0" w:color="000000"/>
                    <w:bottom w:val="single" w:sz="4" w:space="0" w:color="000000"/>
                    <w:right w:val="single" w:sz="4" w:space="0" w:color="000000"/>
                  </w:tcBorders>
                </w:tcPr>
                <w:p w14:paraId="14E74B51" w14:textId="77777777" w:rsidR="00D34EF2" w:rsidRPr="00340130" w:rsidRDefault="00D34EF2">
                  <w:pPr>
                    <w:spacing w:after="160" w:line="259" w:lineRule="auto"/>
                    <w:ind w:left="0" w:right="0" w:firstLine="0"/>
                    <w:jc w:val="left"/>
                    <w:rPr>
                      <w:rFonts w:ascii="Arial" w:hAnsi="Arial" w:cs="Arial"/>
                      <w:sz w:val="22"/>
                      <w:szCs w:val="22"/>
                    </w:rPr>
                  </w:pPr>
                </w:p>
              </w:tc>
              <w:tc>
                <w:tcPr>
                  <w:tcW w:w="0" w:type="auto"/>
                  <w:vMerge/>
                  <w:tcBorders>
                    <w:top w:val="nil"/>
                    <w:left w:val="single" w:sz="4" w:space="0" w:color="000000"/>
                    <w:bottom w:val="single" w:sz="4" w:space="0" w:color="000000"/>
                    <w:right w:val="nil"/>
                  </w:tcBorders>
                </w:tcPr>
                <w:p w14:paraId="0841239E" w14:textId="77777777" w:rsidR="00D34EF2" w:rsidRPr="00340130" w:rsidRDefault="00D34EF2">
                  <w:pPr>
                    <w:spacing w:after="160" w:line="259" w:lineRule="auto"/>
                    <w:ind w:left="0" w:right="0" w:firstLine="0"/>
                    <w:jc w:val="left"/>
                    <w:rPr>
                      <w:rFonts w:ascii="Arial" w:hAnsi="Arial" w:cs="Arial"/>
                      <w:sz w:val="22"/>
                      <w:szCs w:val="22"/>
                    </w:rPr>
                  </w:pPr>
                </w:p>
              </w:tc>
              <w:tc>
                <w:tcPr>
                  <w:tcW w:w="0" w:type="auto"/>
                  <w:vMerge/>
                  <w:tcBorders>
                    <w:top w:val="nil"/>
                    <w:left w:val="nil"/>
                    <w:bottom w:val="single" w:sz="4" w:space="0" w:color="000000"/>
                    <w:right w:val="single" w:sz="4" w:space="0" w:color="000000"/>
                  </w:tcBorders>
                </w:tcPr>
                <w:p w14:paraId="460018EC" w14:textId="77777777" w:rsidR="00D34EF2" w:rsidRPr="00340130" w:rsidRDefault="00D34EF2">
                  <w:pPr>
                    <w:spacing w:after="160" w:line="259" w:lineRule="auto"/>
                    <w:ind w:left="0" w:right="0" w:firstLine="0"/>
                    <w:jc w:val="left"/>
                    <w:rPr>
                      <w:rFonts w:ascii="Arial" w:hAnsi="Arial" w:cs="Arial"/>
                      <w:sz w:val="22"/>
                      <w:szCs w:val="22"/>
                    </w:rPr>
                  </w:pPr>
                </w:p>
              </w:tc>
              <w:tc>
                <w:tcPr>
                  <w:tcW w:w="1819" w:type="dxa"/>
                  <w:tcBorders>
                    <w:top w:val="single" w:sz="4" w:space="0" w:color="000000"/>
                    <w:left w:val="single" w:sz="4" w:space="0" w:color="000000"/>
                    <w:bottom w:val="single" w:sz="4" w:space="0" w:color="000000"/>
                    <w:right w:val="single" w:sz="4" w:space="0" w:color="000000"/>
                  </w:tcBorders>
                </w:tcPr>
                <w:p w14:paraId="0CC8FC3D" w14:textId="77777777" w:rsidR="00D34EF2" w:rsidRPr="00340130" w:rsidRDefault="00000000">
                  <w:pPr>
                    <w:spacing w:after="0" w:line="259" w:lineRule="auto"/>
                    <w:ind w:left="9" w:right="0" w:firstLine="0"/>
                    <w:jc w:val="center"/>
                    <w:rPr>
                      <w:rFonts w:ascii="Arial" w:hAnsi="Arial" w:cs="Arial"/>
                      <w:sz w:val="22"/>
                      <w:szCs w:val="22"/>
                    </w:rPr>
                  </w:pPr>
                  <w:proofErr w:type="spellStart"/>
                  <w:r w:rsidRPr="00340130">
                    <w:rPr>
                      <w:rFonts w:ascii="Arial" w:eastAsia="Calibri" w:hAnsi="Arial" w:cs="Arial"/>
                      <w:b/>
                      <w:sz w:val="22"/>
                      <w:szCs w:val="22"/>
                    </w:rPr>
                    <w:t>Coefficient</w:t>
                  </w:r>
                  <w:proofErr w:type="spellEnd"/>
                  <w:r w:rsidRPr="00340130">
                    <w:rPr>
                      <w:rFonts w:ascii="Arial" w:eastAsia="Calibri" w:hAnsi="Arial" w:cs="Arial"/>
                      <w:b/>
                      <w:sz w:val="22"/>
                      <w:szCs w:val="22"/>
                    </w:rP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15817639" w14:textId="77777777" w:rsidR="00D34EF2" w:rsidRPr="00340130" w:rsidRDefault="00000000">
                  <w:pPr>
                    <w:spacing w:after="0" w:line="259" w:lineRule="auto"/>
                    <w:ind w:left="12" w:right="0" w:firstLine="0"/>
                    <w:jc w:val="center"/>
                    <w:rPr>
                      <w:rFonts w:ascii="Arial" w:hAnsi="Arial" w:cs="Arial"/>
                      <w:sz w:val="22"/>
                      <w:szCs w:val="22"/>
                    </w:rPr>
                  </w:pPr>
                  <w:proofErr w:type="spellStart"/>
                  <w:r w:rsidRPr="00340130">
                    <w:rPr>
                      <w:rFonts w:ascii="Arial" w:eastAsia="Calibri" w:hAnsi="Arial" w:cs="Arial"/>
                      <w:b/>
                      <w:sz w:val="22"/>
                      <w:szCs w:val="22"/>
                    </w:rPr>
                    <w:t>Sign</w:t>
                  </w:r>
                  <w:proofErr w:type="spellEnd"/>
                  <w:r w:rsidRPr="00340130">
                    <w:rPr>
                      <w:rFonts w:ascii="Arial" w:eastAsia="Calibri" w:hAnsi="Arial" w:cs="Arial"/>
                      <w:b/>
                      <w:sz w:val="22"/>
                      <w:szCs w:val="22"/>
                    </w:rPr>
                    <w:t xml:space="preserve"> </w:t>
                  </w:r>
                </w:p>
              </w:tc>
            </w:tr>
            <w:tr w:rsidR="00D34EF2" w:rsidRPr="00340130" w14:paraId="2EFC2BB5" w14:textId="77777777">
              <w:trPr>
                <w:trHeight w:val="254"/>
              </w:trPr>
              <w:tc>
                <w:tcPr>
                  <w:tcW w:w="2081" w:type="dxa"/>
                  <w:tcBorders>
                    <w:top w:val="single" w:sz="4" w:space="0" w:color="000000"/>
                    <w:left w:val="single" w:sz="4" w:space="0" w:color="000000"/>
                    <w:bottom w:val="single" w:sz="4" w:space="0" w:color="000000"/>
                    <w:right w:val="single" w:sz="4" w:space="0" w:color="000000"/>
                  </w:tcBorders>
                </w:tcPr>
                <w:p w14:paraId="18CEB3BE"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 xml:space="preserve">Konstanta </w:t>
                  </w:r>
                </w:p>
              </w:tc>
              <w:tc>
                <w:tcPr>
                  <w:tcW w:w="497" w:type="dxa"/>
                  <w:tcBorders>
                    <w:top w:val="single" w:sz="4" w:space="0" w:color="000000"/>
                    <w:left w:val="single" w:sz="4" w:space="0" w:color="000000"/>
                    <w:bottom w:val="single" w:sz="4" w:space="0" w:color="000000"/>
                    <w:right w:val="nil"/>
                  </w:tcBorders>
                </w:tcPr>
                <w:p w14:paraId="4CD23812" w14:textId="77777777" w:rsidR="00D34EF2" w:rsidRPr="00340130" w:rsidRDefault="00000000">
                  <w:pPr>
                    <w:spacing w:after="0" w:line="259" w:lineRule="auto"/>
                    <w:ind w:left="106" w:right="0" w:firstLine="0"/>
                    <w:jc w:val="left"/>
                    <w:rPr>
                      <w:rFonts w:ascii="Arial" w:hAnsi="Arial" w:cs="Arial"/>
                      <w:sz w:val="22"/>
                      <w:szCs w:val="22"/>
                    </w:rPr>
                  </w:pPr>
                  <w:r w:rsidRPr="00340130">
                    <w:rPr>
                      <w:rFonts w:ascii="Arial" w:eastAsia="Calibri" w:hAnsi="Arial" w:cs="Arial"/>
                      <w:sz w:val="22"/>
                      <w:szCs w:val="22"/>
                    </w:rPr>
                    <w:t xml:space="preserve">? </w:t>
                  </w:r>
                </w:p>
              </w:tc>
              <w:tc>
                <w:tcPr>
                  <w:tcW w:w="1162" w:type="dxa"/>
                  <w:tcBorders>
                    <w:top w:val="single" w:sz="4" w:space="0" w:color="000000"/>
                    <w:left w:val="nil"/>
                    <w:bottom w:val="single" w:sz="4" w:space="0" w:color="000000"/>
                    <w:right w:val="single" w:sz="4" w:space="0" w:color="000000"/>
                  </w:tcBorders>
                </w:tcPr>
                <w:p w14:paraId="37BDDF49" w14:textId="77777777" w:rsidR="00D34EF2" w:rsidRPr="00340130" w:rsidRDefault="00D34EF2">
                  <w:pPr>
                    <w:spacing w:after="160" w:line="259" w:lineRule="auto"/>
                    <w:ind w:left="0" w:right="0" w:firstLine="0"/>
                    <w:jc w:val="left"/>
                    <w:rPr>
                      <w:rFonts w:ascii="Arial" w:hAnsi="Arial" w:cs="Arial"/>
                      <w:sz w:val="22"/>
                      <w:szCs w:val="22"/>
                    </w:rPr>
                  </w:pPr>
                </w:p>
              </w:tc>
              <w:tc>
                <w:tcPr>
                  <w:tcW w:w="1819" w:type="dxa"/>
                  <w:tcBorders>
                    <w:top w:val="single" w:sz="4" w:space="0" w:color="000000"/>
                    <w:left w:val="single" w:sz="4" w:space="0" w:color="000000"/>
                    <w:bottom w:val="single" w:sz="4" w:space="0" w:color="000000"/>
                    <w:right w:val="single" w:sz="4" w:space="0" w:color="000000"/>
                  </w:tcBorders>
                </w:tcPr>
                <w:p w14:paraId="0A2BB7B5"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-0.648139 </w:t>
                  </w:r>
                </w:p>
              </w:tc>
              <w:tc>
                <w:tcPr>
                  <w:tcW w:w="2002" w:type="dxa"/>
                  <w:tcBorders>
                    <w:top w:val="single" w:sz="4" w:space="0" w:color="000000"/>
                    <w:left w:val="single" w:sz="4" w:space="0" w:color="000000"/>
                    <w:bottom w:val="single" w:sz="4" w:space="0" w:color="000000"/>
                    <w:right w:val="single" w:sz="4" w:space="0" w:color="000000"/>
                  </w:tcBorders>
                </w:tcPr>
                <w:p w14:paraId="4A335978"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0.0000 </w:t>
                  </w:r>
                </w:p>
              </w:tc>
            </w:tr>
            <w:tr w:rsidR="00D34EF2" w:rsidRPr="00340130" w14:paraId="50F91FB6" w14:textId="77777777">
              <w:trPr>
                <w:trHeight w:val="254"/>
              </w:trPr>
              <w:tc>
                <w:tcPr>
                  <w:tcW w:w="2081" w:type="dxa"/>
                  <w:tcBorders>
                    <w:top w:val="single" w:sz="4" w:space="0" w:color="000000"/>
                    <w:left w:val="single" w:sz="4" w:space="0" w:color="000000"/>
                    <w:bottom w:val="single" w:sz="4" w:space="0" w:color="000000"/>
                    <w:right w:val="single" w:sz="4" w:space="0" w:color="000000"/>
                  </w:tcBorders>
                </w:tcPr>
                <w:p w14:paraId="1B2593CD"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 xml:space="preserve">SIZE </w:t>
                  </w:r>
                </w:p>
              </w:tc>
              <w:tc>
                <w:tcPr>
                  <w:tcW w:w="497" w:type="dxa"/>
                  <w:tcBorders>
                    <w:top w:val="single" w:sz="4" w:space="0" w:color="000000"/>
                    <w:left w:val="single" w:sz="4" w:space="0" w:color="000000"/>
                    <w:bottom w:val="single" w:sz="4" w:space="0" w:color="000000"/>
                    <w:right w:val="nil"/>
                  </w:tcBorders>
                </w:tcPr>
                <w:p w14:paraId="0BA3D92C" w14:textId="77777777" w:rsidR="00D34EF2" w:rsidRPr="00340130" w:rsidRDefault="00000000">
                  <w:pPr>
                    <w:spacing w:after="0" w:line="259" w:lineRule="auto"/>
                    <w:ind w:left="106" w:right="0" w:firstLine="0"/>
                    <w:jc w:val="left"/>
                    <w:rPr>
                      <w:rFonts w:ascii="Arial" w:hAnsi="Arial" w:cs="Arial"/>
                      <w:sz w:val="22"/>
                      <w:szCs w:val="22"/>
                    </w:rPr>
                  </w:pPr>
                  <w:r w:rsidRPr="00340130">
                    <w:rPr>
                      <w:rFonts w:ascii="Arial" w:eastAsia="Calibri" w:hAnsi="Arial" w:cs="Arial"/>
                      <w:sz w:val="22"/>
                      <w:szCs w:val="22"/>
                    </w:rPr>
                    <w:t xml:space="preserve">+ </w:t>
                  </w:r>
                </w:p>
              </w:tc>
              <w:tc>
                <w:tcPr>
                  <w:tcW w:w="1162" w:type="dxa"/>
                  <w:tcBorders>
                    <w:top w:val="single" w:sz="4" w:space="0" w:color="000000"/>
                    <w:left w:val="nil"/>
                    <w:bottom w:val="single" w:sz="4" w:space="0" w:color="000000"/>
                    <w:right w:val="single" w:sz="4" w:space="0" w:color="000000"/>
                  </w:tcBorders>
                </w:tcPr>
                <w:p w14:paraId="27CF1B38" w14:textId="77777777" w:rsidR="00D34EF2" w:rsidRPr="00340130" w:rsidRDefault="00D34EF2">
                  <w:pPr>
                    <w:spacing w:after="160" w:line="259" w:lineRule="auto"/>
                    <w:ind w:left="0" w:right="0" w:firstLine="0"/>
                    <w:jc w:val="left"/>
                    <w:rPr>
                      <w:rFonts w:ascii="Arial" w:hAnsi="Arial" w:cs="Arial"/>
                      <w:sz w:val="22"/>
                      <w:szCs w:val="22"/>
                    </w:rPr>
                  </w:pPr>
                </w:p>
              </w:tc>
              <w:tc>
                <w:tcPr>
                  <w:tcW w:w="1819" w:type="dxa"/>
                  <w:tcBorders>
                    <w:top w:val="single" w:sz="4" w:space="0" w:color="000000"/>
                    <w:left w:val="single" w:sz="4" w:space="0" w:color="000000"/>
                    <w:bottom w:val="single" w:sz="4" w:space="0" w:color="000000"/>
                    <w:right w:val="single" w:sz="4" w:space="0" w:color="000000"/>
                  </w:tcBorders>
                </w:tcPr>
                <w:p w14:paraId="4F53E997"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0.037699 </w:t>
                  </w:r>
                </w:p>
              </w:tc>
              <w:tc>
                <w:tcPr>
                  <w:tcW w:w="2002" w:type="dxa"/>
                  <w:tcBorders>
                    <w:top w:val="single" w:sz="4" w:space="0" w:color="000000"/>
                    <w:left w:val="single" w:sz="4" w:space="0" w:color="000000"/>
                    <w:bottom w:val="single" w:sz="4" w:space="0" w:color="000000"/>
                    <w:right w:val="single" w:sz="4" w:space="0" w:color="000000"/>
                  </w:tcBorders>
                </w:tcPr>
                <w:p w14:paraId="6135332D"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 0.0000*** </w:t>
                  </w:r>
                </w:p>
              </w:tc>
            </w:tr>
            <w:tr w:rsidR="00D34EF2" w:rsidRPr="00340130" w14:paraId="683D2591" w14:textId="77777777">
              <w:trPr>
                <w:trHeight w:val="254"/>
              </w:trPr>
              <w:tc>
                <w:tcPr>
                  <w:tcW w:w="2081" w:type="dxa"/>
                  <w:tcBorders>
                    <w:top w:val="single" w:sz="4" w:space="0" w:color="000000"/>
                    <w:left w:val="single" w:sz="4" w:space="0" w:color="000000"/>
                    <w:bottom w:val="single" w:sz="4" w:space="0" w:color="000000"/>
                    <w:right w:val="single" w:sz="4" w:space="0" w:color="000000"/>
                  </w:tcBorders>
                </w:tcPr>
                <w:p w14:paraId="00426535"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 xml:space="preserve">ROA </w:t>
                  </w:r>
                </w:p>
              </w:tc>
              <w:tc>
                <w:tcPr>
                  <w:tcW w:w="497" w:type="dxa"/>
                  <w:tcBorders>
                    <w:top w:val="single" w:sz="4" w:space="0" w:color="000000"/>
                    <w:left w:val="single" w:sz="4" w:space="0" w:color="000000"/>
                    <w:bottom w:val="single" w:sz="4" w:space="0" w:color="000000"/>
                    <w:right w:val="nil"/>
                  </w:tcBorders>
                </w:tcPr>
                <w:p w14:paraId="0E315ECD" w14:textId="77777777" w:rsidR="00D34EF2" w:rsidRPr="00340130" w:rsidRDefault="00000000">
                  <w:pPr>
                    <w:spacing w:after="0" w:line="259" w:lineRule="auto"/>
                    <w:ind w:left="106" w:right="0" w:firstLine="0"/>
                    <w:jc w:val="left"/>
                    <w:rPr>
                      <w:rFonts w:ascii="Arial" w:hAnsi="Arial" w:cs="Arial"/>
                      <w:sz w:val="22"/>
                      <w:szCs w:val="22"/>
                    </w:rPr>
                  </w:pPr>
                  <w:r w:rsidRPr="00340130">
                    <w:rPr>
                      <w:rFonts w:ascii="Arial" w:eastAsia="Calibri" w:hAnsi="Arial" w:cs="Arial"/>
                      <w:sz w:val="22"/>
                      <w:szCs w:val="22"/>
                    </w:rPr>
                    <w:t xml:space="preserve">+ </w:t>
                  </w:r>
                </w:p>
              </w:tc>
              <w:tc>
                <w:tcPr>
                  <w:tcW w:w="1162" w:type="dxa"/>
                  <w:tcBorders>
                    <w:top w:val="single" w:sz="4" w:space="0" w:color="000000"/>
                    <w:left w:val="nil"/>
                    <w:bottom w:val="single" w:sz="4" w:space="0" w:color="000000"/>
                    <w:right w:val="single" w:sz="4" w:space="0" w:color="000000"/>
                  </w:tcBorders>
                </w:tcPr>
                <w:p w14:paraId="170E88F6" w14:textId="77777777" w:rsidR="00D34EF2" w:rsidRPr="00340130" w:rsidRDefault="00D34EF2">
                  <w:pPr>
                    <w:spacing w:after="160" w:line="259" w:lineRule="auto"/>
                    <w:ind w:left="0" w:right="0" w:firstLine="0"/>
                    <w:jc w:val="left"/>
                    <w:rPr>
                      <w:rFonts w:ascii="Arial" w:hAnsi="Arial" w:cs="Arial"/>
                      <w:sz w:val="22"/>
                      <w:szCs w:val="22"/>
                    </w:rPr>
                  </w:pPr>
                </w:p>
              </w:tc>
              <w:tc>
                <w:tcPr>
                  <w:tcW w:w="1819" w:type="dxa"/>
                  <w:tcBorders>
                    <w:top w:val="single" w:sz="4" w:space="0" w:color="000000"/>
                    <w:left w:val="single" w:sz="4" w:space="0" w:color="000000"/>
                    <w:bottom w:val="single" w:sz="4" w:space="0" w:color="000000"/>
                    <w:right w:val="single" w:sz="4" w:space="0" w:color="000000"/>
                  </w:tcBorders>
                </w:tcPr>
                <w:p w14:paraId="23A906D6"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0.072990 </w:t>
                  </w:r>
                </w:p>
              </w:tc>
              <w:tc>
                <w:tcPr>
                  <w:tcW w:w="2002" w:type="dxa"/>
                  <w:tcBorders>
                    <w:top w:val="single" w:sz="4" w:space="0" w:color="000000"/>
                    <w:left w:val="single" w:sz="4" w:space="0" w:color="000000"/>
                    <w:bottom w:val="single" w:sz="4" w:space="0" w:color="000000"/>
                    <w:right w:val="single" w:sz="4" w:space="0" w:color="000000"/>
                  </w:tcBorders>
                </w:tcPr>
                <w:p w14:paraId="267817FE"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0.3607 </w:t>
                  </w:r>
                </w:p>
              </w:tc>
            </w:tr>
            <w:tr w:rsidR="00D34EF2" w:rsidRPr="00340130" w14:paraId="3CE7570D" w14:textId="77777777">
              <w:trPr>
                <w:trHeight w:val="255"/>
              </w:trPr>
              <w:tc>
                <w:tcPr>
                  <w:tcW w:w="2081" w:type="dxa"/>
                  <w:tcBorders>
                    <w:top w:val="single" w:sz="4" w:space="0" w:color="000000"/>
                    <w:left w:val="single" w:sz="4" w:space="0" w:color="000000"/>
                    <w:bottom w:val="single" w:sz="4" w:space="0" w:color="000000"/>
                    <w:right w:val="single" w:sz="4" w:space="0" w:color="000000"/>
                  </w:tcBorders>
                </w:tcPr>
                <w:p w14:paraId="0CD711A8"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 xml:space="preserve">DAR </w:t>
                  </w:r>
                </w:p>
              </w:tc>
              <w:tc>
                <w:tcPr>
                  <w:tcW w:w="497" w:type="dxa"/>
                  <w:tcBorders>
                    <w:top w:val="single" w:sz="4" w:space="0" w:color="000000"/>
                    <w:left w:val="single" w:sz="4" w:space="0" w:color="000000"/>
                    <w:bottom w:val="single" w:sz="4" w:space="0" w:color="000000"/>
                    <w:right w:val="nil"/>
                  </w:tcBorders>
                </w:tcPr>
                <w:p w14:paraId="31CD15AD" w14:textId="77777777" w:rsidR="00D34EF2" w:rsidRPr="00340130" w:rsidRDefault="00000000">
                  <w:pPr>
                    <w:spacing w:after="0" w:line="259" w:lineRule="auto"/>
                    <w:ind w:left="106" w:right="0" w:firstLine="0"/>
                    <w:jc w:val="left"/>
                    <w:rPr>
                      <w:rFonts w:ascii="Arial" w:hAnsi="Arial" w:cs="Arial"/>
                      <w:sz w:val="22"/>
                      <w:szCs w:val="22"/>
                    </w:rPr>
                  </w:pPr>
                  <w:r w:rsidRPr="00340130">
                    <w:rPr>
                      <w:rFonts w:ascii="Arial" w:eastAsia="Calibri" w:hAnsi="Arial" w:cs="Arial"/>
                      <w:sz w:val="22"/>
                      <w:szCs w:val="22"/>
                    </w:rPr>
                    <w:t xml:space="preserve">+ </w:t>
                  </w:r>
                </w:p>
              </w:tc>
              <w:tc>
                <w:tcPr>
                  <w:tcW w:w="1162" w:type="dxa"/>
                  <w:tcBorders>
                    <w:top w:val="single" w:sz="4" w:space="0" w:color="000000"/>
                    <w:left w:val="nil"/>
                    <w:bottom w:val="single" w:sz="4" w:space="0" w:color="000000"/>
                    <w:right w:val="single" w:sz="4" w:space="0" w:color="000000"/>
                  </w:tcBorders>
                </w:tcPr>
                <w:p w14:paraId="23C557CE" w14:textId="77777777" w:rsidR="00D34EF2" w:rsidRPr="00340130" w:rsidRDefault="00D34EF2">
                  <w:pPr>
                    <w:spacing w:after="160" w:line="259" w:lineRule="auto"/>
                    <w:ind w:left="0" w:right="0" w:firstLine="0"/>
                    <w:jc w:val="left"/>
                    <w:rPr>
                      <w:rFonts w:ascii="Arial" w:hAnsi="Arial" w:cs="Arial"/>
                      <w:sz w:val="22"/>
                      <w:szCs w:val="22"/>
                    </w:rPr>
                  </w:pPr>
                </w:p>
              </w:tc>
              <w:tc>
                <w:tcPr>
                  <w:tcW w:w="1819" w:type="dxa"/>
                  <w:tcBorders>
                    <w:top w:val="single" w:sz="4" w:space="0" w:color="000000"/>
                    <w:left w:val="single" w:sz="4" w:space="0" w:color="000000"/>
                    <w:bottom w:val="single" w:sz="4" w:space="0" w:color="000000"/>
                    <w:right w:val="single" w:sz="4" w:space="0" w:color="000000"/>
                  </w:tcBorders>
                </w:tcPr>
                <w:p w14:paraId="64C63806"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-0.068708 </w:t>
                  </w:r>
                </w:p>
              </w:tc>
              <w:tc>
                <w:tcPr>
                  <w:tcW w:w="2002" w:type="dxa"/>
                  <w:tcBorders>
                    <w:top w:val="single" w:sz="4" w:space="0" w:color="000000"/>
                    <w:left w:val="single" w:sz="4" w:space="0" w:color="000000"/>
                    <w:bottom w:val="single" w:sz="4" w:space="0" w:color="000000"/>
                    <w:right w:val="single" w:sz="4" w:space="0" w:color="000000"/>
                  </w:tcBorders>
                </w:tcPr>
                <w:p w14:paraId="2360353E"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0.0000*** </w:t>
                  </w:r>
                </w:p>
              </w:tc>
            </w:tr>
            <w:tr w:rsidR="00D34EF2" w:rsidRPr="00340130" w14:paraId="119D20D4" w14:textId="77777777">
              <w:trPr>
                <w:trHeight w:val="252"/>
              </w:trPr>
              <w:tc>
                <w:tcPr>
                  <w:tcW w:w="2081" w:type="dxa"/>
                  <w:tcBorders>
                    <w:top w:val="single" w:sz="4" w:space="0" w:color="000000"/>
                    <w:left w:val="single" w:sz="4" w:space="0" w:color="000000"/>
                    <w:bottom w:val="single" w:sz="4" w:space="0" w:color="000000"/>
                    <w:right w:val="single" w:sz="4" w:space="0" w:color="000000"/>
                  </w:tcBorders>
                </w:tcPr>
                <w:p w14:paraId="12036B29"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 xml:space="preserve">AGE </w:t>
                  </w:r>
                </w:p>
              </w:tc>
              <w:tc>
                <w:tcPr>
                  <w:tcW w:w="497" w:type="dxa"/>
                  <w:tcBorders>
                    <w:top w:val="single" w:sz="4" w:space="0" w:color="000000"/>
                    <w:left w:val="single" w:sz="4" w:space="0" w:color="000000"/>
                    <w:bottom w:val="single" w:sz="4" w:space="0" w:color="000000"/>
                    <w:right w:val="nil"/>
                  </w:tcBorders>
                </w:tcPr>
                <w:p w14:paraId="2832CAC7" w14:textId="77777777" w:rsidR="00D34EF2" w:rsidRPr="00340130" w:rsidRDefault="00000000">
                  <w:pPr>
                    <w:spacing w:after="0" w:line="259" w:lineRule="auto"/>
                    <w:ind w:left="106" w:right="0" w:firstLine="0"/>
                    <w:jc w:val="left"/>
                    <w:rPr>
                      <w:rFonts w:ascii="Arial" w:hAnsi="Arial" w:cs="Arial"/>
                      <w:sz w:val="22"/>
                      <w:szCs w:val="22"/>
                    </w:rPr>
                  </w:pPr>
                  <w:r w:rsidRPr="00340130">
                    <w:rPr>
                      <w:rFonts w:ascii="Arial" w:eastAsia="Calibri" w:hAnsi="Arial" w:cs="Arial"/>
                      <w:sz w:val="22"/>
                      <w:szCs w:val="22"/>
                    </w:rPr>
                    <w:t xml:space="preserve">+ </w:t>
                  </w:r>
                </w:p>
              </w:tc>
              <w:tc>
                <w:tcPr>
                  <w:tcW w:w="1162" w:type="dxa"/>
                  <w:tcBorders>
                    <w:top w:val="single" w:sz="4" w:space="0" w:color="000000"/>
                    <w:left w:val="nil"/>
                    <w:bottom w:val="single" w:sz="4" w:space="0" w:color="000000"/>
                    <w:right w:val="single" w:sz="4" w:space="0" w:color="000000"/>
                  </w:tcBorders>
                </w:tcPr>
                <w:p w14:paraId="3F9A07B0" w14:textId="77777777" w:rsidR="00D34EF2" w:rsidRPr="00340130" w:rsidRDefault="00D34EF2">
                  <w:pPr>
                    <w:spacing w:after="160" w:line="259" w:lineRule="auto"/>
                    <w:ind w:left="0" w:right="0" w:firstLine="0"/>
                    <w:jc w:val="left"/>
                    <w:rPr>
                      <w:rFonts w:ascii="Arial" w:hAnsi="Arial" w:cs="Arial"/>
                      <w:sz w:val="22"/>
                      <w:szCs w:val="22"/>
                    </w:rPr>
                  </w:pPr>
                </w:p>
              </w:tc>
              <w:tc>
                <w:tcPr>
                  <w:tcW w:w="1819" w:type="dxa"/>
                  <w:tcBorders>
                    <w:top w:val="single" w:sz="4" w:space="0" w:color="000000"/>
                    <w:left w:val="single" w:sz="4" w:space="0" w:color="000000"/>
                    <w:bottom w:val="single" w:sz="4" w:space="0" w:color="000000"/>
                    <w:right w:val="single" w:sz="4" w:space="0" w:color="000000"/>
                  </w:tcBorders>
                </w:tcPr>
                <w:p w14:paraId="1325CB26"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0.001510 </w:t>
                  </w:r>
                </w:p>
              </w:tc>
              <w:tc>
                <w:tcPr>
                  <w:tcW w:w="2002" w:type="dxa"/>
                  <w:tcBorders>
                    <w:top w:val="single" w:sz="4" w:space="0" w:color="000000"/>
                    <w:left w:val="single" w:sz="4" w:space="0" w:color="000000"/>
                    <w:bottom w:val="single" w:sz="4" w:space="0" w:color="000000"/>
                    <w:right w:val="single" w:sz="4" w:space="0" w:color="000000"/>
                  </w:tcBorders>
                </w:tcPr>
                <w:p w14:paraId="2BEF2CF9" w14:textId="77777777" w:rsidR="00D34EF2" w:rsidRPr="00340130" w:rsidRDefault="00000000">
                  <w:pPr>
                    <w:spacing w:after="0" w:line="259" w:lineRule="auto"/>
                    <w:ind w:left="0" w:right="93" w:firstLine="0"/>
                    <w:jc w:val="right"/>
                    <w:rPr>
                      <w:rFonts w:ascii="Arial" w:hAnsi="Arial" w:cs="Arial"/>
                      <w:sz w:val="22"/>
                      <w:szCs w:val="22"/>
                    </w:rPr>
                  </w:pPr>
                  <w:r w:rsidRPr="00340130">
                    <w:rPr>
                      <w:rFonts w:ascii="Arial" w:eastAsia="Calibri" w:hAnsi="Arial" w:cs="Arial"/>
                      <w:sz w:val="22"/>
                      <w:szCs w:val="22"/>
                    </w:rPr>
                    <w:t xml:space="preserve">0.0009***  </w:t>
                  </w:r>
                </w:p>
              </w:tc>
            </w:tr>
            <w:tr w:rsidR="00D34EF2" w:rsidRPr="00340130" w14:paraId="6FDABA64" w14:textId="77777777">
              <w:trPr>
                <w:trHeight w:val="254"/>
              </w:trPr>
              <w:tc>
                <w:tcPr>
                  <w:tcW w:w="2081" w:type="dxa"/>
                  <w:tcBorders>
                    <w:top w:val="single" w:sz="4" w:space="0" w:color="000000"/>
                    <w:left w:val="single" w:sz="4" w:space="0" w:color="000000"/>
                    <w:bottom w:val="single" w:sz="4" w:space="0" w:color="000000"/>
                    <w:right w:val="single" w:sz="4" w:space="0" w:color="000000"/>
                  </w:tcBorders>
                </w:tcPr>
                <w:p w14:paraId="54012CB9"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R-</w:t>
                  </w:r>
                  <w:proofErr w:type="spellStart"/>
                  <w:r w:rsidRPr="00340130">
                    <w:rPr>
                      <w:rFonts w:ascii="Arial" w:eastAsia="Calibri" w:hAnsi="Arial" w:cs="Arial"/>
                      <w:sz w:val="22"/>
                      <w:szCs w:val="22"/>
                    </w:rPr>
                    <w:t>Square</w:t>
                  </w:r>
                  <w:proofErr w:type="spellEnd"/>
                  <w:r w:rsidRPr="00340130">
                    <w:rPr>
                      <w:rFonts w:ascii="Arial" w:eastAsia="Calibri" w:hAnsi="Arial" w:cs="Arial"/>
                      <w:sz w:val="22"/>
                      <w:szCs w:val="22"/>
                    </w:rPr>
                    <w:t xml:space="preserve"> </w:t>
                  </w:r>
                </w:p>
              </w:tc>
              <w:tc>
                <w:tcPr>
                  <w:tcW w:w="497" w:type="dxa"/>
                  <w:tcBorders>
                    <w:top w:val="single" w:sz="4" w:space="0" w:color="000000"/>
                    <w:left w:val="single" w:sz="4" w:space="0" w:color="000000"/>
                    <w:bottom w:val="single" w:sz="4" w:space="0" w:color="000000"/>
                    <w:right w:val="nil"/>
                  </w:tcBorders>
                </w:tcPr>
                <w:p w14:paraId="4C1D8887" w14:textId="77777777" w:rsidR="00D34EF2" w:rsidRPr="00340130" w:rsidRDefault="00000000">
                  <w:pPr>
                    <w:spacing w:after="0" w:line="259" w:lineRule="auto"/>
                    <w:ind w:left="106" w:right="0" w:firstLine="0"/>
                    <w:jc w:val="left"/>
                    <w:rPr>
                      <w:rFonts w:ascii="Arial" w:hAnsi="Arial" w:cs="Arial"/>
                      <w:sz w:val="22"/>
                      <w:szCs w:val="22"/>
                    </w:rPr>
                  </w:pPr>
                  <w:r w:rsidRPr="00340130">
                    <w:rPr>
                      <w:rFonts w:ascii="Arial" w:eastAsia="Calibri" w:hAnsi="Arial" w:cs="Arial"/>
                      <w:sz w:val="22"/>
                      <w:szCs w:val="22"/>
                    </w:rPr>
                    <w:t xml:space="preserve">  </w:t>
                  </w:r>
                </w:p>
              </w:tc>
              <w:tc>
                <w:tcPr>
                  <w:tcW w:w="1162" w:type="dxa"/>
                  <w:tcBorders>
                    <w:top w:val="single" w:sz="4" w:space="0" w:color="000000"/>
                    <w:left w:val="nil"/>
                    <w:bottom w:val="single" w:sz="4" w:space="0" w:color="000000"/>
                    <w:right w:val="single" w:sz="4" w:space="0" w:color="000000"/>
                  </w:tcBorders>
                </w:tcPr>
                <w:p w14:paraId="240B7C49" w14:textId="77777777" w:rsidR="00D34EF2" w:rsidRPr="00340130" w:rsidRDefault="00D34EF2">
                  <w:pPr>
                    <w:spacing w:after="160" w:line="259" w:lineRule="auto"/>
                    <w:ind w:left="0" w:right="0" w:firstLine="0"/>
                    <w:jc w:val="left"/>
                    <w:rPr>
                      <w:rFonts w:ascii="Arial" w:hAnsi="Arial" w:cs="Arial"/>
                      <w:sz w:val="22"/>
                      <w:szCs w:val="22"/>
                    </w:rPr>
                  </w:pPr>
                </w:p>
              </w:tc>
              <w:tc>
                <w:tcPr>
                  <w:tcW w:w="1819" w:type="dxa"/>
                  <w:tcBorders>
                    <w:top w:val="single" w:sz="4" w:space="0" w:color="000000"/>
                    <w:left w:val="single" w:sz="4" w:space="0" w:color="000000"/>
                    <w:bottom w:val="single" w:sz="4" w:space="0" w:color="000000"/>
                    <w:right w:val="single" w:sz="4" w:space="0" w:color="000000"/>
                  </w:tcBorders>
                </w:tcPr>
                <w:p w14:paraId="67ABBCCE"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0.812217 </w:t>
                  </w:r>
                </w:p>
              </w:tc>
              <w:tc>
                <w:tcPr>
                  <w:tcW w:w="2002" w:type="dxa"/>
                  <w:tcBorders>
                    <w:top w:val="single" w:sz="4" w:space="0" w:color="000000"/>
                    <w:left w:val="single" w:sz="4" w:space="0" w:color="000000"/>
                    <w:bottom w:val="single" w:sz="4" w:space="0" w:color="000000"/>
                    <w:right w:val="single" w:sz="4" w:space="0" w:color="000000"/>
                  </w:tcBorders>
                </w:tcPr>
                <w:p w14:paraId="42772532"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 xml:space="preserve">  </w:t>
                  </w:r>
                </w:p>
              </w:tc>
            </w:tr>
            <w:tr w:rsidR="00D34EF2" w:rsidRPr="00340130" w14:paraId="5AD8F297" w14:textId="77777777">
              <w:trPr>
                <w:trHeight w:val="254"/>
              </w:trPr>
              <w:tc>
                <w:tcPr>
                  <w:tcW w:w="2081" w:type="dxa"/>
                  <w:tcBorders>
                    <w:top w:val="single" w:sz="4" w:space="0" w:color="000000"/>
                    <w:left w:val="single" w:sz="4" w:space="0" w:color="000000"/>
                    <w:bottom w:val="single" w:sz="4" w:space="0" w:color="000000"/>
                    <w:right w:val="single" w:sz="4" w:space="0" w:color="000000"/>
                  </w:tcBorders>
                </w:tcPr>
                <w:p w14:paraId="352D7641" w14:textId="77777777" w:rsidR="00D34EF2" w:rsidRPr="00340130" w:rsidRDefault="00000000">
                  <w:pPr>
                    <w:spacing w:after="0" w:line="259" w:lineRule="auto"/>
                    <w:ind w:left="108" w:right="0" w:firstLine="0"/>
                    <w:jc w:val="left"/>
                    <w:rPr>
                      <w:rFonts w:ascii="Arial" w:hAnsi="Arial" w:cs="Arial"/>
                      <w:sz w:val="22"/>
                      <w:szCs w:val="22"/>
                    </w:rPr>
                  </w:pPr>
                  <w:proofErr w:type="spellStart"/>
                  <w:r w:rsidRPr="00340130">
                    <w:rPr>
                      <w:rFonts w:ascii="Arial" w:eastAsia="Calibri" w:hAnsi="Arial" w:cs="Arial"/>
                      <w:sz w:val="22"/>
                      <w:szCs w:val="22"/>
                    </w:rPr>
                    <w:t>Adjusted</w:t>
                  </w:r>
                  <w:proofErr w:type="spellEnd"/>
                  <w:r w:rsidRPr="00340130">
                    <w:rPr>
                      <w:rFonts w:ascii="Arial" w:eastAsia="Calibri" w:hAnsi="Arial" w:cs="Arial"/>
                      <w:sz w:val="22"/>
                      <w:szCs w:val="22"/>
                    </w:rPr>
                    <w:t xml:space="preserve"> R-</w:t>
                  </w:r>
                  <w:proofErr w:type="spellStart"/>
                  <w:r w:rsidRPr="00340130">
                    <w:rPr>
                      <w:rFonts w:ascii="Arial" w:eastAsia="Calibri" w:hAnsi="Arial" w:cs="Arial"/>
                      <w:sz w:val="22"/>
                      <w:szCs w:val="22"/>
                    </w:rPr>
                    <w:t>Square</w:t>
                  </w:r>
                  <w:proofErr w:type="spellEnd"/>
                  <w:r w:rsidRPr="00340130">
                    <w:rPr>
                      <w:rFonts w:ascii="Arial" w:eastAsia="Calibri" w:hAnsi="Arial" w:cs="Arial"/>
                      <w:sz w:val="22"/>
                      <w:szCs w:val="22"/>
                    </w:rPr>
                    <w:t xml:space="preserve"> </w:t>
                  </w:r>
                </w:p>
              </w:tc>
              <w:tc>
                <w:tcPr>
                  <w:tcW w:w="497" w:type="dxa"/>
                  <w:tcBorders>
                    <w:top w:val="single" w:sz="4" w:space="0" w:color="000000"/>
                    <w:left w:val="single" w:sz="4" w:space="0" w:color="000000"/>
                    <w:bottom w:val="single" w:sz="4" w:space="0" w:color="000000"/>
                    <w:right w:val="nil"/>
                  </w:tcBorders>
                </w:tcPr>
                <w:p w14:paraId="2C1E730E" w14:textId="77777777" w:rsidR="00D34EF2" w:rsidRPr="00340130" w:rsidRDefault="00000000">
                  <w:pPr>
                    <w:spacing w:after="0" w:line="259" w:lineRule="auto"/>
                    <w:ind w:left="106" w:right="0" w:firstLine="0"/>
                    <w:jc w:val="left"/>
                    <w:rPr>
                      <w:rFonts w:ascii="Arial" w:hAnsi="Arial" w:cs="Arial"/>
                      <w:sz w:val="22"/>
                      <w:szCs w:val="22"/>
                    </w:rPr>
                  </w:pPr>
                  <w:r w:rsidRPr="00340130">
                    <w:rPr>
                      <w:rFonts w:ascii="Arial" w:eastAsia="Calibri" w:hAnsi="Arial" w:cs="Arial"/>
                      <w:sz w:val="22"/>
                      <w:szCs w:val="22"/>
                    </w:rPr>
                    <w:t xml:space="preserve">  </w:t>
                  </w:r>
                </w:p>
              </w:tc>
              <w:tc>
                <w:tcPr>
                  <w:tcW w:w="1162" w:type="dxa"/>
                  <w:tcBorders>
                    <w:top w:val="single" w:sz="4" w:space="0" w:color="000000"/>
                    <w:left w:val="nil"/>
                    <w:bottom w:val="single" w:sz="4" w:space="0" w:color="000000"/>
                    <w:right w:val="single" w:sz="4" w:space="0" w:color="000000"/>
                  </w:tcBorders>
                </w:tcPr>
                <w:p w14:paraId="2730B8F4" w14:textId="77777777" w:rsidR="00D34EF2" w:rsidRPr="00340130" w:rsidRDefault="00D34EF2">
                  <w:pPr>
                    <w:spacing w:after="160" w:line="259" w:lineRule="auto"/>
                    <w:ind w:left="0" w:right="0" w:firstLine="0"/>
                    <w:jc w:val="left"/>
                    <w:rPr>
                      <w:rFonts w:ascii="Arial" w:hAnsi="Arial" w:cs="Arial"/>
                      <w:sz w:val="22"/>
                      <w:szCs w:val="22"/>
                    </w:rPr>
                  </w:pPr>
                </w:p>
              </w:tc>
              <w:tc>
                <w:tcPr>
                  <w:tcW w:w="1819" w:type="dxa"/>
                  <w:tcBorders>
                    <w:top w:val="single" w:sz="4" w:space="0" w:color="000000"/>
                    <w:left w:val="single" w:sz="4" w:space="0" w:color="000000"/>
                    <w:bottom w:val="single" w:sz="4" w:space="0" w:color="000000"/>
                    <w:right w:val="single" w:sz="4" w:space="0" w:color="000000"/>
                  </w:tcBorders>
                </w:tcPr>
                <w:p w14:paraId="13342C74"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0.806379 </w:t>
                  </w:r>
                </w:p>
              </w:tc>
              <w:tc>
                <w:tcPr>
                  <w:tcW w:w="2002" w:type="dxa"/>
                  <w:tcBorders>
                    <w:top w:val="single" w:sz="4" w:space="0" w:color="000000"/>
                    <w:left w:val="single" w:sz="4" w:space="0" w:color="000000"/>
                    <w:bottom w:val="single" w:sz="4" w:space="0" w:color="000000"/>
                    <w:right w:val="single" w:sz="4" w:space="0" w:color="000000"/>
                  </w:tcBorders>
                </w:tcPr>
                <w:p w14:paraId="539A2060"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 xml:space="preserve">  </w:t>
                  </w:r>
                </w:p>
              </w:tc>
            </w:tr>
            <w:tr w:rsidR="00D34EF2" w:rsidRPr="00340130" w14:paraId="21137338" w14:textId="77777777">
              <w:trPr>
                <w:trHeight w:val="254"/>
              </w:trPr>
              <w:tc>
                <w:tcPr>
                  <w:tcW w:w="2081" w:type="dxa"/>
                  <w:tcBorders>
                    <w:top w:val="single" w:sz="4" w:space="0" w:color="000000"/>
                    <w:left w:val="single" w:sz="4" w:space="0" w:color="000000"/>
                    <w:bottom w:val="single" w:sz="4" w:space="0" w:color="000000"/>
                    <w:right w:val="single" w:sz="4" w:space="0" w:color="000000"/>
                  </w:tcBorders>
                </w:tcPr>
                <w:p w14:paraId="4FDF8463"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F-</w:t>
                  </w:r>
                  <w:proofErr w:type="spellStart"/>
                  <w:r w:rsidRPr="00340130">
                    <w:rPr>
                      <w:rFonts w:ascii="Arial" w:eastAsia="Calibri" w:hAnsi="Arial" w:cs="Arial"/>
                      <w:sz w:val="22"/>
                      <w:szCs w:val="22"/>
                    </w:rPr>
                    <w:t>statistic</w:t>
                  </w:r>
                  <w:proofErr w:type="spellEnd"/>
                  <w:r w:rsidRPr="00340130">
                    <w:rPr>
                      <w:rFonts w:ascii="Arial" w:eastAsia="Calibri" w:hAnsi="Arial" w:cs="Arial"/>
                      <w:sz w:val="22"/>
                      <w:szCs w:val="22"/>
                    </w:rPr>
                    <w:t xml:space="preserve"> </w:t>
                  </w:r>
                </w:p>
              </w:tc>
              <w:tc>
                <w:tcPr>
                  <w:tcW w:w="497" w:type="dxa"/>
                  <w:tcBorders>
                    <w:top w:val="single" w:sz="4" w:space="0" w:color="000000"/>
                    <w:left w:val="single" w:sz="4" w:space="0" w:color="000000"/>
                    <w:bottom w:val="single" w:sz="4" w:space="0" w:color="000000"/>
                    <w:right w:val="nil"/>
                  </w:tcBorders>
                </w:tcPr>
                <w:p w14:paraId="4CE6BBA1" w14:textId="77777777" w:rsidR="00D34EF2" w:rsidRPr="00340130" w:rsidRDefault="00000000">
                  <w:pPr>
                    <w:spacing w:after="0" w:line="259" w:lineRule="auto"/>
                    <w:ind w:left="106" w:right="0" w:firstLine="0"/>
                    <w:jc w:val="left"/>
                    <w:rPr>
                      <w:rFonts w:ascii="Arial" w:hAnsi="Arial" w:cs="Arial"/>
                      <w:sz w:val="22"/>
                      <w:szCs w:val="22"/>
                    </w:rPr>
                  </w:pPr>
                  <w:r w:rsidRPr="00340130">
                    <w:rPr>
                      <w:rFonts w:ascii="Arial" w:eastAsia="Calibri" w:hAnsi="Arial" w:cs="Arial"/>
                      <w:sz w:val="22"/>
                      <w:szCs w:val="22"/>
                    </w:rPr>
                    <w:t xml:space="preserve">  </w:t>
                  </w:r>
                </w:p>
              </w:tc>
              <w:tc>
                <w:tcPr>
                  <w:tcW w:w="1162" w:type="dxa"/>
                  <w:tcBorders>
                    <w:top w:val="single" w:sz="4" w:space="0" w:color="000000"/>
                    <w:left w:val="nil"/>
                    <w:bottom w:val="single" w:sz="4" w:space="0" w:color="000000"/>
                    <w:right w:val="single" w:sz="4" w:space="0" w:color="000000"/>
                  </w:tcBorders>
                </w:tcPr>
                <w:p w14:paraId="4AB8FE62" w14:textId="77777777" w:rsidR="00D34EF2" w:rsidRPr="00340130" w:rsidRDefault="00D34EF2">
                  <w:pPr>
                    <w:spacing w:after="160" w:line="259" w:lineRule="auto"/>
                    <w:ind w:left="0" w:right="0" w:firstLine="0"/>
                    <w:jc w:val="left"/>
                    <w:rPr>
                      <w:rFonts w:ascii="Arial" w:hAnsi="Arial" w:cs="Arial"/>
                      <w:sz w:val="22"/>
                      <w:szCs w:val="22"/>
                    </w:rPr>
                  </w:pPr>
                </w:p>
              </w:tc>
              <w:tc>
                <w:tcPr>
                  <w:tcW w:w="1819" w:type="dxa"/>
                  <w:tcBorders>
                    <w:top w:val="single" w:sz="4" w:space="0" w:color="000000"/>
                    <w:left w:val="single" w:sz="4" w:space="0" w:color="000000"/>
                    <w:bottom w:val="single" w:sz="4" w:space="0" w:color="000000"/>
                    <w:right w:val="single" w:sz="4" w:space="0" w:color="000000"/>
                  </w:tcBorders>
                </w:tcPr>
                <w:p w14:paraId="3603C8D9"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139.1306 </w:t>
                  </w:r>
                </w:p>
              </w:tc>
              <w:tc>
                <w:tcPr>
                  <w:tcW w:w="2002" w:type="dxa"/>
                  <w:tcBorders>
                    <w:top w:val="single" w:sz="4" w:space="0" w:color="000000"/>
                    <w:left w:val="single" w:sz="4" w:space="0" w:color="000000"/>
                    <w:bottom w:val="single" w:sz="4" w:space="0" w:color="000000"/>
                    <w:right w:val="single" w:sz="4" w:space="0" w:color="000000"/>
                  </w:tcBorders>
                </w:tcPr>
                <w:p w14:paraId="4A3CFF1A"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 xml:space="preserve">  </w:t>
                  </w:r>
                </w:p>
              </w:tc>
            </w:tr>
            <w:tr w:rsidR="00D34EF2" w:rsidRPr="00340130" w14:paraId="494290B7" w14:textId="77777777">
              <w:trPr>
                <w:trHeight w:val="254"/>
              </w:trPr>
              <w:tc>
                <w:tcPr>
                  <w:tcW w:w="2081" w:type="dxa"/>
                  <w:tcBorders>
                    <w:top w:val="single" w:sz="4" w:space="0" w:color="000000"/>
                    <w:left w:val="single" w:sz="4" w:space="0" w:color="000000"/>
                    <w:bottom w:val="single" w:sz="4" w:space="0" w:color="000000"/>
                    <w:right w:val="single" w:sz="4" w:space="0" w:color="000000"/>
                  </w:tcBorders>
                </w:tcPr>
                <w:p w14:paraId="0237FEF8" w14:textId="77777777" w:rsidR="00D34EF2" w:rsidRPr="00340130" w:rsidRDefault="00000000">
                  <w:pPr>
                    <w:spacing w:after="0" w:line="259" w:lineRule="auto"/>
                    <w:ind w:left="108" w:right="0" w:firstLine="0"/>
                    <w:jc w:val="left"/>
                    <w:rPr>
                      <w:rFonts w:ascii="Arial" w:hAnsi="Arial" w:cs="Arial"/>
                      <w:sz w:val="22"/>
                      <w:szCs w:val="22"/>
                    </w:rPr>
                  </w:pPr>
                  <w:proofErr w:type="spellStart"/>
                  <w:r w:rsidRPr="00340130">
                    <w:rPr>
                      <w:rFonts w:ascii="Arial" w:eastAsia="Calibri" w:hAnsi="Arial" w:cs="Arial"/>
                      <w:sz w:val="22"/>
                      <w:szCs w:val="22"/>
                    </w:rPr>
                    <w:t>Sig</w:t>
                  </w:r>
                  <w:proofErr w:type="spellEnd"/>
                  <w:r w:rsidRPr="00340130">
                    <w:rPr>
                      <w:rFonts w:ascii="Arial" w:eastAsia="Calibri" w:hAnsi="Arial" w:cs="Arial"/>
                      <w:sz w:val="22"/>
                      <w:szCs w:val="22"/>
                    </w:rPr>
                    <w:t xml:space="preserve"> (F-</w:t>
                  </w:r>
                  <w:proofErr w:type="spellStart"/>
                  <w:r w:rsidRPr="00340130">
                    <w:rPr>
                      <w:rFonts w:ascii="Arial" w:eastAsia="Calibri" w:hAnsi="Arial" w:cs="Arial"/>
                      <w:sz w:val="22"/>
                      <w:szCs w:val="22"/>
                    </w:rPr>
                    <w:t>stat</w:t>
                  </w:r>
                  <w:proofErr w:type="spellEnd"/>
                  <w:r w:rsidRPr="00340130">
                    <w:rPr>
                      <w:rFonts w:ascii="Arial" w:eastAsia="Calibri" w:hAnsi="Arial" w:cs="Arial"/>
                      <w:sz w:val="22"/>
                      <w:szCs w:val="22"/>
                    </w:rPr>
                    <w:t xml:space="preserve">) </w:t>
                  </w:r>
                </w:p>
              </w:tc>
              <w:tc>
                <w:tcPr>
                  <w:tcW w:w="497" w:type="dxa"/>
                  <w:tcBorders>
                    <w:top w:val="single" w:sz="4" w:space="0" w:color="000000"/>
                    <w:left w:val="single" w:sz="4" w:space="0" w:color="000000"/>
                    <w:bottom w:val="single" w:sz="4" w:space="0" w:color="000000"/>
                    <w:right w:val="nil"/>
                  </w:tcBorders>
                </w:tcPr>
                <w:p w14:paraId="393D187B" w14:textId="77777777" w:rsidR="00D34EF2" w:rsidRPr="00340130" w:rsidRDefault="00000000">
                  <w:pPr>
                    <w:spacing w:after="0" w:line="259" w:lineRule="auto"/>
                    <w:ind w:left="106" w:right="0" w:firstLine="0"/>
                    <w:jc w:val="left"/>
                    <w:rPr>
                      <w:rFonts w:ascii="Arial" w:hAnsi="Arial" w:cs="Arial"/>
                      <w:sz w:val="22"/>
                      <w:szCs w:val="22"/>
                    </w:rPr>
                  </w:pPr>
                  <w:r w:rsidRPr="00340130">
                    <w:rPr>
                      <w:rFonts w:ascii="Arial" w:eastAsia="Calibri" w:hAnsi="Arial" w:cs="Arial"/>
                      <w:sz w:val="22"/>
                      <w:szCs w:val="22"/>
                    </w:rPr>
                    <w:t xml:space="preserve">  </w:t>
                  </w:r>
                </w:p>
              </w:tc>
              <w:tc>
                <w:tcPr>
                  <w:tcW w:w="1162" w:type="dxa"/>
                  <w:tcBorders>
                    <w:top w:val="single" w:sz="4" w:space="0" w:color="000000"/>
                    <w:left w:val="nil"/>
                    <w:bottom w:val="single" w:sz="4" w:space="0" w:color="000000"/>
                    <w:right w:val="single" w:sz="4" w:space="0" w:color="000000"/>
                  </w:tcBorders>
                </w:tcPr>
                <w:p w14:paraId="77E0FCDA" w14:textId="77777777" w:rsidR="00D34EF2" w:rsidRPr="00340130" w:rsidRDefault="00D34EF2">
                  <w:pPr>
                    <w:spacing w:after="160" w:line="259" w:lineRule="auto"/>
                    <w:ind w:left="0" w:right="0" w:firstLine="0"/>
                    <w:jc w:val="left"/>
                    <w:rPr>
                      <w:rFonts w:ascii="Arial" w:hAnsi="Arial" w:cs="Arial"/>
                      <w:sz w:val="22"/>
                      <w:szCs w:val="22"/>
                    </w:rPr>
                  </w:pPr>
                </w:p>
              </w:tc>
              <w:tc>
                <w:tcPr>
                  <w:tcW w:w="1819" w:type="dxa"/>
                  <w:tcBorders>
                    <w:top w:val="single" w:sz="4" w:space="0" w:color="000000"/>
                    <w:left w:val="single" w:sz="4" w:space="0" w:color="000000"/>
                    <w:bottom w:val="single" w:sz="4" w:space="0" w:color="000000"/>
                    <w:right w:val="single" w:sz="4" w:space="0" w:color="000000"/>
                  </w:tcBorders>
                </w:tcPr>
                <w:p w14:paraId="0D5123B2"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0.000000 </w:t>
                  </w:r>
                </w:p>
              </w:tc>
              <w:tc>
                <w:tcPr>
                  <w:tcW w:w="2002" w:type="dxa"/>
                  <w:tcBorders>
                    <w:top w:val="single" w:sz="4" w:space="0" w:color="000000"/>
                    <w:left w:val="single" w:sz="4" w:space="0" w:color="000000"/>
                    <w:bottom w:val="single" w:sz="4" w:space="0" w:color="000000"/>
                    <w:right w:val="single" w:sz="4" w:space="0" w:color="000000"/>
                  </w:tcBorders>
                </w:tcPr>
                <w:p w14:paraId="7CD317BC"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 xml:space="preserve">  </w:t>
                  </w:r>
                </w:p>
              </w:tc>
            </w:tr>
            <w:tr w:rsidR="00D34EF2" w:rsidRPr="00340130" w14:paraId="7AAF1C8E" w14:textId="77777777">
              <w:trPr>
                <w:trHeight w:val="254"/>
              </w:trPr>
              <w:tc>
                <w:tcPr>
                  <w:tcW w:w="2081" w:type="dxa"/>
                  <w:tcBorders>
                    <w:top w:val="single" w:sz="4" w:space="0" w:color="000000"/>
                    <w:left w:val="single" w:sz="4" w:space="0" w:color="000000"/>
                    <w:bottom w:val="single" w:sz="4" w:space="0" w:color="000000"/>
                    <w:right w:val="single" w:sz="4" w:space="0" w:color="000000"/>
                  </w:tcBorders>
                </w:tcPr>
                <w:p w14:paraId="19B69B6B"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 xml:space="preserve">DW </w:t>
                  </w:r>
                </w:p>
              </w:tc>
              <w:tc>
                <w:tcPr>
                  <w:tcW w:w="497" w:type="dxa"/>
                  <w:tcBorders>
                    <w:top w:val="single" w:sz="4" w:space="0" w:color="000000"/>
                    <w:left w:val="single" w:sz="4" w:space="0" w:color="000000"/>
                    <w:bottom w:val="single" w:sz="4" w:space="0" w:color="000000"/>
                    <w:right w:val="nil"/>
                  </w:tcBorders>
                </w:tcPr>
                <w:p w14:paraId="0D7510AC" w14:textId="77777777" w:rsidR="00D34EF2" w:rsidRPr="00340130" w:rsidRDefault="00000000">
                  <w:pPr>
                    <w:spacing w:after="0" w:line="259" w:lineRule="auto"/>
                    <w:ind w:left="106" w:right="0" w:firstLine="0"/>
                    <w:jc w:val="left"/>
                    <w:rPr>
                      <w:rFonts w:ascii="Arial" w:hAnsi="Arial" w:cs="Arial"/>
                      <w:sz w:val="22"/>
                      <w:szCs w:val="22"/>
                    </w:rPr>
                  </w:pPr>
                  <w:r w:rsidRPr="00340130">
                    <w:rPr>
                      <w:rFonts w:ascii="Arial" w:eastAsia="Calibri" w:hAnsi="Arial" w:cs="Arial"/>
                      <w:sz w:val="22"/>
                      <w:szCs w:val="22"/>
                    </w:rPr>
                    <w:t xml:space="preserve">  </w:t>
                  </w:r>
                </w:p>
              </w:tc>
              <w:tc>
                <w:tcPr>
                  <w:tcW w:w="1162" w:type="dxa"/>
                  <w:tcBorders>
                    <w:top w:val="single" w:sz="4" w:space="0" w:color="000000"/>
                    <w:left w:val="nil"/>
                    <w:bottom w:val="single" w:sz="4" w:space="0" w:color="000000"/>
                    <w:right w:val="single" w:sz="4" w:space="0" w:color="000000"/>
                  </w:tcBorders>
                </w:tcPr>
                <w:p w14:paraId="5F0D3DD2" w14:textId="77777777" w:rsidR="00D34EF2" w:rsidRPr="00340130" w:rsidRDefault="00D34EF2">
                  <w:pPr>
                    <w:spacing w:after="160" w:line="259" w:lineRule="auto"/>
                    <w:ind w:left="0" w:right="0" w:firstLine="0"/>
                    <w:jc w:val="left"/>
                    <w:rPr>
                      <w:rFonts w:ascii="Arial" w:hAnsi="Arial" w:cs="Arial"/>
                      <w:sz w:val="22"/>
                      <w:szCs w:val="22"/>
                    </w:rPr>
                  </w:pPr>
                </w:p>
              </w:tc>
              <w:tc>
                <w:tcPr>
                  <w:tcW w:w="1819" w:type="dxa"/>
                  <w:tcBorders>
                    <w:top w:val="single" w:sz="4" w:space="0" w:color="000000"/>
                    <w:left w:val="single" w:sz="4" w:space="0" w:color="000000"/>
                    <w:bottom w:val="single" w:sz="4" w:space="0" w:color="000000"/>
                    <w:right w:val="single" w:sz="4" w:space="0" w:color="000000"/>
                  </w:tcBorders>
                </w:tcPr>
                <w:p w14:paraId="1A0988FE" w14:textId="77777777" w:rsidR="00D34EF2" w:rsidRPr="00340130" w:rsidRDefault="00000000">
                  <w:pPr>
                    <w:spacing w:after="0" w:line="259" w:lineRule="auto"/>
                    <w:ind w:left="0" w:right="95" w:firstLine="0"/>
                    <w:jc w:val="right"/>
                    <w:rPr>
                      <w:rFonts w:ascii="Arial" w:hAnsi="Arial" w:cs="Arial"/>
                      <w:sz w:val="22"/>
                      <w:szCs w:val="22"/>
                    </w:rPr>
                  </w:pPr>
                  <w:r w:rsidRPr="00340130">
                    <w:rPr>
                      <w:rFonts w:ascii="Arial" w:eastAsia="Calibri" w:hAnsi="Arial" w:cs="Arial"/>
                      <w:sz w:val="22"/>
                      <w:szCs w:val="22"/>
                    </w:rPr>
                    <w:t xml:space="preserve">1.830477 </w:t>
                  </w:r>
                </w:p>
              </w:tc>
              <w:tc>
                <w:tcPr>
                  <w:tcW w:w="2002" w:type="dxa"/>
                  <w:tcBorders>
                    <w:top w:val="single" w:sz="4" w:space="0" w:color="000000"/>
                    <w:left w:val="single" w:sz="4" w:space="0" w:color="000000"/>
                    <w:bottom w:val="single" w:sz="4" w:space="0" w:color="000000"/>
                    <w:right w:val="single" w:sz="4" w:space="0" w:color="000000"/>
                  </w:tcBorders>
                </w:tcPr>
                <w:p w14:paraId="7AD93ABB" w14:textId="77777777" w:rsidR="00D34EF2" w:rsidRPr="00340130" w:rsidRDefault="00000000">
                  <w:pPr>
                    <w:spacing w:after="0" w:line="259" w:lineRule="auto"/>
                    <w:ind w:left="108" w:right="0" w:firstLine="0"/>
                    <w:jc w:val="left"/>
                    <w:rPr>
                      <w:rFonts w:ascii="Arial" w:hAnsi="Arial" w:cs="Arial"/>
                      <w:sz w:val="22"/>
                      <w:szCs w:val="22"/>
                    </w:rPr>
                  </w:pPr>
                  <w:r w:rsidRPr="00340130">
                    <w:rPr>
                      <w:rFonts w:ascii="Arial" w:eastAsia="Calibri" w:hAnsi="Arial" w:cs="Arial"/>
                      <w:sz w:val="22"/>
                      <w:szCs w:val="22"/>
                    </w:rPr>
                    <w:t xml:space="preserve">  </w:t>
                  </w:r>
                </w:p>
              </w:tc>
            </w:tr>
          </w:tbl>
          <w:p w14:paraId="2AE760E8"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 Signifikansi pada level α = 1% (0,01) </w:t>
            </w:r>
          </w:p>
          <w:p w14:paraId="097D7EB9"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 Signifikansi pada level α = 5% (0,05) </w:t>
            </w:r>
          </w:p>
          <w:p w14:paraId="2E733BE6" w14:textId="77777777" w:rsidR="00D34EF2" w:rsidRPr="00340130" w:rsidRDefault="00000000">
            <w:pPr>
              <w:spacing w:after="7" w:line="233" w:lineRule="auto"/>
              <w:ind w:left="0" w:right="4711" w:firstLine="0"/>
              <w:jc w:val="left"/>
              <w:rPr>
                <w:rFonts w:ascii="Arial" w:hAnsi="Arial" w:cs="Arial"/>
                <w:sz w:val="22"/>
                <w:szCs w:val="22"/>
              </w:rPr>
            </w:pPr>
            <w:r w:rsidRPr="00340130">
              <w:rPr>
                <w:rFonts w:ascii="Arial" w:hAnsi="Arial" w:cs="Arial"/>
                <w:sz w:val="22"/>
                <w:szCs w:val="22"/>
              </w:rPr>
              <w:t xml:space="preserve">* Signifikansi pada level α = 10% (0,10)  </w:t>
            </w:r>
          </w:p>
          <w:p w14:paraId="15CDC558"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Deskripsi Variabel: </w:t>
            </w:r>
          </w:p>
          <w:p w14:paraId="12186BD5" w14:textId="77777777" w:rsidR="00D34EF2" w:rsidRPr="00340130" w:rsidRDefault="00000000">
            <w:pPr>
              <w:spacing w:after="0" w:line="241" w:lineRule="auto"/>
              <w:ind w:left="0" w:right="69" w:firstLine="0"/>
              <w:rPr>
                <w:rFonts w:ascii="Arial" w:hAnsi="Arial" w:cs="Arial"/>
                <w:sz w:val="22"/>
                <w:szCs w:val="22"/>
              </w:rPr>
            </w:pPr>
            <w:r w:rsidRPr="00340130">
              <w:rPr>
                <w:rFonts w:ascii="Arial" w:hAnsi="Arial" w:cs="Arial"/>
                <w:sz w:val="22"/>
                <w:szCs w:val="22"/>
              </w:rPr>
              <w:t xml:space="preserve">ICD merupakan proksi pengungkapan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yaitu perbandingan jumlah item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w:t>
            </w:r>
            <w:proofErr w:type="spellStart"/>
            <w:r w:rsidRPr="00340130">
              <w:rPr>
                <w:rFonts w:ascii="Arial" w:hAnsi="Arial" w:cs="Arial"/>
                <w:sz w:val="22"/>
                <w:szCs w:val="22"/>
              </w:rPr>
              <w:t>disclosure</w:t>
            </w:r>
            <w:proofErr w:type="spellEnd"/>
            <w:r w:rsidRPr="00340130">
              <w:rPr>
                <w:rFonts w:ascii="Arial" w:hAnsi="Arial" w:cs="Arial"/>
                <w:sz w:val="22"/>
                <w:szCs w:val="22"/>
              </w:rPr>
              <w:t xml:space="preserve"> dengan jumlah item dalam </w:t>
            </w:r>
            <w:proofErr w:type="spellStart"/>
            <w:r w:rsidRPr="00340130">
              <w:rPr>
                <w:rFonts w:ascii="Arial" w:hAnsi="Arial" w:cs="Arial"/>
                <w:sz w:val="22"/>
                <w:szCs w:val="22"/>
              </w:rPr>
              <w:t>intellectual</w:t>
            </w:r>
            <w:proofErr w:type="spellEnd"/>
            <w:r w:rsidRPr="00340130">
              <w:rPr>
                <w:rFonts w:ascii="Arial" w:hAnsi="Arial" w:cs="Arial"/>
                <w:sz w:val="22"/>
                <w:szCs w:val="22"/>
              </w:rPr>
              <w:t xml:space="preserve"> </w:t>
            </w:r>
            <w:proofErr w:type="spellStart"/>
            <w:r w:rsidRPr="00340130">
              <w:rPr>
                <w:rFonts w:ascii="Arial" w:hAnsi="Arial" w:cs="Arial"/>
                <w:sz w:val="22"/>
                <w:szCs w:val="22"/>
              </w:rPr>
              <w:t>capital</w:t>
            </w:r>
            <w:proofErr w:type="spellEnd"/>
            <w:r w:rsidRPr="00340130">
              <w:rPr>
                <w:rFonts w:ascii="Arial" w:hAnsi="Arial" w:cs="Arial"/>
                <w:sz w:val="22"/>
                <w:szCs w:val="22"/>
              </w:rPr>
              <w:t xml:space="preserve"> </w:t>
            </w:r>
            <w:proofErr w:type="spellStart"/>
            <w:r w:rsidRPr="00340130">
              <w:rPr>
                <w:rFonts w:ascii="Arial" w:hAnsi="Arial" w:cs="Arial"/>
                <w:sz w:val="22"/>
                <w:szCs w:val="22"/>
              </w:rPr>
              <w:t>disclosure</w:t>
            </w:r>
            <w:proofErr w:type="spellEnd"/>
            <w:r w:rsidRPr="00340130">
              <w:rPr>
                <w:rFonts w:ascii="Arial" w:hAnsi="Arial" w:cs="Arial"/>
                <w:sz w:val="22"/>
                <w:szCs w:val="22"/>
              </w:rPr>
              <w:t xml:space="preserve"> </w:t>
            </w:r>
            <w:proofErr w:type="spellStart"/>
            <w:r w:rsidRPr="00340130">
              <w:rPr>
                <w:rFonts w:ascii="Arial" w:hAnsi="Arial" w:cs="Arial"/>
                <w:sz w:val="22"/>
                <w:szCs w:val="22"/>
              </w:rPr>
              <w:t>index</w:t>
            </w:r>
            <w:proofErr w:type="spellEnd"/>
            <w:r w:rsidRPr="00340130">
              <w:rPr>
                <w:rFonts w:ascii="Arial" w:hAnsi="Arial" w:cs="Arial"/>
                <w:sz w:val="22"/>
                <w:szCs w:val="22"/>
              </w:rPr>
              <w:t xml:space="preserve">, SIZE, ukuran perusahaan yang </w:t>
            </w:r>
            <w:proofErr w:type="spellStart"/>
            <w:r w:rsidRPr="00340130">
              <w:rPr>
                <w:rFonts w:ascii="Arial" w:hAnsi="Arial" w:cs="Arial"/>
                <w:sz w:val="22"/>
                <w:szCs w:val="22"/>
              </w:rPr>
              <w:t>diproksikan</w:t>
            </w:r>
            <w:proofErr w:type="spellEnd"/>
            <w:r w:rsidRPr="00340130">
              <w:rPr>
                <w:rFonts w:ascii="Arial" w:hAnsi="Arial" w:cs="Arial"/>
                <w:sz w:val="22"/>
                <w:szCs w:val="22"/>
              </w:rPr>
              <w:t xml:space="preserve"> melalui </w:t>
            </w:r>
            <w:proofErr w:type="spellStart"/>
            <w:r w:rsidRPr="00340130">
              <w:rPr>
                <w:rFonts w:ascii="Arial" w:hAnsi="Arial" w:cs="Arial"/>
                <w:sz w:val="22"/>
                <w:szCs w:val="22"/>
              </w:rPr>
              <w:t>LogNatural</w:t>
            </w:r>
            <w:proofErr w:type="spellEnd"/>
            <w:r w:rsidRPr="00340130">
              <w:rPr>
                <w:rFonts w:ascii="Arial" w:hAnsi="Arial" w:cs="Arial"/>
                <w:sz w:val="22"/>
                <w:szCs w:val="22"/>
              </w:rPr>
              <w:t xml:space="preserve"> dikalikan dengan total </w:t>
            </w:r>
            <w:proofErr w:type="spellStart"/>
            <w:r w:rsidRPr="00340130">
              <w:rPr>
                <w:rFonts w:ascii="Arial" w:hAnsi="Arial" w:cs="Arial"/>
                <w:sz w:val="22"/>
                <w:szCs w:val="22"/>
              </w:rPr>
              <w:t>asset</w:t>
            </w:r>
            <w:proofErr w:type="spellEnd"/>
            <w:r w:rsidRPr="00340130">
              <w:rPr>
                <w:rFonts w:ascii="Arial" w:hAnsi="Arial" w:cs="Arial"/>
                <w:sz w:val="22"/>
                <w:szCs w:val="22"/>
              </w:rPr>
              <w:t xml:space="preserve">, ROA, </w:t>
            </w:r>
            <w:proofErr w:type="spellStart"/>
            <w:r w:rsidRPr="00340130">
              <w:rPr>
                <w:rFonts w:ascii="Arial" w:hAnsi="Arial" w:cs="Arial"/>
                <w:sz w:val="22"/>
                <w:szCs w:val="22"/>
              </w:rPr>
              <w:t>Return</w:t>
            </w:r>
            <w:proofErr w:type="spellEnd"/>
            <w:r w:rsidRPr="00340130">
              <w:rPr>
                <w:rFonts w:ascii="Arial" w:hAnsi="Arial" w:cs="Arial"/>
                <w:sz w:val="22"/>
                <w:szCs w:val="22"/>
              </w:rPr>
              <w:t xml:space="preserve"> On </w:t>
            </w:r>
            <w:proofErr w:type="spellStart"/>
            <w:r w:rsidRPr="00340130">
              <w:rPr>
                <w:rFonts w:ascii="Arial" w:hAnsi="Arial" w:cs="Arial"/>
                <w:sz w:val="22"/>
                <w:szCs w:val="22"/>
              </w:rPr>
              <w:t>Assets</w:t>
            </w:r>
            <w:proofErr w:type="spellEnd"/>
            <w:r w:rsidRPr="00340130">
              <w:rPr>
                <w:rFonts w:ascii="Arial" w:hAnsi="Arial" w:cs="Arial"/>
                <w:sz w:val="22"/>
                <w:szCs w:val="22"/>
              </w:rPr>
              <w:t xml:space="preserve"> merupakan proksi profitabilitas yaitu perbandingan net </w:t>
            </w:r>
            <w:proofErr w:type="spellStart"/>
            <w:r w:rsidRPr="00340130">
              <w:rPr>
                <w:rFonts w:ascii="Arial" w:hAnsi="Arial" w:cs="Arial"/>
                <w:sz w:val="22"/>
                <w:szCs w:val="22"/>
              </w:rPr>
              <w:t>income</w:t>
            </w:r>
            <w:proofErr w:type="spellEnd"/>
            <w:r w:rsidRPr="00340130">
              <w:rPr>
                <w:rFonts w:ascii="Arial" w:hAnsi="Arial" w:cs="Arial"/>
                <w:sz w:val="22"/>
                <w:szCs w:val="22"/>
              </w:rPr>
              <w:t xml:space="preserve"> dengan total aktiva, DAR, </w:t>
            </w:r>
            <w:proofErr w:type="spellStart"/>
            <w:r w:rsidRPr="00340130">
              <w:rPr>
                <w:rFonts w:ascii="Arial" w:hAnsi="Arial" w:cs="Arial"/>
                <w:sz w:val="22"/>
                <w:szCs w:val="22"/>
              </w:rPr>
              <w:t>Debt</w:t>
            </w:r>
            <w:proofErr w:type="spellEnd"/>
            <w:r w:rsidRPr="00340130">
              <w:rPr>
                <w:rFonts w:ascii="Arial" w:hAnsi="Arial" w:cs="Arial"/>
                <w:sz w:val="22"/>
                <w:szCs w:val="22"/>
              </w:rPr>
              <w:t xml:space="preserve"> </w:t>
            </w:r>
            <w:proofErr w:type="spellStart"/>
            <w:r w:rsidRPr="00340130">
              <w:rPr>
                <w:rFonts w:ascii="Arial" w:hAnsi="Arial" w:cs="Arial"/>
                <w:sz w:val="22"/>
                <w:szCs w:val="22"/>
              </w:rPr>
              <w:t>to</w:t>
            </w:r>
            <w:proofErr w:type="spellEnd"/>
            <w:r w:rsidRPr="00340130">
              <w:rPr>
                <w:rFonts w:ascii="Arial" w:hAnsi="Arial" w:cs="Arial"/>
                <w:sz w:val="22"/>
                <w:szCs w:val="22"/>
              </w:rPr>
              <w:t xml:space="preserve"> </w:t>
            </w:r>
            <w:proofErr w:type="spellStart"/>
            <w:r w:rsidRPr="00340130">
              <w:rPr>
                <w:rFonts w:ascii="Arial" w:hAnsi="Arial" w:cs="Arial"/>
                <w:sz w:val="22"/>
                <w:szCs w:val="22"/>
              </w:rPr>
              <w:t>Assets</w:t>
            </w:r>
            <w:proofErr w:type="spellEnd"/>
            <w:r w:rsidRPr="00340130">
              <w:rPr>
                <w:rFonts w:ascii="Arial" w:hAnsi="Arial" w:cs="Arial"/>
                <w:sz w:val="22"/>
                <w:szCs w:val="22"/>
              </w:rPr>
              <w:t xml:space="preserve"> </w:t>
            </w:r>
            <w:proofErr w:type="spellStart"/>
            <w:r w:rsidRPr="00340130">
              <w:rPr>
                <w:rFonts w:ascii="Arial" w:hAnsi="Arial" w:cs="Arial"/>
                <w:sz w:val="22"/>
                <w:szCs w:val="22"/>
              </w:rPr>
              <w:t>Ratio</w:t>
            </w:r>
            <w:proofErr w:type="spellEnd"/>
            <w:r w:rsidRPr="00340130">
              <w:rPr>
                <w:rFonts w:ascii="Arial" w:hAnsi="Arial" w:cs="Arial"/>
                <w:sz w:val="22"/>
                <w:szCs w:val="22"/>
              </w:rPr>
              <w:t xml:space="preserve"> merupakan proksi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yang diukur dengan membandingkan total </w:t>
            </w:r>
            <w:proofErr w:type="spellStart"/>
            <w:r w:rsidRPr="00340130">
              <w:rPr>
                <w:rFonts w:ascii="Arial" w:hAnsi="Arial" w:cs="Arial"/>
                <w:sz w:val="22"/>
                <w:szCs w:val="22"/>
              </w:rPr>
              <w:t>debt</w:t>
            </w:r>
            <w:proofErr w:type="spellEnd"/>
            <w:r w:rsidRPr="00340130">
              <w:rPr>
                <w:rFonts w:ascii="Arial" w:hAnsi="Arial" w:cs="Arial"/>
                <w:sz w:val="22"/>
                <w:szCs w:val="22"/>
              </w:rPr>
              <w:t xml:space="preserve"> dibagi dengan total </w:t>
            </w:r>
            <w:proofErr w:type="spellStart"/>
            <w:r w:rsidRPr="00340130">
              <w:rPr>
                <w:rFonts w:ascii="Arial" w:hAnsi="Arial" w:cs="Arial"/>
                <w:sz w:val="22"/>
                <w:szCs w:val="22"/>
              </w:rPr>
              <w:t>asset</w:t>
            </w:r>
            <w:proofErr w:type="spellEnd"/>
            <w:r w:rsidRPr="00340130">
              <w:rPr>
                <w:rFonts w:ascii="Arial" w:hAnsi="Arial" w:cs="Arial"/>
                <w:sz w:val="22"/>
                <w:szCs w:val="22"/>
              </w:rPr>
              <w:t xml:space="preserve">, AGE merupakan proksi dari umur perusahaan yaitu dengan cara mengurangi antara tahun penelitian dengan tahun berdirinya perusahaan. </w:t>
            </w:r>
          </w:p>
          <w:p w14:paraId="4DED79F5" w14:textId="77777777" w:rsidR="00D34EF2" w:rsidRPr="00340130" w:rsidRDefault="00000000">
            <w:pPr>
              <w:spacing w:after="0" w:line="259" w:lineRule="auto"/>
              <w:ind w:left="0" w:right="0" w:firstLine="0"/>
              <w:jc w:val="left"/>
              <w:rPr>
                <w:rFonts w:ascii="Arial" w:hAnsi="Arial" w:cs="Arial"/>
                <w:sz w:val="22"/>
                <w:szCs w:val="22"/>
              </w:rPr>
            </w:pPr>
            <w:r w:rsidRPr="00340130">
              <w:rPr>
                <w:rFonts w:ascii="Arial" w:hAnsi="Arial" w:cs="Arial"/>
                <w:sz w:val="22"/>
                <w:szCs w:val="22"/>
              </w:rPr>
              <w:t xml:space="preserve"> </w:t>
            </w:r>
          </w:p>
        </w:tc>
      </w:tr>
    </w:tbl>
    <w:p w14:paraId="224E8A83" w14:textId="77777777" w:rsidR="00D34EF2" w:rsidRPr="00340130" w:rsidRDefault="00000000">
      <w:pPr>
        <w:spacing w:after="8" w:line="259" w:lineRule="auto"/>
        <w:ind w:left="1145" w:right="0" w:firstLine="0"/>
        <w:jc w:val="left"/>
        <w:rPr>
          <w:rFonts w:ascii="Arial" w:hAnsi="Arial" w:cs="Arial"/>
          <w:sz w:val="22"/>
          <w:szCs w:val="22"/>
        </w:rPr>
      </w:pPr>
      <w:r w:rsidRPr="00340130">
        <w:rPr>
          <w:rFonts w:ascii="Arial" w:hAnsi="Arial" w:cs="Arial"/>
          <w:sz w:val="22"/>
          <w:szCs w:val="22"/>
        </w:rPr>
        <w:t xml:space="preserve"> </w:t>
      </w:r>
    </w:p>
    <w:p w14:paraId="3A247E56" w14:textId="77777777" w:rsidR="00D34EF2" w:rsidRPr="00340130" w:rsidRDefault="00000000">
      <w:pPr>
        <w:ind w:left="305" w:right="0"/>
        <w:jc w:val="left"/>
        <w:rPr>
          <w:rFonts w:ascii="Arial" w:hAnsi="Arial" w:cs="Arial"/>
          <w:sz w:val="22"/>
          <w:szCs w:val="22"/>
        </w:rPr>
      </w:pPr>
      <w:r w:rsidRPr="00340130">
        <w:rPr>
          <w:rFonts w:ascii="Arial" w:hAnsi="Arial" w:cs="Arial"/>
          <w:b/>
          <w:sz w:val="22"/>
          <w:szCs w:val="22"/>
        </w:rPr>
        <w:t>1.</w:t>
      </w:r>
      <w:r w:rsidRPr="00340130">
        <w:rPr>
          <w:rFonts w:ascii="Arial" w:eastAsia="Arial" w:hAnsi="Arial" w:cs="Arial"/>
          <w:b/>
          <w:sz w:val="22"/>
          <w:szCs w:val="22"/>
        </w:rPr>
        <w:t xml:space="preserve"> </w:t>
      </w:r>
      <w:r w:rsidRPr="00340130">
        <w:rPr>
          <w:rFonts w:ascii="Arial" w:hAnsi="Arial" w:cs="Arial"/>
          <w:b/>
          <w:sz w:val="22"/>
          <w:szCs w:val="22"/>
        </w:rPr>
        <w:t xml:space="preserve">Hubungan Ukuran Perusahaan (SIZE) terhadap Pengungkapan </w:t>
      </w:r>
      <w:proofErr w:type="spellStart"/>
      <w:r w:rsidRPr="00340130">
        <w:rPr>
          <w:rFonts w:ascii="Arial" w:hAnsi="Arial" w:cs="Arial"/>
          <w:b/>
          <w:sz w:val="22"/>
          <w:szCs w:val="22"/>
        </w:rPr>
        <w:t>Intellectual</w:t>
      </w:r>
      <w:proofErr w:type="spellEnd"/>
      <w:r w:rsidRPr="00340130">
        <w:rPr>
          <w:rFonts w:ascii="Arial" w:hAnsi="Arial" w:cs="Arial"/>
          <w:b/>
          <w:sz w:val="22"/>
          <w:szCs w:val="22"/>
        </w:rPr>
        <w:t xml:space="preserve"> </w:t>
      </w:r>
    </w:p>
    <w:p w14:paraId="250F6C4E" w14:textId="77777777" w:rsidR="00D34EF2" w:rsidRPr="00340130" w:rsidRDefault="00000000">
      <w:pPr>
        <w:pStyle w:val="Heading1"/>
        <w:ind w:left="588"/>
        <w:rPr>
          <w:rFonts w:ascii="Arial" w:hAnsi="Arial" w:cs="Arial"/>
          <w:sz w:val="22"/>
          <w:szCs w:val="22"/>
        </w:rPr>
      </w:pPr>
      <w:r w:rsidRPr="00340130">
        <w:rPr>
          <w:rFonts w:ascii="Arial" w:hAnsi="Arial" w:cs="Arial"/>
          <w:sz w:val="22"/>
          <w:szCs w:val="22"/>
        </w:rPr>
        <w:t xml:space="preserve">Capital </w:t>
      </w:r>
    </w:p>
    <w:p w14:paraId="5BBAB59D" w14:textId="77777777" w:rsidR="00D34EF2" w:rsidRPr="00340130" w:rsidRDefault="00000000">
      <w:pPr>
        <w:ind w:left="588" w:right="0"/>
        <w:rPr>
          <w:rFonts w:ascii="Arial" w:hAnsi="Arial" w:cs="Arial"/>
          <w:sz w:val="22"/>
          <w:szCs w:val="22"/>
        </w:rPr>
      </w:pPr>
      <w:r w:rsidRPr="00340130">
        <w:rPr>
          <w:rFonts w:ascii="Arial" w:hAnsi="Arial" w:cs="Arial"/>
          <w:sz w:val="22"/>
          <w:szCs w:val="22"/>
        </w:rPr>
        <w:t xml:space="preserve">Hasil penelitian menunjukkan nilai koefisien sebesar 0.037699 yang menunjukkan arah positif signifikan dengan nilai signifikan sebesar 0.0000 &lt; 0.01 (α=1%). Hasil ini menunjukkan bahwa SIZE memiliki pengaruh positif signifikan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Alasan utama ukuran perusahaan digunakan dalam penelitian ini adalah perusahaan yang lebih besar mempunyai hubungan yang lebih kompleks dan aktivitas yang lebih banyak dalam penciptaan nilai dibanding dengan perusahaan yang lebih kecil. Seperti yang di ungkapkan pada </w:t>
      </w:r>
      <w:proofErr w:type="spellStart"/>
      <w:r w:rsidRPr="00340130">
        <w:rPr>
          <w:rFonts w:ascii="Arial" w:hAnsi="Arial" w:cs="Arial"/>
          <w:i/>
          <w:sz w:val="22"/>
          <w:szCs w:val="22"/>
        </w:rPr>
        <w:t>signalling</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theory</w:t>
      </w:r>
      <w:proofErr w:type="spellEnd"/>
      <w:r w:rsidRPr="00340130">
        <w:rPr>
          <w:rFonts w:ascii="Arial" w:hAnsi="Arial" w:cs="Arial"/>
          <w:sz w:val="22"/>
          <w:szCs w:val="22"/>
        </w:rPr>
        <w:t xml:space="preserve"> bahwa perusahaan yang memiliki ukuran besar dan berkualitas tinggi akan cenderung memberikan sinyal keunggulan mereka kepada pasar modal. Pada satu sisi, sinyal akan membuat investor dan pemangku </w:t>
      </w:r>
      <w:r w:rsidRPr="00340130">
        <w:rPr>
          <w:rFonts w:ascii="Arial" w:hAnsi="Arial" w:cs="Arial"/>
          <w:sz w:val="22"/>
          <w:szCs w:val="22"/>
        </w:rPr>
        <w:lastRenderedPageBreak/>
        <w:t>kepentingan yang lain menaikkan nilai perusahaan dan kemudian membuat keputusan yang lebih menguntungkan bagi perusahaan (</w:t>
      </w:r>
      <w:proofErr w:type="spellStart"/>
      <w:r w:rsidRPr="00340130">
        <w:rPr>
          <w:rFonts w:ascii="Arial" w:hAnsi="Arial" w:cs="Arial"/>
          <w:sz w:val="22"/>
          <w:szCs w:val="22"/>
        </w:rPr>
        <w:t>Whiting</w:t>
      </w:r>
      <w:proofErr w:type="spellEnd"/>
      <w:r w:rsidRPr="00340130">
        <w:rPr>
          <w:rFonts w:ascii="Arial" w:hAnsi="Arial" w:cs="Arial"/>
          <w:sz w:val="22"/>
          <w:szCs w:val="22"/>
        </w:rPr>
        <w:t xml:space="preserve"> dan Miller, 2008) dalam </w:t>
      </w:r>
      <w:proofErr w:type="spellStart"/>
      <w:r w:rsidRPr="00340130">
        <w:rPr>
          <w:rFonts w:ascii="Arial" w:hAnsi="Arial" w:cs="Arial"/>
          <w:sz w:val="22"/>
          <w:szCs w:val="22"/>
        </w:rPr>
        <w:t>Ihyaul</w:t>
      </w:r>
      <w:proofErr w:type="spellEnd"/>
      <w:r w:rsidRPr="00340130">
        <w:rPr>
          <w:rFonts w:ascii="Arial" w:hAnsi="Arial" w:cs="Arial"/>
          <w:sz w:val="22"/>
          <w:szCs w:val="22"/>
        </w:rPr>
        <w:t xml:space="preserve"> Ulum (2016) hal.34. Besarnya sumber daya yang dimiliki perusahaan dan adanya kesenjangan informasi merupakan kondisi yang memerlukan pengungkapan informasi yang menyeluruh termasuk modal intelektual perusahaan. Seperti yang kita </w:t>
      </w:r>
      <w:proofErr w:type="spellStart"/>
      <w:r w:rsidRPr="00340130">
        <w:rPr>
          <w:rFonts w:ascii="Arial" w:hAnsi="Arial" w:cs="Arial"/>
          <w:sz w:val="22"/>
          <w:szCs w:val="22"/>
        </w:rPr>
        <w:t>ketahui</w:t>
      </w:r>
      <w:proofErr w:type="spellEnd"/>
      <w:r w:rsidRPr="00340130">
        <w:rPr>
          <w:rFonts w:ascii="Arial" w:hAnsi="Arial" w:cs="Arial"/>
          <w:sz w:val="22"/>
          <w:szCs w:val="22"/>
        </w:rPr>
        <w:t xml:space="preserve"> bahwa sumber daya yang dimiliki perusahaan merupakan aset penggerak jalannya operasional perusahaan. Keunggulan kompetitif perusahaan terletak pada sumber daya yang dimilikinya. Keunggulan kompetitif ini akan meningkatkan nilai perusahaan. </w:t>
      </w:r>
    </w:p>
    <w:p w14:paraId="24D63A9A" w14:textId="77777777" w:rsidR="00D34EF2" w:rsidRPr="00340130" w:rsidRDefault="00000000">
      <w:pPr>
        <w:ind w:left="588" w:right="0"/>
        <w:rPr>
          <w:rFonts w:ascii="Arial" w:hAnsi="Arial" w:cs="Arial"/>
          <w:sz w:val="22"/>
          <w:szCs w:val="22"/>
        </w:rPr>
      </w:pPr>
      <w:r w:rsidRPr="00340130">
        <w:rPr>
          <w:rFonts w:ascii="Arial" w:hAnsi="Arial" w:cs="Arial"/>
          <w:sz w:val="22"/>
          <w:szCs w:val="22"/>
        </w:rPr>
        <w:t xml:space="preserve">Hasil penelitian ini searah dengan hasil Dewi </w:t>
      </w:r>
      <w:proofErr w:type="spellStart"/>
      <w:r w:rsidRPr="00340130">
        <w:rPr>
          <w:rFonts w:ascii="Arial" w:hAnsi="Arial" w:cs="Arial"/>
          <w:sz w:val="22"/>
          <w:szCs w:val="22"/>
        </w:rPr>
        <w:t>et</w:t>
      </w:r>
      <w:proofErr w:type="spellEnd"/>
      <w:r w:rsidRPr="00340130">
        <w:rPr>
          <w:rFonts w:ascii="Arial" w:hAnsi="Arial" w:cs="Arial"/>
          <w:sz w:val="22"/>
          <w:szCs w:val="22"/>
        </w:rPr>
        <w:t xml:space="preserve"> </w:t>
      </w:r>
      <w:proofErr w:type="spellStart"/>
      <w:r w:rsidRPr="00340130">
        <w:rPr>
          <w:rFonts w:ascii="Arial" w:hAnsi="Arial" w:cs="Arial"/>
          <w:sz w:val="22"/>
          <w:szCs w:val="22"/>
        </w:rPr>
        <w:t>al</w:t>
      </w:r>
      <w:proofErr w:type="spellEnd"/>
      <w:r w:rsidRPr="00340130">
        <w:rPr>
          <w:rFonts w:ascii="Arial" w:hAnsi="Arial" w:cs="Arial"/>
          <w:sz w:val="22"/>
          <w:szCs w:val="22"/>
        </w:rPr>
        <w:t xml:space="preserve"> (2014) yang dalam penelitiannya menjelaskan bahwa ukuran perusahaan merupakan variabel yang berpengaruh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Alasannya semakin besar ukuran perusahaan maka akan semakin tinggi pula tingkat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r w:rsidRPr="00340130">
        <w:rPr>
          <w:rFonts w:ascii="Arial" w:hAnsi="Arial" w:cs="Arial"/>
          <w:sz w:val="22"/>
          <w:szCs w:val="22"/>
        </w:rPr>
        <w:t>nya</w:t>
      </w:r>
      <w:proofErr w:type="spellEnd"/>
      <w:r w:rsidRPr="00340130">
        <w:rPr>
          <w:rFonts w:ascii="Arial" w:hAnsi="Arial" w:cs="Arial"/>
          <w:sz w:val="22"/>
          <w:szCs w:val="22"/>
        </w:rPr>
        <w:t xml:space="preserve">. Hasil yang sama juga terdapat pada penelitian Ratih (2014) yang menjelaskan bahwa ukuran perusahaan terbukti berpengaruh positif terhadap pengungkapan modal intelektual. Alasannya bahwa perusahaan yang besar memiliki kesadaran yang tinggi dalam melakukan pengungkapan modal intelektual yang dimilikinya. </w:t>
      </w:r>
    </w:p>
    <w:p w14:paraId="4992F55E" w14:textId="77777777" w:rsidR="00D34EF2" w:rsidRPr="00340130" w:rsidRDefault="00000000">
      <w:pPr>
        <w:ind w:left="305" w:right="0"/>
        <w:jc w:val="left"/>
        <w:rPr>
          <w:rFonts w:ascii="Arial" w:hAnsi="Arial" w:cs="Arial"/>
          <w:sz w:val="22"/>
          <w:szCs w:val="22"/>
        </w:rPr>
      </w:pPr>
      <w:r w:rsidRPr="00340130">
        <w:rPr>
          <w:rFonts w:ascii="Arial" w:hAnsi="Arial" w:cs="Arial"/>
          <w:b/>
          <w:sz w:val="22"/>
          <w:szCs w:val="22"/>
        </w:rPr>
        <w:t>2.</w:t>
      </w:r>
      <w:r w:rsidRPr="00340130">
        <w:rPr>
          <w:rFonts w:ascii="Arial" w:eastAsia="Arial" w:hAnsi="Arial" w:cs="Arial"/>
          <w:b/>
          <w:sz w:val="22"/>
          <w:szCs w:val="22"/>
        </w:rPr>
        <w:t xml:space="preserve"> </w:t>
      </w:r>
      <w:r w:rsidRPr="00340130">
        <w:rPr>
          <w:rFonts w:ascii="Arial" w:hAnsi="Arial" w:cs="Arial"/>
          <w:b/>
          <w:sz w:val="22"/>
          <w:szCs w:val="22"/>
        </w:rPr>
        <w:t>Hubungan Profitabilitas (</w:t>
      </w:r>
      <w:proofErr w:type="spellStart"/>
      <w:r w:rsidRPr="00340130">
        <w:rPr>
          <w:rFonts w:ascii="Arial" w:hAnsi="Arial" w:cs="Arial"/>
          <w:b/>
          <w:sz w:val="22"/>
          <w:szCs w:val="22"/>
        </w:rPr>
        <w:t>Return</w:t>
      </w:r>
      <w:proofErr w:type="spellEnd"/>
      <w:r w:rsidRPr="00340130">
        <w:rPr>
          <w:rFonts w:ascii="Arial" w:hAnsi="Arial" w:cs="Arial"/>
          <w:b/>
          <w:sz w:val="22"/>
          <w:szCs w:val="22"/>
        </w:rPr>
        <w:t xml:space="preserve"> On </w:t>
      </w:r>
      <w:proofErr w:type="spellStart"/>
      <w:r w:rsidRPr="00340130">
        <w:rPr>
          <w:rFonts w:ascii="Arial" w:hAnsi="Arial" w:cs="Arial"/>
          <w:b/>
          <w:sz w:val="22"/>
          <w:szCs w:val="22"/>
        </w:rPr>
        <w:t>Asssets</w:t>
      </w:r>
      <w:proofErr w:type="spellEnd"/>
      <w:r w:rsidRPr="00340130">
        <w:rPr>
          <w:rFonts w:ascii="Arial" w:hAnsi="Arial" w:cs="Arial"/>
          <w:b/>
          <w:sz w:val="22"/>
          <w:szCs w:val="22"/>
        </w:rPr>
        <w:t xml:space="preserve">) terhadap Pengungkapan </w:t>
      </w:r>
    </w:p>
    <w:p w14:paraId="25DC05AB" w14:textId="77777777" w:rsidR="00D34EF2" w:rsidRPr="00340130" w:rsidRDefault="00000000">
      <w:pPr>
        <w:pStyle w:val="Heading1"/>
        <w:ind w:left="588"/>
        <w:rPr>
          <w:rFonts w:ascii="Arial" w:hAnsi="Arial" w:cs="Arial"/>
          <w:sz w:val="22"/>
          <w:szCs w:val="22"/>
        </w:rPr>
      </w:pPr>
      <w:r w:rsidRPr="00340130">
        <w:rPr>
          <w:rFonts w:ascii="Arial" w:hAnsi="Arial" w:cs="Arial"/>
          <w:sz w:val="22"/>
          <w:szCs w:val="22"/>
        </w:rPr>
        <w:t xml:space="preserve">Intellectual Capital </w:t>
      </w:r>
    </w:p>
    <w:p w14:paraId="04D247E4" w14:textId="77777777" w:rsidR="00D34EF2" w:rsidRPr="00340130" w:rsidRDefault="00000000">
      <w:pPr>
        <w:ind w:left="588" w:right="0"/>
        <w:rPr>
          <w:rFonts w:ascii="Arial" w:hAnsi="Arial" w:cs="Arial"/>
          <w:sz w:val="22"/>
          <w:szCs w:val="22"/>
        </w:rPr>
      </w:pPr>
      <w:r w:rsidRPr="00340130">
        <w:rPr>
          <w:rFonts w:ascii="Arial" w:hAnsi="Arial" w:cs="Arial"/>
          <w:sz w:val="22"/>
          <w:szCs w:val="22"/>
        </w:rPr>
        <w:t xml:space="preserve">Hasil penelitian menunjukkan bahwa nilai koefisien sebesar 0.072990 yang menunjukkan arah positif signifikan sebesar 0.3607 &gt; 0.10 (α=10%). Hasil ini menunjukkan bahwa profitabilitas (ROA) berpengaruh tidak signifikan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karena rasio profitabilitas yang rendah justru akan berusaha meningkatkan modal sebaik mungkin, dengan lebih banyak melakukan pengungkapan informasi dalam laporan tahunannya. Besar kecilnya rasio profitabilitas yang dicapai perusahaan sebagai salah satu cermin kinerja perusahaan tidak berdampak pada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Jika dikaitkan dengan fenomena yang diangkat bahwa perusahaan manufaktur masih rendah dalam kesadaran melakukan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Hal ini dikarenakan perusahaan memandang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bukan sebagai suatu kebutuhan. Semakin tingginya kemampuan perusahaan dalam mendapatkan laba tidak mendorong perusahaan untuk cenderung lebih rinci dalam mengungkapkan informasi, termasuk informasi mengenai pengungkapan modal intelektual. Tidak berpengaruhnya profitabilitas terhadap pengungkapan modal intelektual juga disebabkan karena kurangnya kesadaran perusahaan bahwa saat ini semakin banyak perusahaan yang mampu menghasilkan laba, sehingga seharusnya perusahaan membuat sesuatu yang dapat menjadi pembeda dengan perusahaan lain. Penelitian ini sejalan dengan penelitian Agung (2017) yang dalam penelitiannya menjelaskan bahwa rasio profitabilitas tidak mempengaruhi pengungkapan modal intelektual. Hal ini disebabkan karena perusahaan dengan tingkat profitabilitas yang tinggi akan menggunakan kemampuan profitabilitasnya untuk meningkatkan kemampuan sumber daya manusia yang dianggap bisa </w:t>
      </w:r>
      <w:proofErr w:type="spellStart"/>
      <w:r w:rsidRPr="00340130">
        <w:rPr>
          <w:rFonts w:ascii="Arial" w:hAnsi="Arial" w:cs="Arial"/>
          <w:sz w:val="22"/>
          <w:szCs w:val="22"/>
        </w:rPr>
        <w:t>member</w:t>
      </w:r>
      <w:proofErr w:type="spellEnd"/>
      <w:r w:rsidRPr="00340130">
        <w:rPr>
          <w:rFonts w:ascii="Arial" w:hAnsi="Arial" w:cs="Arial"/>
          <w:sz w:val="22"/>
          <w:szCs w:val="22"/>
        </w:rPr>
        <w:t xml:space="preserve"> pengaruh yang baik. Perusahaan dengan tingkat profitabilitas yang rendah juga akan melakukan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yang luas karena meskipun laba mereka rendah, mereka tetap ingin menjaga kepercayaan publik dengan cara melakukan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yang luas.  </w:t>
      </w:r>
    </w:p>
    <w:p w14:paraId="121CB658" w14:textId="77777777" w:rsidR="00D34EF2" w:rsidRPr="00340130" w:rsidRDefault="00000000">
      <w:pPr>
        <w:ind w:left="305" w:right="0"/>
        <w:jc w:val="left"/>
        <w:rPr>
          <w:rFonts w:ascii="Arial" w:hAnsi="Arial" w:cs="Arial"/>
          <w:sz w:val="22"/>
          <w:szCs w:val="22"/>
        </w:rPr>
      </w:pPr>
      <w:r w:rsidRPr="00340130">
        <w:rPr>
          <w:rFonts w:ascii="Arial" w:hAnsi="Arial" w:cs="Arial"/>
          <w:b/>
          <w:sz w:val="22"/>
          <w:szCs w:val="22"/>
        </w:rPr>
        <w:t>3.</w:t>
      </w:r>
      <w:r w:rsidRPr="00340130">
        <w:rPr>
          <w:rFonts w:ascii="Arial" w:eastAsia="Arial" w:hAnsi="Arial" w:cs="Arial"/>
          <w:b/>
          <w:sz w:val="22"/>
          <w:szCs w:val="22"/>
        </w:rPr>
        <w:t xml:space="preserve"> </w:t>
      </w:r>
      <w:r w:rsidRPr="00340130">
        <w:rPr>
          <w:rFonts w:ascii="Arial" w:hAnsi="Arial" w:cs="Arial"/>
          <w:b/>
          <w:sz w:val="22"/>
          <w:szCs w:val="22"/>
        </w:rPr>
        <w:t xml:space="preserve">Hubungan </w:t>
      </w:r>
      <w:proofErr w:type="spellStart"/>
      <w:r w:rsidRPr="00340130">
        <w:rPr>
          <w:rFonts w:ascii="Arial" w:hAnsi="Arial" w:cs="Arial"/>
          <w:b/>
          <w:sz w:val="22"/>
          <w:szCs w:val="22"/>
        </w:rPr>
        <w:t>Leverage</w:t>
      </w:r>
      <w:proofErr w:type="spellEnd"/>
      <w:r w:rsidRPr="00340130">
        <w:rPr>
          <w:rFonts w:ascii="Arial" w:hAnsi="Arial" w:cs="Arial"/>
          <w:b/>
          <w:sz w:val="22"/>
          <w:szCs w:val="22"/>
        </w:rPr>
        <w:t xml:space="preserve"> (</w:t>
      </w:r>
      <w:proofErr w:type="spellStart"/>
      <w:r w:rsidRPr="00340130">
        <w:rPr>
          <w:rFonts w:ascii="Arial" w:hAnsi="Arial" w:cs="Arial"/>
          <w:b/>
          <w:sz w:val="22"/>
          <w:szCs w:val="22"/>
        </w:rPr>
        <w:t>Debt</w:t>
      </w:r>
      <w:proofErr w:type="spellEnd"/>
      <w:r w:rsidRPr="00340130">
        <w:rPr>
          <w:rFonts w:ascii="Arial" w:hAnsi="Arial" w:cs="Arial"/>
          <w:b/>
          <w:sz w:val="22"/>
          <w:szCs w:val="22"/>
        </w:rPr>
        <w:t xml:space="preserve"> </w:t>
      </w:r>
      <w:proofErr w:type="spellStart"/>
      <w:r w:rsidRPr="00340130">
        <w:rPr>
          <w:rFonts w:ascii="Arial" w:hAnsi="Arial" w:cs="Arial"/>
          <w:b/>
          <w:sz w:val="22"/>
          <w:szCs w:val="22"/>
        </w:rPr>
        <w:t>to</w:t>
      </w:r>
      <w:proofErr w:type="spellEnd"/>
      <w:r w:rsidRPr="00340130">
        <w:rPr>
          <w:rFonts w:ascii="Arial" w:hAnsi="Arial" w:cs="Arial"/>
          <w:b/>
          <w:sz w:val="22"/>
          <w:szCs w:val="22"/>
        </w:rPr>
        <w:t xml:space="preserve"> </w:t>
      </w:r>
      <w:proofErr w:type="spellStart"/>
      <w:r w:rsidRPr="00340130">
        <w:rPr>
          <w:rFonts w:ascii="Arial" w:hAnsi="Arial" w:cs="Arial"/>
          <w:b/>
          <w:sz w:val="22"/>
          <w:szCs w:val="22"/>
        </w:rPr>
        <w:t>Assets</w:t>
      </w:r>
      <w:proofErr w:type="spellEnd"/>
      <w:r w:rsidRPr="00340130">
        <w:rPr>
          <w:rFonts w:ascii="Arial" w:hAnsi="Arial" w:cs="Arial"/>
          <w:b/>
          <w:sz w:val="22"/>
          <w:szCs w:val="22"/>
        </w:rPr>
        <w:t xml:space="preserve"> </w:t>
      </w:r>
      <w:proofErr w:type="spellStart"/>
      <w:r w:rsidRPr="00340130">
        <w:rPr>
          <w:rFonts w:ascii="Arial" w:hAnsi="Arial" w:cs="Arial"/>
          <w:b/>
          <w:sz w:val="22"/>
          <w:szCs w:val="22"/>
        </w:rPr>
        <w:t>Ratio</w:t>
      </w:r>
      <w:proofErr w:type="spellEnd"/>
      <w:r w:rsidRPr="00340130">
        <w:rPr>
          <w:rFonts w:ascii="Arial" w:hAnsi="Arial" w:cs="Arial"/>
          <w:b/>
          <w:sz w:val="22"/>
          <w:szCs w:val="22"/>
        </w:rPr>
        <w:t xml:space="preserve">) terhadap Pengungkapan </w:t>
      </w:r>
    </w:p>
    <w:p w14:paraId="728C1081" w14:textId="77777777" w:rsidR="00D34EF2" w:rsidRPr="00340130" w:rsidRDefault="00000000">
      <w:pPr>
        <w:pStyle w:val="Heading1"/>
        <w:ind w:left="588"/>
        <w:rPr>
          <w:rFonts w:ascii="Arial" w:hAnsi="Arial" w:cs="Arial"/>
          <w:sz w:val="22"/>
          <w:szCs w:val="22"/>
        </w:rPr>
      </w:pPr>
      <w:r w:rsidRPr="00340130">
        <w:rPr>
          <w:rFonts w:ascii="Arial" w:hAnsi="Arial" w:cs="Arial"/>
          <w:sz w:val="22"/>
          <w:szCs w:val="22"/>
        </w:rPr>
        <w:t>Intellectual Capital</w:t>
      </w:r>
      <w:r w:rsidRPr="00340130">
        <w:rPr>
          <w:rFonts w:ascii="Arial" w:hAnsi="Arial" w:cs="Arial"/>
          <w:b w:val="0"/>
          <w:sz w:val="22"/>
          <w:szCs w:val="22"/>
        </w:rPr>
        <w:t xml:space="preserve"> </w:t>
      </w:r>
    </w:p>
    <w:p w14:paraId="02620A18" w14:textId="77777777" w:rsidR="00D34EF2" w:rsidRPr="00340130" w:rsidRDefault="00000000">
      <w:pPr>
        <w:ind w:left="588" w:right="0"/>
        <w:rPr>
          <w:rFonts w:ascii="Arial" w:hAnsi="Arial" w:cs="Arial"/>
          <w:sz w:val="22"/>
          <w:szCs w:val="22"/>
        </w:rPr>
      </w:pPr>
      <w:r w:rsidRPr="00340130">
        <w:rPr>
          <w:rFonts w:ascii="Arial" w:hAnsi="Arial" w:cs="Arial"/>
          <w:sz w:val="22"/>
          <w:szCs w:val="22"/>
        </w:rPr>
        <w:t xml:space="preserve">Hasil penelitian memiliki nilai koefisien sebesar -0.068708 yang menunjukkan arah negatif dengan nilai signifikan sebesar 0,0000 &lt; 0.1 (α=1%). Hal ini menunjukkan bahwa </w:t>
      </w:r>
      <w:proofErr w:type="spellStart"/>
      <w:r w:rsidRPr="00340130">
        <w:rPr>
          <w:rFonts w:ascii="Arial" w:hAnsi="Arial" w:cs="Arial"/>
          <w:i/>
          <w:sz w:val="22"/>
          <w:szCs w:val="22"/>
        </w:rPr>
        <w:t>leverage</w:t>
      </w:r>
      <w:proofErr w:type="spellEnd"/>
      <w:r w:rsidRPr="00340130">
        <w:rPr>
          <w:rFonts w:ascii="Arial" w:hAnsi="Arial" w:cs="Arial"/>
          <w:i/>
          <w:sz w:val="22"/>
          <w:szCs w:val="22"/>
        </w:rPr>
        <w:t xml:space="preserve"> </w:t>
      </w:r>
      <w:r w:rsidRPr="00340130">
        <w:rPr>
          <w:rFonts w:ascii="Arial" w:hAnsi="Arial" w:cs="Arial"/>
          <w:sz w:val="22"/>
          <w:szCs w:val="22"/>
        </w:rPr>
        <w:t xml:space="preserve">berpengaruh signifikan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Hasil penelitian ini sejalan dengan penelitian yang dilakukan oleh </w:t>
      </w:r>
      <w:proofErr w:type="spellStart"/>
      <w:r w:rsidRPr="00340130">
        <w:rPr>
          <w:rFonts w:ascii="Arial" w:hAnsi="Arial" w:cs="Arial"/>
          <w:sz w:val="22"/>
          <w:szCs w:val="22"/>
        </w:rPr>
        <w:t>White</w:t>
      </w:r>
      <w:proofErr w:type="spellEnd"/>
      <w:r w:rsidRPr="00340130">
        <w:rPr>
          <w:rFonts w:ascii="Arial" w:hAnsi="Arial" w:cs="Arial"/>
          <w:sz w:val="22"/>
          <w:szCs w:val="22"/>
        </w:rPr>
        <w:t xml:space="preserve"> </w:t>
      </w:r>
      <w:proofErr w:type="spellStart"/>
      <w:r w:rsidRPr="00340130">
        <w:rPr>
          <w:rFonts w:ascii="Arial" w:hAnsi="Arial" w:cs="Arial"/>
          <w:i/>
          <w:sz w:val="22"/>
          <w:szCs w:val="22"/>
        </w:rPr>
        <w:t>et</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al</w:t>
      </w:r>
      <w:proofErr w:type="spellEnd"/>
      <w:r w:rsidRPr="00340130">
        <w:rPr>
          <w:rFonts w:ascii="Arial" w:hAnsi="Arial" w:cs="Arial"/>
          <w:sz w:val="22"/>
          <w:szCs w:val="22"/>
        </w:rPr>
        <w:t xml:space="preserve">, (2007) yang menyatakan adanya hubungan pengaruh antara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dengan pengungkapan modal intelektual. </w:t>
      </w:r>
    </w:p>
    <w:p w14:paraId="0629FD7C" w14:textId="77777777" w:rsidR="00D34EF2" w:rsidRPr="00340130" w:rsidRDefault="00000000">
      <w:pPr>
        <w:ind w:left="588" w:right="0"/>
        <w:rPr>
          <w:rFonts w:ascii="Arial" w:hAnsi="Arial" w:cs="Arial"/>
          <w:sz w:val="22"/>
          <w:szCs w:val="22"/>
        </w:rPr>
      </w:pPr>
      <w:r w:rsidRPr="00340130">
        <w:rPr>
          <w:rFonts w:ascii="Arial" w:hAnsi="Arial" w:cs="Arial"/>
          <w:sz w:val="22"/>
          <w:szCs w:val="22"/>
        </w:rPr>
        <w:t xml:space="preserve">Beberapa perusahaan yang memiliki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yang besar ternyata justru menyampaikan pengungkapan modal intelektual yang lebih banyak. Hal ini tampaknya disebabkan adanya upaya perusahaan untuk “memberikan alasan” terhadap kondisi tersebut secara lebih </w:t>
      </w:r>
      <w:r w:rsidRPr="00340130">
        <w:rPr>
          <w:rFonts w:ascii="Arial" w:hAnsi="Arial" w:cs="Arial"/>
          <w:sz w:val="22"/>
          <w:szCs w:val="22"/>
        </w:rPr>
        <w:lastRenderedPageBreak/>
        <w:t xml:space="preserve">gamblang kepada para investor maupun pihak ketiga. Hal tersebut dilakukan sebagai salah satu bentuk mengurangi informasi </w:t>
      </w:r>
      <w:proofErr w:type="spellStart"/>
      <w:r w:rsidRPr="00340130">
        <w:rPr>
          <w:rFonts w:ascii="Arial" w:hAnsi="Arial" w:cs="Arial"/>
          <w:sz w:val="22"/>
          <w:szCs w:val="22"/>
        </w:rPr>
        <w:t>asimetri</w:t>
      </w:r>
      <w:proofErr w:type="spellEnd"/>
      <w:r w:rsidRPr="00340130">
        <w:rPr>
          <w:rFonts w:ascii="Arial" w:hAnsi="Arial" w:cs="Arial"/>
          <w:sz w:val="22"/>
          <w:szCs w:val="22"/>
        </w:rPr>
        <w:t xml:space="preserve">. Perusahaan yang memiliki tingkat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yang tinggi akan berusaha meyakinkan kepada publik bahwa perusahaan tetap dalam kondisi baik walaupun perusahaan memiliki tingkat ketergantungan utang yang tinggi. Salah satu upaya perusahaan yaitu dengan cara mengungkapkan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yang lebih luas. </w:t>
      </w:r>
    </w:p>
    <w:p w14:paraId="13EE2B75" w14:textId="77777777" w:rsidR="00D34EF2" w:rsidRPr="00340130" w:rsidRDefault="00000000">
      <w:pPr>
        <w:ind w:left="588" w:right="0"/>
        <w:rPr>
          <w:rFonts w:ascii="Arial" w:hAnsi="Arial" w:cs="Arial"/>
          <w:sz w:val="22"/>
          <w:szCs w:val="22"/>
        </w:rPr>
      </w:pPr>
      <w:r w:rsidRPr="00340130">
        <w:rPr>
          <w:rFonts w:ascii="Arial" w:hAnsi="Arial" w:cs="Arial"/>
          <w:sz w:val="22"/>
          <w:szCs w:val="22"/>
        </w:rPr>
        <w:t xml:space="preserve">Penelitian ini searah dengan Pramesti (2018) yang menjelaskan bahwa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berpengaruh negatif signifikan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Perusahaan dengan tingkat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tinggi akan berusaha menutupi laporan keuangan mereka agar pihak kreditor atau pihak berkepentingan lain menganggap bahwa perusahaan berjalan dengan baik dan berusaha untuk memperkecil rasio </w:t>
      </w:r>
      <w:proofErr w:type="spellStart"/>
      <w:r w:rsidRPr="00340130">
        <w:rPr>
          <w:rFonts w:ascii="Arial" w:hAnsi="Arial" w:cs="Arial"/>
          <w:i/>
          <w:sz w:val="22"/>
          <w:szCs w:val="22"/>
        </w:rPr>
        <w:t>leverage</w:t>
      </w:r>
      <w:proofErr w:type="spellEnd"/>
      <w:r w:rsidRPr="00340130">
        <w:rPr>
          <w:rFonts w:ascii="Arial" w:hAnsi="Arial" w:cs="Arial"/>
          <w:i/>
          <w:sz w:val="22"/>
          <w:szCs w:val="22"/>
        </w:rPr>
        <w:t xml:space="preserve"> </w:t>
      </w:r>
      <w:r w:rsidRPr="00340130">
        <w:rPr>
          <w:rFonts w:ascii="Arial" w:hAnsi="Arial" w:cs="Arial"/>
          <w:sz w:val="22"/>
          <w:szCs w:val="22"/>
        </w:rPr>
        <w:t xml:space="preserve">yang ada di perusahaan tersebut karena ingin melindungi nama baik perusahaan. </w:t>
      </w:r>
    </w:p>
    <w:p w14:paraId="3305F4D2" w14:textId="77777777" w:rsidR="00D34EF2" w:rsidRPr="00340130" w:rsidRDefault="00000000">
      <w:pPr>
        <w:ind w:left="578" w:right="0" w:hanging="283"/>
        <w:rPr>
          <w:rFonts w:ascii="Arial" w:hAnsi="Arial" w:cs="Arial"/>
          <w:sz w:val="22"/>
          <w:szCs w:val="22"/>
        </w:rPr>
      </w:pPr>
      <w:r w:rsidRPr="00340130">
        <w:rPr>
          <w:rFonts w:ascii="Arial" w:hAnsi="Arial" w:cs="Arial"/>
          <w:b/>
          <w:sz w:val="22"/>
          <w:szCs w:val="22"/>
        </w:rPr>
        <w:t>4.</w:t>
      </w:r>
      <w:r w:rsidRPr="00340130">
        <w:rPr>
          <w:rFonts w:ascii="Arial" w:eastAsia="Arial" w:hAnsi="Arial" w:cs="Arial"/>
          <w:b/>
          <w:sz w:val="22"/>
          <w:szCs w:val="22"/>
        </w:rPr>
        <w:t xml:space="preserve"> </w:t>
      </w:r>
      <w:r w:rsidRPr="00340130">
        <w:rPr>
          <w:rFonts w:ascii="Arial" w:hAnsi="Arial" w:cs="Arial"/>
          <w:b/>
          <w:sz w:val="22"/>
          <w:szCs w:val="22"/>
        </w:rPr>
        <w:t xml:space="preserve">Hubungan Umur Perusahaan terhadap Pengungkapan </w:t>
      </w:r>
      <w:proofErr w:type="spellStart"/>
      <w:r w:rsidRPr="00340130">
        <w:rPr>
          <w:rFonts w:ascii="Arial" w:hAnsi="Arial" w:cs="Arial"/>
          <w:b/>
          <w:sz w:val="22"/>
          <w:szCs w:val="22"/>
        </w:rPr>
        <w:t>Intellectual</w:t>
      </w:r>
      <w:proofErr w:type="spellEnd"/>
      <w:r w:rsidRPr="00340130">
        <w:rPr>
          <w:rFonts w:ascii="Arial" w:hAnsi="Arial" w:cs="Arial"/>
          <w:b/>
          <w:sz w:val="22"/>
          <w:szCs w:val="22"/>
        </w:rPr>
        <w:t xml:space="preserve"> Capital</w:t>
      </w:r>
      <w:r w:rsidRPr="00340130">
        <w:rPr>
          <w:rFonts w:ascii="Arial" w:hAnsi="Arial" w:cs="Arial"/>
          <w:sz w:val="22"/>
          <w:szCs w:val="22"/>
        </w:rPr>
        <w:t xml:space="preserve"> Hasil penelitian memiliki nilai koefisien sebesar 0.001510 yang menunjukkan arah positif dengan nilai signifikan sebesar 0.0009 &lt; 0.1 (α=1%). Hal ini menujukan bahwa umur perusahaan berpengaruh positif signifikan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Umur perusahaan menunjukkan perusahaan tetap </w:t>
      </w:r>
      <w:proofErr w:type="spellStart"/>
      <w:r w:rsidRPr="00340130">
        <w:rPr>
          <w:rFonts w:ascii="Arial" w:hAnsi="Arial" w:cs="Arial"/>
          <w:sz w:val="22"/>
          <w:szCs w:val="22"/>
        </w:rPr>
        <w:t>eksis</w:t>
      </w:r>
      <w:proofErr w:type="spellEnd"/>
      <w:r w:rsidRPr="00340130">
        <w:rPr>
          <w:rFonts w:ascii="Arial" w:hAnsi="Arial" w:cs="Arial"/>
          <w:sz w:val="22"/>
          <w:szCs w:val="22"/>
        </w:rPr>
        <w:t xml:space="preserve">, mampu bersaing dan memanfaatkan peluang bisnis dalam suatu perekonomian. Dengan mengetahui umur perusahaan, maka akan diketahui sejauh mana perusahaan tersebut dapat </w:t>
      </w:r>
      <w:proofErr w:type="spellStart"/>
      <w:r w:rsidRPr="00340130">
        <w:rPr>
          <w:rFonts w:ascii="Arial" w:hAnsi="Arial" w:cs="Arial"/>
          <w:i/>
          <w:sz w:val="22"/>
          <w:szCs w:val="22"/>
        </w:rPr>
        <w:t>survive</w:t>
      </w:r>
      <w:proofErr w:type="spellEnd"/>
      <w:r w:rsidRPr="00340130">
        <w:rPr>
          <w:rFonts w:ascii="Arial" w:hAnsi="Arial" w:cs="Arial"/>
          <w:sz w:val="22"/>
          <w:szCs w:val="22"/>
        </w:rPr>
        <w:t xml:space="preserve"> dalam melakukan kegiatan usahanya.  </w:t>
      </w:r>
    </w:p>
    <w:p w14:paraId="068DF844" w14:textId="77777777" w:rsidR="00D34EF2" w:rsidRPr="00340130" w:rsidRDefault="00000000">
      <w:pPr>
        <w:ind w:left="588" w:right="0"/>
        <w:rPr>
          <w:rFonts w:ascii="Arial" w:hAnsi="Arial" w:cs="Arial"/>
          <w:sz w:val="22"/>
          <w:szCs w:val="22"/>
        </w:rPr>
      </w:pPr>
      <w:r w:rsidRPr="00340130">
        <w:rPr>
          <w:rFonts w:ascii="Arial" w:hAnsi="Arial" w:cs="Arial"/>
          <w:sz w:val="22"/>
          <w:szCs w:val="22"/>
        </w:rPr>
        <w:t xml:space="preserve">Umur perusahaan akan cenderung mengungkapkan informasi yang lebih lengkap, termasuk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karena pengungkapan informasi yang rinci dapat memberikan nilai tambah bagi perusahaan sehingga dapat menarik perhatian masyarakat luas. Namun sebaliknya, jika perusahaan yang umur </w:t>
      </w:r>
      <w:proofErr w:type="spellStart"/>
      <w:r w:rsidRPr="00340130">
        <w:rPr>
          <w:rFonts w:ascii="Arial" w:hAnsi="Arial" w:cs="Arial"/>
          <w:i/>
          <w:sz w:val="22"/>
          <w:szCs w:val="22"/>
        </w:rPr>
        <w:t>listing</w:t>
      </w:r>
      <w:r w:rsidRPr="00340130">
        <w:rPr>
          <w:rFonts w:ascii="Arial" w:hAnsi="Arial" w:cs="Arial"/>
          <w:sz w:val="22"/>
          <w:szCs w:val="22"/>
        </w:rPr>
        <w:t>-nya</w:t>
      </w:r>
      <w:proofErr w:type="spellEnd"/>
      <w:r w:rsidRPr="00340130">
        <w:rPr>
          <w:rFonts w:ascii="Arial" w:hAnsi="Arial" w:cs="Arial"/>
          <w:sz w:val="22"/>
          <w:szCs w:val="22"/>
        </w:rPr>
        <w:t xml:space="preserve"> di bursa efek muda akan berupaya untuk mendapatkan tambahan modal dengan semakin banyak dengan semakin banyak mengungkapkan informasi perusahaan termasuk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w:t>
      </w:r>
    </w:p>
    <w:p w14:paraId="0F7A0DFA" w14:textId="77777777" w:rsidR="00D34EF2" w:rsidRPr="00340130" w:rsidRDefault="00000000">
      <w:pPr>
        <w:ind w:left="588" w:right="0"/>
        <w:rPr>
          <w:rFonts w:ascii="Arial" w:hAnsi="Arial" w:cs="Arial"/>
          <w:sz w:val="22"/>
          <w:szCs w:val="22"/>
        </w:rPr>
      </w:pPr>
      <w:r w:rsidRPr="00340130">
        <w:rPr>
          <w:rFonts w:ascii="Arial" w:hAnsi="Arial" w:cs="Arial"/>
          <w:sz w:val="22"/>
          <w:szCs w:val="22"/>
        </w:rPr>
        <w:t xml:space="preserve">Penemuan dalam penelitian ini sejalan dengan penelitian yang dilakukan oleh </w:t>
      </w:r>
      <w:proofErr w:type="spellStart"/>
      <w:r w:rsidRPr="00340130">
        <w:rPr>
          <w:rFonts w:ascii="Arial" w:hAnsi="Arial" w:cs="Arial"/>
          <w:sz w:val="22"/>
          <w:szCs w:val="22"/>
        </w:rPr>
        <w:t>White</w:t>
      </w:r>
      <w:proofErr w:type="spellEnd"/>
      <w:r w:rsidRPr="00340130">
        <w:rPr>
          <w:rFonts w:ascii="Arial" w:hAnsi="Arial" w:cs="Arial"/>
          <w:sz w:val="22"/>
          <w:szCs w:val="22"/>
        </w:rPr>
        <w:t xml:space="preserve"> </w:t>
      </w:r>
      <w:proofErr w:type="spellStart"/>
      <w:r w:rsidRPr="00340130">
        <w:rPr>
          <w:rFonts w:ascii="Arial" w:hAnsi="Arial" w:cs="Arial"/>
          <w:sz w:val="22"/>
          <w:szCs w:val="22"/>
        </w:rPr>
        <w:t>et</w:t>
      </w:r>
      <w:proofErr w:type="spellEnd"/>
      <w:r w:rsidRPr="00340130">
        <w:rPr>
          <w:rFonts w:ascii="Arial" w:hAnsi="Arial" w:cs="Arial"/>
          <w:sz w:val="22"/>
          <w:szCs w:val="22"/>
        </w:rPr>
        <w:t xml:space="preserve"> </w:t>
      </w:r>
      <w:proofErr w:type="spellStart"/>
      <w:r w:rsidRPr="00340130">
        <w:rPr>
          <w:rFonts w:ascii="Arial" w:hAnsi="Arial" w:cs="Arial"/>
          <w:sz w:val="22"/>
          <w:szCs w:val="22"/>
        </w:rPr>
        <w:t>al</w:t>
      </w:r>
      <w:proofErr w:type="spellEnd"/>
      <w:r w:rsidRPr="00340130">
        <w:rPr>
          <w:rFonts w:ascii="Arial" w:hAnsi="Arial" w:cs="Arial"/>
          <w:sz w:val="22"/>
          <w:szCs w:val="22"/>
        </w:rPr>
        <w:t xml:space="preserve">, (2007) yang menyatakan bahwa umur perusahaan berpengaruh signifikan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w:t>
      </w:r>
      <w:proofErr w:type="spellEnd"/>
      <w:r w:rsidRPr="00340130">
        <w:rPr>
          <w:rFonts w:ascii="Arial" w:hAnsi="Arial" w:cs="Arial"/>
          <w:sz w:val="22"/>
          <w:szCs w:val="22"/>
        </w:rPr>
        <w:t xml:space="preserve">. Karena semakin lama umur perusahaan maka perusahaan tersebut akan tetap </w:t>
      </w:r>
      <w:proofErr w:type="spellStart"/>
      <w:r w:rsidRPr="00340130">
        <w:rPr>
          <w:rFonts w:ascii="Arial" w:hAnsi="Arial" w:cs="Arial"/>
          <w:sz w:val="22"/>
          <w:szCs w:val="22"/>
        </w:rPr>
        <w:t>survive</w:t>
      </w:r>
      <w:proofErr w:type="spellEnd"/>
      <w:r w:rsidRPr="00340130">
        <w:rPr>
          <w:rFonts w:ascii="Arial" w:hAnsi="Arial" w:cs="Arial"/>
          <w:sz w:val="22"/>
          <w:szCs w:val="22"/>
        </w:rPr>
        <w:t xml:space="preserve"> dan semakin luas untuk mengungkapkan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w:t>
      </w:r>
      <w:proofErr w:type="spellStart"/>
      <w:r w:rsidRPr="00340130">
        <w:rPr>
          <w:rFonts w:ascii="Arial" w:hAnsi="Arial" w:cs="Arial"/>
          <w:i/>
          <w:sz w:val="22"/>
          <w:szCs w:val="22"/>
        </w:rPr>
        <w:t>capitalnya</w:t>
      </w:r>
      <w:proofErr w:type="spellEnd"/>
      <w:r w:rsidRPr="00340130">
        <w:rPr>
          <w:rFonts w:ascii="Arial" w:hAnsi="Arial" w:cs="Arial"/>
          <w:sz w:val="22"/>
          <w:szCs w:val="22"/>
        </w:rPr>
        <w:t xml:space="preserve">.  </w:t>
      </w:r>
    </w:p>
    <w:p w14:paraId="5876F3AB"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666EC006" w14:textId="6C869A3D" w:rsidR="00D34EF2" w:rsidRPr="00340130" w:rsidRDefault="007B6171" w:rsidP="007B6171">
      <w:pPr>
        <w:pStyle w:val="Heading1"/>
        <w:ind w:left="7"/>
        <w:jc w:val="center"/>
        <w:rPr>
          <w:rFonts w:ascii="Arial" w:hAnsi="Arial" w:cs="Arial"/>
          <w:sz w:val="22"/>
          <w:szCs w:val="22"/>
        </w:rPr>
      </w:pPr>
      <w:r w:rsidRPr="00340130">
        <w:rPr>
          <w:rFonts w:ascii="Arial" w:hAnsi="Arial" w:cs="Arial"/>
          <w:sz w:val="22"/>
          <w:szCs w:val="22"/>
        </w:rPr>
        <w:t>KESIMPULAN</w:t>
      </w:r>
    </w:p>
    <w:p w14:paraId="41C980B1"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Berdasarkan analisis data penelitian dan pembahasan yang telah dikemukakan pada bab-bab sebelumnya, maka kesimpulan yang diperoleh dari penelitian ini adalah sebagai berikut: </w:t>
      </w:r>
    </w:p>
    <w:p w14:paraId="6A5AF052"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Hasil penelitian untuk rasio ukuran perusahaan yang diukur dengan proksi SIZE menunjukkan hasil positif signifikan dengan nilai koefisien sebesar 0.037699 dan nilai signifikansi sebesar 0.0000 &lt; 0.01 (α=1%). Hasil penelitian untuk Rasio profitabilitas yang diukur dengan proksi ROA menunjukkan hasil positif tetapi tidak signifikan dengan nilai koefisien sebesar 0.072990 dan nilai signifikansi sebesar 0.3607 &gt; 0.10 (α=10%). Rasio </w:t>
      </w:r>
      <w:proofErr w:type="spellStart"/>
      <w:r w:rsidRPr="00340130">
        <w:rPr>
          <w:rFonts w:ascii="Arial" w:hAnsi="Arial" w:cs="Arial"/>
          <w:sz w:val="22"/>
          <w:szCs w:val="22"/>
        </w:rPr>
        <w:t>leverage</w:t>
      </w:r>
      <w:proofErr w:type="spellEnd"/>
      <w:r w:rsidRPr="00340130">
        <w:rPr>
          <w:rFonts w:ascii="Arial" w:hAnsi="Arial" w:cs="Arial"/>
          <w:sz w:val="22"/>
          <w:szCs w:val="22"/>
        </w:rPr>
        <w:t xml:space="preserve"> yang diukur dengan proksi DAR menunjukkan hasil negatif signifikan dengan nilai koefisien sebesar -0.068708 dan nilai signifikansi sebesar 0.0000 &lt; 0.1 (α=1%) dan hasil penelitian untuk rasio umur perusahaan yang diukur dengan proksi AGE menunjukkan hasil positif signifikan dengan nilai koefisien sebesar 0.0009 &lt; 0.1 (α=1%).</w:t>
      </w:r>
      <w:r w:rsidRPr="00340130">
        <w:rPr>
          <w:rFonts w:ascii="Arial" w:hAnsi="Arial" w:cs="Arial"/>
          <w:b/>
          <w:sz w:val="22"/>
          <w:szCs w:val="22"/>
        </w:rPr>
        <w:t xml:space="preserve"> </w:t>
      </w:r>
    </w:p>
    <w:p w14:paraId="3DC27AD1"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Dari ke empat variabel independen terdapat dua variabel yang berpengaruh positif signifikan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w:t>
      </w:r>
      <w:r w:rsidRPr="00340130">
        <w:rPr>
          <w:rFonts w:ascii="Arial" w:hAnsi="Arial" w:cs="Arial"/>
          <w:sz w:val="22"/>
          <w:szCs w:val="22"/>
        </w:rPr>
        <w:t xml:space="preserve"> yaitu variabel ukuran perusahaan dan umur perusahaan dengan masing-masing α = 1%. Adapun variabel </w:t>
      </w:r>
      <w:proofErr w:type="spellStart"/>
      <w:r w:rsidRPr="00340130">
        <w:rPr>
          <w:rFonts w:ascii="Arial" w:hAnsi="Arial" w:cs="Arial"/>
          <w:i/>
          <w:sz w:val="22"/>
          <w:szCs w:val="22"/>
        </w:rPr>
        <w:t>leverage</w:t>
      </w:r>
      <w:proofErr w:type="spellEnd"/>
      <w:r w:rsidRPr="00340130">
        <w:rPr>
          <w:rFonts w:ascii="Arial" w:hAnsi="Arial" w:cs="Arial"/>
          <w:sz w:val="22"/>
          <w:szCs w:val="22"/>
        </w:rPr>
        <w:t xml:space="preserve"> berpengaruh negatif tetapi signifikan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w:t>
      </w:r>
      <w:r w:rsidRPr="00340130">
        <w:rPr>
          <w:rFonts w:ascii="Arial" w:hAnsi="Arial" w:cs="Arial"/>
          <w:sz w:val="22"/>
          <w:szCs w:val="22"/>
        </w:rPr>
        <w:t xml:space="preserve"> dengan α = 1%, sedangkan rasio profitabilitas tidak berpengaruh terhadap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w:t>
      </w:r>
      <w:r w:rsidRPr="00340130">
        <w:rPr>
          <w:rFonts w:ascii="Arial" w:hAnsi="Arial" w:cs="Arial"/>
          <w:sz w:val="22"/>
          <w:szCs w:val="22"/>
        </w:rPr>
        <w:t xml:space="preserve">. </w:t>
      </w:r>
    </w:p>
    <w:p w14:paraId="68EE7585" w14:textId="77777777" w:rsidR="00D34EF2" w:rsidRPr="00340130" w:rsidRDefault="00000000">
      <w:pPr>
        <w:spacing w:after="0" w:line="259" w:lineRule="auto"/>
        <w:ind w:left="12" w:right="0" w:firstLine="0"/>
        <w:jc w:val="left"/>
        <w:rPr>
          <w:rFonts w:ascii="Arial" w:hAnsi="Arial" w:cs="Arial"/>
          <w:sz w:val="22"/>
          <w:szCs w:val="22"/>
        </w:rPr>
      </w:pPr>
      <w:r w:rsidRPr="00340130">
        <w:rPr>
          <w:rFonts w:ascii="Arial" w:hAnsi="Arial" w:cs="Arial"/>
          <w:b/>
          <w:sz w:val="22"/>
          <w:szCs w:val="22"/>
        </w:rPr>
        <w:t xml:space="preserve"> </w:t>
      </w:r>
    </w:p>
    <w:p w14:paraId="12E97FCB" w14:textId="77777777" w:rsidR="00D34EF2" w:rsidRPr="00340130" w:rsidRDefault="00000000">
      <w:pPr>
        <w:ind w:left="-3" w:right="0" w:firstLine="566"/>
        <w:rPr>
          <w:rFonts w:ascii="Arial" w:hAnsi="Arial" w:cs="Arial"/>
          <w:sz w:val="22"/>
          <w:szCs w:val="22"/>
        </w:rPr>
      </w:pPr>
      <w:r w:rsidRPr="00340130">
        <w:rPr>
          <w:rFonts w:ascii="Arial" w:hAnsi="Arial" w:cs="Arial"/>
          <w:sz w:val="22"/>
          <w:szCs w:val="22"/>
        </w:rPr>
        <w:t xml:space="preserve">Berdasarkan hasil penelitian dan analisis yang dilakukan, maka penulis memberikan saran sebagai berikut: </w:t>
      </w:r>
    </w:p>
    <w:p w14:paraId="22D85A20" w14:textId="77777777" w:rsidR="00D34EF2" w:rsidRPr="00340130" w:rsidRDefault="00000000">
      <w:pPr>
        <w:numPr>
          <w:ilvl w:val="0"/>
          <w:numId w:val="13"/>
        </w:numPr>
        <w:ind w:right="0" w:hanging="281"/>
        <w:rPr>
          <w:rFonts w:ascii="Arial" w:hAnsi="Arial" w:cs="Arial"/>
          <w:sz w:val="22"/>
          <w:szCs w:val="22"/>
        </w:rPr>
      </w:pPr>
      <w:r w:rsidRPr="00340130">
        <w:rPr>
          <w:rFonts w:ascii="Arial" w:hAnsi="Arial" w:cs="Arial"/>
          <w:sz w:val="22"/>
          <w:szCs w:val="22"/>
        </w:rPr>
        <w:lastRenderedPageBreak/>
        <w:t xml:space="preserve">Bagi Investor </w:t>
      </w:r>
    </w:p>
    <w:p w14:paraId="61064D1F"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Hasil penelitian ini dapat dijadikan acuan untuk pengambilan keputusan investasi terkait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w:t>
      </w:r>
      <w:r w:rsidRPr="00340130">
        <w:rPr>
          <w:rFonts w:ascii="Arial" w:hAnsi="Arial" w:cs="Arial"/>
          <w:sz w:val="22"/>
          <w:szCs w:val="22"/>
        </w:rPr>
        <w:t xml:space="preserve"> yang di ungkapkan pada perusahaan tersebut. </w:t>
      </w:r>
    </w:p>
    <w:p w14:paraId="49C993C0" w14:textId="77777777" w:rsidR="00D34EF2" w:rsidRPr="00340130" w:rsidRDefault="00000000">
      <w:pPr>
        <w:numPr>
          <w:ilvl w:val="0"/>
          <w:numId w:val="13"/>
        </w:numPr>
        <w:ind w:right="0" w:hanging="281"/>
        <w:rPr>
          <w:rFonts w:ascii="Arial" w:hAnsi="Arial" w:cs="Arial"/>
          <w:sz w:val="22"/>
          <w:szCs w:val="22"/>
        </w:rPr>
      </w:pPr>
      <w:r w:rsidRPr="00340130">
        <w:rPr>
          <w:rFonts w:ascii="Arial" w:hAnsi="Arial" w:cs="Arial"/>
          <w:sz w:val="22"/>
          <w:szCs w:val="22"/>
        </w:rPr>
        <w:t xml:space="preserve">Bagi Perusahaan </w:t>
      </w:r>
    </w:p>
    <w:p w14:paraId="5535FF65"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Hasil penelitian ini diharapkan bermanfaat bagi perusahaan untuk dijadikan bahan pertimbangan dan membantu dalam pengambilan keputusan yang dilakukan oleh investor. </w:t>
      </w:r>
    </w:p>
    <w:p w14:paraId="1393ACF2" w14:textId="77777777" w:rsidR="00D34EF2" w:rsidRPr="00340130" w:rsidRDefault="00000000">
      <w:pPr>
        <w:numPr>
          <w:ilvl w:val="0"/>
          <w:numId w:val="13"/>
        </w:numPr>
        <w:ind w:right="0" w:hanging="281"/>
        <w:rPr>
          <w:rFonts w:ascii="Arial" w:hAnsi="Arial" w:cs="Arial"/>
          <w:sz w:val="22"/>
          <w:szCs w:val="22"/>
        </w:rPr>
      </w:pPr>
      <w:r w:rsidRPr="00340130">
        <w:rPr>
          <w:rFonts w:ascii="Arial" w:hAnsi="Arial" w:cs="Arial"/>
          <w:sz w:val="22"/>
          <w:szCs w:val="22"/>
        </w:rPr>
        <w:t xml:space="preserve">Bagi Peneliti Selanjutnya </w:t>
      </w:r>
    </w:p>
    <w:p w14:paraId="235E7EEE" w14:textId="77777777" w:rsidR="00D34EF2" w:rsidRPr="00340130" w:rsidRDefault="00000000">
      <w:pPr>
        <w:ind w:left="1155" w:right="0"/>
        <w:rPr>
          <w:rFonts w:ascii="Arial" w:hAnsi="Arial" w:cs="Arial"/>
          <w:sz w:val="22"/>
          <w:szCs w:val="22"/>
        </w:rPr>
      </w:pPr>
      <w:r w:rsidRPr="00340130">
        <w:rPr>
          <w:rFonts w:ascii="Arial" w:hAnsi="Arial" w:cs="Arial"/>
          <w:sz w:val="22"/>
          <w:szCs w:val="22"/>
        </w:rPr>
        <w:t xml:space="preserve">Peneliti selanjutnya hendaknya mempertimbangkan penggunaan variabel lain yang mungkin mempengaruhi pengungkapan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 </w:t>
      </w:r>
      <w:r w:rsidRPr="00340130">
        <w:rPr>
          <w:rFonts w:ascii="Arial" w:hAnsi="Arial" w:cs="Arial"/>
          <w:sz w:val="22"/>
          <w:szCs w:val="22"/>
        </w:rPr>
        <w:t xml:space="preserve">dan juga dapat menggunakan item </w:t>
      </w:r>
      <w:proofErr w:type="spellStart"/>
      <w:r w:rsidRPr="00340130">
        <w:rPr>
          <w:rFonts w:ascii="Arial" w:hAnsi="Arial" w:cs="Arial"/>
          <w:i/>
          <w:sz w:val="22"/>
          <w:szCs w:val="22"/>
        </w:rPr>
        <w:t>Intellectual</w:t>
      </w:r>
      <w:proofErr w:type="spellEnd"/>
      <w:r w:rsidRPr="00340130">
        <w:rPr>
          <w:rFonts w:ascii="Arial" w:hAnsi="Arial" w:cs="Arial"/>
          <w:i/>
          <w:sz w:val="22"/>
          <w:szCs w:val="22"/>
        </w:rPr>
        <w:t xml:space="preserve"> Capital</w:t>
      </w:r>
      <w:r w:rsidRPr="00340130">
        <w:rPr>
          <w:rFonts w:ascii="Arial" w:hAnsi="Arial" w:cs="Arial"/>
          <w:sz w:val="22"/>
          <w:szCs w:val="22"/>
        </w:rPr>
        <w:t xml:space="preserve"> lain agar dapat memberikan hasil yang maksimal. </w:t>
      </w:r>
    </w:p>
    <w:p w14:paraId="7B384115" w14:textId="02D7FFBD" w:rsidR="00D34EF2" w:rsidRPr="00340130" w:rsidRDefault="00D34EF2" w:rsidP="007B6171">
      <w:pPr>
        <w:spacing w:after="0" w:line="259" w:lineRule="auto"/>
        <w:ind w:left="12" w:right="0" w:firstLine="0"/>
        <w:jc w:val="center"/>
        <w:rPr>
          <w:rFonts w:ascii="Arial" w:hAnsi="Arial" w:cs="Arial"/>
          <w:sz w:val="22"/>
          <w:szCs w:val="22"/>
        </w:rPr>
      </w:pPr>
    </w:p>
    <w:p w14:paraId="3825AD8D" w14:textId="0AC53714" w:rsidR="00D34EF2" w:rsidRPr="00340130" w:rsidRDefault="007B6171" w:rsidP="007B6171">
      <w:pPr>
        <w:pStyle w:val="Heading1"/>
        <w:ind w:left="7"/>
        <w:jc w:val="center"/>
        <w:rPr>
          <w:rFonts w:ascii="Arial" w:hAnsi="Arial" w:cs="Arial"/>
          <w:sz w:val="22"/>
          <w:szCs w:val="22"/>
        </w:rPr>
      </w:pPr>
      <w:r w:rsidRPr="00340130">
        <w:rPr>
          <w:rFonts w:ascii="Arial" w:hAnsi="Arial" w:cs="Arial"/>
          <w:sz w:val="22"/>
          <w:szCs w:val="22"/>
        </w:rPr>
        <w:t>DAFTAR PUSTAKA</w:t>
      </w:r>
    </w:p>
    <w:p w14:paraId="760EEC68"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Ahmad Saufi. 2016. Pengaruh Karakteristik Perusahaan Terhadap Pengungkapan Modal Intelektual. Universitas Jember.  </w:t>
      </w:r>
    </w:p>
    <w:p w14:paraId="35905967"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Aris Maulida. 2015. Analisis Pengaruh Ukuran Perusahaan, Umur Perusahaan, Kepemilikan Publik, Profitabilitas dan </w:t>
      </w:r>
      <w:proofErr w:type="spellStart"/>
      <w:r w:rsidRPr="007B6171">
        <w:rPr>
          <w:rFonts w:ascii="Arial" w:hAnsi="Arial" w:cs="Arial"/>
          <w:sz w:val="22"/>
          <w:szCs w:val="22"/>
        </w:rPr>
        <w:t>Leverage</w:t>
      </w:r>
      <w:proofErr w:type="spellEnd"/>
      <w:r w:rsidRPr="007B6171">
        <w:rPr>
          <w:rFonts w:ascii="Arial" w:hAnsi="Arial" w:cs="Arial"/>
          <w:sz w:val="22"/>
          <w:szCs w:val="22"/>
        </w:rPr>
        <w:t xml:space="preserve"> Terhadap Tingkat Pengungkapan </w:t>
      </w:r>
      <w:proofErr w:type="spellStart"/>
      <w:r w:rsidRPr="007B6171">
        <w:rPr>
          <w:rFonts w:ascii="Arial" w:hAnsi="Arial" w:cs="Arial"/>
          <w:sz w:val="22"/>
          <w:szCs w:val="22"/>
        </w:rPr>
        <w:t>Intellectual</w:t>
      </w:r>
      <w:proofErr w:type="spellEnd"/>
      <w:r w:rsidRPr="007B6171">
        <w:rPr>
          <w:rFonts w:ascii="Arial" w:hAnsi="Arial" w:cs="Arial"/>
          <w:sz w:val="22"/>
          <w:szCs w:val="22"/>
        </w:rPr>
        <w:t xml:space="preserve"> Capital. Universitas Negeri Sunan </w:t>
      </w:r>
      <w:proofErr w:type="spellStart"/>
      <w:r w:rsidRPr="007B6171">
        <w:rPr>
          <w:rFonts w:ascii="Arial" w:hAnsi="Arial" w:cs="Arial"/>
          <w:sz w:val="22"/>
          <w:szCs w:val="22"/>
        </w:rPr>
        <w:t>Kalijaga</w:t>
      </w:r>
      <w:proofErr w:type="spellEnd"/>
      <w:r w:rsidRPr="007B6171">
        <w:rPr>
          <w:rFonts w:ascii="Arial" w:hAnsi="Arial" w:cs="Arial"/>
          <w:sz w:val="22"/>
          <w:szCs w:val="22"/>
        </w:rPr>
        <w:t xml:space="preserve">. Yogyakarta. </w:t>
      </w:r>
    </w:p>
    <w:p w14:paraId="7DC29590" w14:textId="77777777" w:rsidR="007B6171" w:rsidRPr="007B6171" w:rsidRDefault="007B6171" w:rsidP="007B6171">
      <w:pPr>
        <w:ind w:left="567" w:right="0" w:hanging="567"/>
        <w:rPr>
          <w:rFonts w:ascii="Arial" w:hAnsi="Arial" w:cs="Arial"/>
          <w:sz w:val="22"/>
          <w:szCs w:val="22"/>
        </w:rPr>
      </w:pPr>
      <w:proofErr w:type="spellStart"/>
      <w:r w:rsidRPr="007B6171">
        <w:rPr>
          <w:rFonts w:ascii="Arial" w:hAnsi="Arial" w:cs="Arial"/>
          <w:sz w:val="22"/>
          <w:szCs w:val="22"/>
        </w:rPr>
        <w:t>Devanela</w:t>
      </w:r>
      <w:proofErr w:type="spellEnd"/>
      <w:r w:rsidRPr="007B6171">
        <w:rPr>
          <w:rFonts w:ascii="Arial" w:hAnsi="Arial" w:cs="Arial"/>
          <w:sz w:val="22"/>
          <w:szCs w:val="22"/>
        </w:rPr>
        <w:t xml:space="preserve"> </w:t>
      </w:r>
      <w:proofErr w:type="spellStart"/>
      <w:r w:rsidRPr="007B6171">
        <w:rPr>
          <w:rFonts w:ascii="Arial" w:hAnsi="Arial" w:cs="Arial"/>
          <w:sz w:val="22"/>
          <w:szCs w:val="22"/>
        </w:rPr>
        <w:t>Reditha</w:t>
      </w:r>
      <w:proofErr w:type="spellEnd"/>
      <w:r w:rsidRPr="007B6171">
        <w:rPr>
          <w:rFonts w:ascii="Arial" w:hAnsi="Arial" w:cs="Arial"/>
          <w:sz w:val="22"/>
          <w:szCs w:val="22"/>
        </w:rPr>
        <w:t xml:space="preserve"> dan Sekar Mayangsari. 2016. </w:t>
      </w:r>
      <w:proofErr w:type="spellStart"/>
      <w:r w:rsidRPr="007B6171">
        <w:rPr>
          <w:rFonts w:ascii="Arial" w:hAnsi="Arial" w:cs="Arial"/>
          <w:sz w:val="22"/>
          <w:szCs w:val="22"/>
        </w:rPr>
        <w:t>Faktor-Faktor</w:t>
      </w:r>
      <w:proofErr w:type="spellEnd"/>
      <w:r w:rsidRPr="007B6171">
        <w:rPr>
          <w:rFonts w:ascii="Arial" w:hAnsi="Arial" w:cs="Arial"/>
          <w:sz w:val="22"/>
          <w:szCs w:val="22"/>
        </w:rPr>
        <w:t xml:space="preserve"> Yang Mempengaruhi Modal Intelektual. Universitas Trisakti. Jakarta. </w:t>
      </w:r>
    </w:p>
    <w:p w14:paraId="2CF0AAA7"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Dr. </w:t>
      </w:r>
      <w:proofErr w:type="spellStart"/>
      <w:r w:rsidRPr="007B6171">
        <w:rPr>
          <w:rFonts w:ascii="Arial" w:hAnsi="Arial" w:cs="Arial"/>
          <w:sz w:val="22"/>
          <w:szCs w:val="22"/>
        </w:rPr>
        <w:t>Ihyaul</w:t>
      </w:r>
      <w:proofErr w:type="spellEnd"/>
      <w:r w:rsidRPr="007B6171">
        <w:rPr>
          <w:rFonts w:ascii="Arial" w:hAnsi="Arial" w:cs="Arial"/>
          <w:sz w:val="22"/>
          <w:szCs w:val="22"/>
        </w:rPr>
        <w:t xml:space="preserve"> Ulum, </w:t>
      </w:r>
      <w:proofErr w:type="spellStart"/>
      <w:r w:rsidRPr="007B6171">
        <w:rPr>
          <w:rFonts w:ascii="Arial" w:hAnsi="Arial" w:cs="Arial"/>
          <w:sz w:val="22"/>
          <w:szCs w:val="22"/>
        </w:rPr>
        <w:t>Intellectual</w:t>
      </w:r>
      <w:proofErr w:type="spellEnd"/>
      <w:r w:rsidRPr="007B6171">
        <w:rPr>
          <w:rFonts w:ascii="Arial" w:hAnsi="Arial" w:cs="Arial"/>
          <w:sz w:val="22"/>
          <w:szCs w:val="22"/>
        </w:rPr>
        <w:t xml:space="preserve"> Capital (Model Pengukuran, </w:t>
      </w:r>
      <w:proofErr w:type="spellStart"/>
      <w:r w:rsidRPr="007B6171">
        <w:rPr>
          <w:rFonts w:ascii="Arial" w:hAnsi="Arial" w:cs="Arial"/>
          <w:sz w:val="22"/>
          <w:szCs w:val="22"/>
        </w:rPr>
        <w:t>Framework</w:t>
      </w:r>
      <w:proofErr w:type="spellEnd"/>
      <w:r w:rsidRPr="007B6171">
        <w:rPr>
          <w:rFonts w:ascii="Arial" w:hAnsi="Arial" w:cs="Arial"/>
          <w:sz w:val="22"/>
          <w:szCs w:val="22"/>
        </w:rPr>
        <w:t xml:space="preserve"> Pengungkapan, dan Kinerja Organisasi), UMM </w:t>
      </w:r>
      <w:proofErr w:type="spellStart"/>
      <w:r w:rsidRPr="007B6171">
        <w:rPr>
          <w:rFonts w:ascii="Arial" w:hAnsi="Arial" w:cs="Arial"/>
          <w:sz w:val="22"/>
          <w:szCs w:val="22"/>
        </w:rPr>
        <w:t>Press</w:t>
      </w:r>
      <w:proofErr w:type="spellEnd"/>
      <w:r w:rsidRPr="007B6171">
        <w:rPr>
          <w:rFonts w:ascii="Arial" w:hAnsi="Arial" w:cs="Arial"/>
          <w:sz w:val="22"/>
          <w:szCs w:val="22"/>
        </w:rPr>
        <w:t xml:space="preserve">, 2016. </w:t>
      </w:r>
    </w:p>
    <w:p w14:paraId="27CF8D87"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Dr. Kasmir, Analisis Laporan Keuangan Edisi Kedua, Kencana </w:t>
      </w:r>
      <w:proofErr w:type="spellStart"/>
      <w:r w:rsidRPr="007B6171">
        <w:rPr>
          <w:rFonts w:ascii="Arial" w:hAnsi="Arial" w:cs="Arial"/>
          <w:sz w:val="22"/>
          <w:szCs w:val="22"/>
        </w:rPr>
        <w:t>Prenada</w:t>
      </w:r>
      <w:proofErr w:type="spellEnd"/>
      <w:r w:rsidRPr="007B6171">
        <w:rPr>
          <w:rFonts w:ascii="Arial" w:hAnsi="Arial" w:cs="Arial"/>
          <w:sz w:val="22"/>
          <w:szCs w:val="22"/>
        </w:rPr>
        <w:t xml:space="preserve"> Media Group, 2010. </w:t>
      </w:r>
    </w:p>
    <w:p w14:paraId="60754B1C"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Erlisa Shinta Asfahani. 2017. Pengaruh Ukuran Perusahaan, Profitabilitas, </w:t>
      </w:r>
      <w:proofErr w:type="spellStart"/>
      <w:r w:rsidRPr="007B6171">
        <w:rPr>
          <w:rFonts w:ascii="Arial" w:hAnsi="Arial" w:cs="Arial"/>
          <w:sz w:val="22"/>
          <w:szCs w:val="22"/>
        </w:rPr>
        <w:t>Leverage</w:t>
      </w:r>
      <w:proofErr w:type="spellEnd"/>
      <w:r w:rsidRPr="007B6171">
        <w:rPr>
          <w:rFonts w:ascii="Arial" w:hAnsi="Arial" w:cs="Arial"/>
          <w:sz w:val="22"/>
          <w:szCs w:val="22"/>
        </w:rPr>
        <w:t xml:space="preserve">, Umur Perusahaan dan Kepemilikan Pemerintah Terhadap Pengungkapan </w:t>
      </w:r>
      <w:proofErr w:type="spellStart"/>
      <w:r w:rsidRPr="007B6171">
        <w:rPr>
          <w:rFonts w:ascii="Arial" w:hAnsi="Arial" w:cs="Arial"/>
          <w:sz w:val="22"/>
          <w:szCs w:val="22"/>
        </w:rPr>
        <w:t>Intellectual</w:t>
      </w:r>
      <w:proofErr w:type="spellEnd"/>
      <w:r w:rsidRPr="007B6171">
        <w:rPr>
          <w:rFonts w:ascii="Arial" w:hAnsi="Arial" w:cs="Arial"/>
          <w:sz w:val="22"/>
          <w:szCs w:val="22"/>
        </w:rPr>
        <w:t xml:space="preserve"> Capital. Universitas Negeri Surabaya. Surabaya. </w:t>
      </w:r>
    </w:p>
    <w:p w14:paraId="0ECF4D90"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Imam Ghozali. 2017. Analisis </w:t>
      </w:r>
      <w:proofErr w:type="spellStart"/>
      <w:r w:rsidRPr="007B6171">
        <w:rPr>
          <w:rFonts w:ascii="Arial" w:hAnsi="Arial" w:cs="Arial"/>
          <w:sz w:val="22"/>
          <w:szCs w:val="22"/>
        </w:rPr>
        <w:t>Multivariat</w:t>
      </w:r>
      <w:proofErr w:type="spellEnd"/>
      <w:r w:rsidRPr="007B6171">
        <w:rPr>
          <w:rFonts w:ascii="Arial" w:hAnsi="Arial" w:cs="Arial"/>
          <w:sz w:val="22"/>
          <w:szCs w:val="22"/>
        </w:rPr>
        <w:t xml:space="preserve"> Dan </w:t>
      </w:r>
      <w:proofErr w:type="spellStart"/>
      <w:r w:rsidRPr="007B6171">
        <w:rPr>
          <w:rFonts w:ascii="Arial" w:hAnsi="Arial" w:cs="Arial"/>
          <w:sz w:val="22"/>
          <w:szCs w:val="22"/>
        </w:rPr>
        <w:t>Ekonometrika</w:t>
      </w:r>
      <w:proofErr w:type="spellEnd"/>
      <w:r w:rsidRPr="007B6171">
        <w:rPr>
          <w:rFonts w:ascii="Arial" w:hAnsi="Arial" w:cs="Arial"/>
          <w:sz w:val="22"/>
          <w:szCs w:val="22"/>
        </w:rPr>
        <w:t xml:space="preserve"> Teori, Konsep, dan Aplikasi Dengan </w:t>
      </w:r>
      <w:proofErr w:type="spellStart"/>
      <w:r w:rsidRPr="007B6171">
        <w:rPr>
          <w:rFonts w:ascii="Arial" w:hAnsi="Arial" w:cs="Arial"/>
          <w:sz w:val="22"/>
          <w:szCs w:val="22"/>
        </w:rPr>
        <w:t>Eviews</w:t>
      </w:r>
      <w:proofErr w:type="spellEnd"/>
      <w:r w:rsidRPr="007B6171">
        <w:rPr>
          <w:rFonts w:ascii="Arial" w:hAnsi="Arial" w:cs="Arial"/>
          <w:sz w:val="22"/>
          <w:szCs w:val="22"/>
        </w:rPr>
        <w:t xml:space="preserve"> 10. Semarang. Badan Penerbit. Universitas Diponegoro. Semarang. </w:t>
      </w:r>
    </w:p>
    <w:p w14:paraId="41DF3F5D"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Irna Juwita. 2015. </w:t>
      </w:r>
      <w:proofErr w:type="spellStart"/>
      <w:r w:rsidRPr="007B6171">
        <w:rPr>
          <w:rFonts w:ascii="Arial" w:hAnsi="Arial" w:cs="Arial"/>
          <w:sz w:val="22"/>
          <w:szCs w:val="22"/>
        </w:rPr>
        <w:t>Faktor-Faktor</w:t>
      </w:r>
      <w:proofErr w:type="spellEnd"/>
      <w:r w:rsidRPr="007B6171">
        <w:rPr>
          <w:rFonts w:ascii="Arial" w:hAnsi="Arial" w:cs="Arial"/>
          <w:sz w:val="22"/>
          <w:szCs w:val="22"/>
        </w:rPr>
        <w:t xml:space="preserve"> Penentu Atas Pengungkapan Modal Intelektual Di Indonesia. Universitas Indonesia. </w:t>
      </w:r>
    </w:p>
    <w:p w14:paraId="2C8EB983"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Mariati </w:t>
      </w:r>
      <w:proofErr w:type="spellStart"/>
      <w:r w:rsidRPr="007B6171">
        <w:rPr>
          <w:rFonts w:ascii="Arial" w:hAnsi="Arial" w:cs="Arial"/>
          <w:sz w:val="22"/>
          <w:szCs w:val="22"/>
        </w:rPr>
        <w:t>Robertine</w:t>
      </w:r>
      <w:proofErr w:type="spellEnd"/>
      <w:r w:rsidRPr="007B6171">
        <w:rPr>
          <w:rFonts w:ascii="Arial" w:hAnsi="Arial" w:cs="Arial"/>
          <w:sz w:val="22"/>
          <w:szCs w:val="22"/>
        </w:rPr>
        <w:t xml:space="preserve"> </w:t>
      </w:r>
      <w:proofErr w:type="spellStart"/>
      <w:r w:rsidRPr="007B6171">
        <w:rPr>
          <w:rFonts w:ascii="Arial" w:hAnsi="Arial" w:cs="Arial"/>
          <w:sz w:val="22"/>
          <w:szCs w:val="22"/>
        </w:rPr>
        <w:t>Aleseleb</w:t>
      </w:r>
      <w:proofErr w:type="spellEnd"/>
      <w:r w:rsidRPr="007B6171">
        <w:rPr>
          <w:rFonts w:ascii="Arial" w:hAnsi="Arial" w:cs="Arial"/>
          <w:sz w:val="22"/>
          <w:szCs w:val="22"/>
        </w:rPr>
        <w:t xml:space="preserve">. 2017. Pengaruh Umur Perusahaan, </w:t>
      </w:r>
      <w:proofErr w:type="spellStart"/>
      <w:r w:rsidRPr="007B6171">
        <w:rPr>
          <w:rFonts w:ascii="Arial" w:hAnsi="Arial" w:cs="Arial"/>
          <w:sz w:val="22"/>
          <w:szCs w:val="22"/>
        </w:rPr>
        <w:t>Leverage</w:t>
      </w:r>
      <w:proofErr w:type="spellEnd"/>
      <w:r w:rsidRPr="007B6171">
        <w:rPr>
          <w:rFonts w:ascii="Arial" w:hAnsi="Arial" w:cs="Arial"/>
          <w:sz w:val="22"/>
          <w:szCs w:val="22"/>
        </w:rPr>
        <w:t xml:space="preserve"> dan Profitabilitas Terhadap Pengungkapan </w:t>
      </w:r>
      <w:proofErr w:type="spellStart"/>
      <w:r w:rsidRPr="007B6171">
        <w:rPr>
          <w:rFonts w:ascii="Arial" w:hAnsi="Arial" w:cs="Arial"/>
          <w:sz w:val="22"/>
          <w:szCs w:val="22"/>
        </w:rPr>
        <w:t>Intellectual</w:t>
      </w:r>
      <w:proofErr w:type="spellEnd"/>
      <w:r w:rsidRPr="007B6171">
        <w:rPr>
          <w:rFonts w:ascii="Arial" w:hAnsi="Arial" w:cs="Arial"/>
          <w:sz w:val="22"/>
          <w:szCs w:val="22"/>
        </w:rPr>
        <w:t xml:space="preserve"> Capital. Universitas </w:t>
      </w:r>
      <w:proofErr w:type="spellStart"/>
      <w:r w:rsidRPr="007B6171">
        <w:rPr>
          <w:rFonts w:ascii="Arial" w:hAnsi="Arial" w:cs="Arial"/>
          <w:sz w:val="22"/>
          <w:szCs w:val="22"/>
        </w:rPr>
        <w:t>Katholik</w:t>
      </w:r>
      <w:proofErr w:type="spellEnd"/>
      <w:r w:rsidRPr="007B6171">
        <w:rPr>
          <w:rFonts w:ascii="Arial" w:hAnsi="Arial" w:cs="Arial"/>
          <w:sz w:val="22"/>
          <w:szCs w:val="22"/>
        </w:rPr>
        <w:t xml:space="preserve"> Widya Mandala. Surabaya. </w:t>
      </w:r>
    </w:p>
    <w:p w14:paraId="7A6FB18D"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Mulyadi dan Siska Ariyanti. 2017. Pengaruh Ukuran Perusahaan, Umur Perusahaan, </w:t>
      </w:r>
      <w:proofErr w:type="spellStart"/>
      <w:r w:rsidRPr="007B6171">
        <w:rPr>
          <w:rFonts w:ascii="Arial" w:hAnsi="Arial" w:cs="Arial"/>
          <w:sz w:val="22"/>
          <w:szCs w:val="22"/>
        </w:rPr>
        <w:t>Leverage</w:t>
      </w:r>
      <w:proofErr w:type="spellEnd"/>
      <w:r w:rsidRPr="007B6171">
        <w:rPr>
          <w:rFonts w:ascii="Arial" w:hAnsi="Arial" w:cs="Arial"/>
          <w:sz w:val="22"/>
          <w:szCs w:val="22"/>
        </w:rPr>
        <w:t xml:space="preserve">, </w:t>
      </w:r>
      <w:proofErr w:type="spellStart"/>
      <w:r w:rsidRPr="007B6171">
        <w:rPr>
          <w:rFonts w:ascii="Arial" w:hAnsi="Arial" w:cs="Arial"/>
          <w:sz w:val="22"/>
          <w:szCs w:val="22"/>
        </w:rPr>
        <w:t>Return</w:t>
      </w:r>
      <w:proofErr w:type="spellEnd"/>
      <w:r w:rsidRPr="007B6171">
        <w:rPr>
          <w:rFonts w:ascii="Arial" w:hAnsi="Arial" w:cs="Arial"/>
          <w:sz w:val="22"/>
          <w:szCs w:val="22"/>
        </w:rPr>
        <w:t xml:space="preserve"> On </w:t>
      </w:r>
      <w:proofErr w:type="spellStart"/>
      <w:r w:rsidRPr="007B6171">
        <w:rPr>
          <w:rFonts w:ascii="Arial" w:hAnsi="Arial" w:cs="Arial"/>
          <w:sz w:val="22"/>
          <w:szCs w:val="22"/>
        </w:rPr>
        <w:t>Assets</w:t>
      </w:r>
      <w:proofErr w:type="spellEnd"/>
      <w:r w:rsidRPr="007B6171">
        <w:rPr>
          <w:rFonts w:ascii="Arial" w:hAnsi="Arial" w:cs="Arial"/>
          <w:sz w:val="22"/>
          <w:szCs w:val="22"/>
        </w:rPr>
        <w:t xml:space="preserve"> dan Komisaris Independen Terhadap Pengungkapan </w:t>
      </w:r>
      <w:proofErr w:type="spellStart"/>
      <w:r w:rsidRPr="007B6171">
        <w:rPr>
          <w:rFonts w:ascii="Arial" w:hAnsi="Arial" w:cs="Arial"/>
          <w:sz w:val="22"/>
          <w:szCs w:val="22"/>
        </w:rPr>
        <w:t>Intellectual</w:t>
      </w:r>
      <w:proofErr w:type="spellEnd"/>
      <w:r w:rsidRPr="007B6171">
        <w:rPr>
          <w:rFonts w:ascii="Arial" w:hAnsi="Arial" w:cs="Arial"/>
          <w:sz w:val="22"/>
          <w:szCs w:val="22"/>
        </w:rPr>
        <w:t xml:space="preserve"> Capital. Universitas Muhammadiyah Tangerang. Tangerang. </w:t>
      </w:r>
    </w:p>
    <w:p w14:paraId="29FB5BB2"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Nur Indah Amalia. 2017. Pengaruh Profitabilitas, Ukuran Perusahaan dan </w:t>
      </w:r>
      <w:proofErr w:type="spellStart"/>
      <w:r w:rsidRPr="007B6171">
        <w:rPr>
          <w:rFonts w:ascii="Arial" w:hAnsi="Arial" w:cs="Arial"/>
          <w:sz w:val="22"/>
          <w:szCs w:val="22"/>
        </w:rPr>
        <w:t>Leverage</w:t>
      </w:r>
      <w:proofErr w:type="spellEnd"/>
      <w:r w:rsidRPr="007B6171">
        <w:rPr>
          <w:rFonts w:ascii="Arial" w:hAnsi="Arial" w:cs="Arial"/>
          <w:sz w:val="22"/>
          <w:szCs w:val="22"/>
        </w:rPr>
        <w:t xml:space="preserve"> Terhadap </w:t>
      </w:r>
      <w:proofErr w:type="spellStart"/>
      <w:r w:rsidRPr="007B6171">
        <w:rPr>
          <w:rFonts w:ascii="Arial" w:hAnsi="Arial" w:cs="Arial"/>
          <w:sz w:val="22"/>
          <w:szCs w:val="22"/>
        </w:rPr>
        <w:t>Intellectual</w:t>
      </w:r>
      <w:proofErr w:type="spellEnd"/>
      <w:r w:rsidRPr="007B6171">
        <w:rPr>
          <w:rFonts w:ascii="Arial" w:hAnsi="Arial" w:cs="Arial"/>
          <w:sz w:val="22"/>
          <w:szCs w:val="22"/>
        </w:rPr>
        <w:t xml:space="preserve"> Capital </w:t>
      </w:r>
      <w:proofErr w:type="spellStart"/>
      <w:r w:rsidRPr="007B6171">
        <w:rPr>
          <w:rFonts w:ascii="Arial" w:hAnsi="Arial" w:cs="Arial"/>
          <w:sz w:val="22"/>
          <w:szCs w:val="22"/>
        </w:rPr>
        <w:t>Disclosure</w:t>
      </w:r>
      <w:proofErr w:type="spellEnd"/>
      <w:r w:rsidRPr="007B6171">
        <w:rPr>
          <w:rFonts w:ascii="Arial" w:hAnsi="Arial" w:cs="Arial"/>
          <w:sz w:val="22"/>
          <w:szCs w:val="22"/>
        </w:rPr>
        <w:t xml:space="preserve">. Sekolah Tinggi Ilmu Ekonomi Perbanas. Surabaya. </w:t>
      </w:r>
    </w:p>
    <w:p w14:paraId="2AF97DAD"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Nurul Nisah Nurdin, </w:t>
      </w:r>
      <w:proofErr w:type="spellStart"/>
      <w:r w:rsidRPr="007B6171">
        <w:rPr>
          <w:rFonts w:ascii="Arial" w:hAnsi="Arial" w:cs="Arial"/>
          <w:sz w:val="22"/>
          <w:szCs w:val="22"/>
        </w:rPr>
        <w:t>Hamdy</w:t>
      </w:r>
      <w:proofErr w:type="spellEnd"/>
      <w:r w:rsidRPr="007B6171">
        <w:rPr>
          <w:rFonts w:ascii="Arial" w:hAnsi="Arial" w:cs="Arial"/>
          <w:sz w:val="22"/>
          <w:szCs w:val="22"/>
        </w:rPr>
        <w:t xml:space="preserve"> Hadi, Febria Nalurita. 2019. Pengaruh Ukuran Perusahaan, Profitabilitas, dan </w:t>
      </w:r>
      <w:proofErr w:type="spellStart"/>
      <w:r w:rsidRPr="007B6171">
        <w:rPr>
          <w:rFonts w:ascii="Arial" w:hAnsi="Arial" w:cs="Arial"/>
          <w:sz w:val="22"/>
          <w:szCs w:val="22"/>
        </w:rPr>
        <w:t>Leverage</w:t>
      </w:r>
      <w:proofErr w:type="spellEnd"/>
      <w:r w:rsidRPr="007B6171">
        <w:rPr>
          <w:rFonts w:ascii="Arial" w:hAnsi="Arial" w:cs="Arial"/>
          <w:sz w:val="22"/>
          <w:szCs w:val="22"/>
        </w:rPr>
        <w:t xml:space="preserve"> Terhadap Pengungkapan </w:t>
      </w:r>
      <w:proofErr w:type="spellStart"/>
      <w:r w:rsidRPr="007B6171">
        <w:rPr>
          <w:rFonts w:ascii="Arial" w:hAnsi="Arial" w:cs="Arial"/>
          <w:sz w:val="22"/>
          <w:szCs w:val="22"/>
        </w:rPr>
        <w:t>Intellectual</w:t>
      </w:r>
      <w:proofErr w:type="spellEnd"/>
      <w:r w:rsidRPr="007B6171">
        <w:rPr>
          <w:rFonts w:ascii="Arial" w:hAnsi="Arial" w:cs="Arial"/>
          <w:sz w:val="22"/>
          <w:szCs w:val="22"/>
        </w:rPr>
        <w:t xml:space="preserve"> Capital. Universitas Trisakti. Jakarta. </w:t>
      </w:r>
    </w:p>
    <w:p w14:paraId="405730A9"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Putu Mentari Swari Ashari dan I Nyoman Wijana Asmara Putri. 2016. Pengaruh Umur Perusahaan, Ukuran Perusahaan, </w:t>
      </w:r>
      <w:proofErr w:type="spellStart"/>
      <w:r w:rsidRPr="007B6171">
        <w:rPr>
          <w:rFonts w:ascii="Arial" w:hAnsi="Arial" w:cs="Arial"/>
          <w:sz w:val="22"/>
          <w:szCs w:val="22"/>
        </w:rPr>
        <w:t>Leverage</w:t>
      </w:r>
      <w:proofErr w:type="spellEnd"/>
      <w:r w:rsidRPr="007B6171">
        <w:rPr>
          <w:rFonts w:ascii="Arial" w:hAnsi="Arial" w:cs="Arial"/>
          <w:sz w:val="22"/>
          <w:szCs w:val="22"/>
        </w:rPr>
        <w:t xml:space="preserve"> dan Komisaris Independen Terhadap Pengungkapan Modal Intelektual. Universitas Udayana (Unud). Bali. </w:t>
      </w:r>
    </w:p>
    <w:p w14:paraId="6BF2A2ED"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Ratih Nur Setyaningsih. 2015. </w:t>
      </w:r>
      <w:proofErr w:type="spellStart"/>
      <w:r w:rsidRPr="007B6171">
        <w:rPr>
          <w:rFonts w:ascii="Arial" w:hAnsi="Arial" w:cs="Arial"/>
          <w:sz w:val="22"/>
          <w:szCs w:val="22"/>
        </w:rPr>
        <w:t>Faktor-Faktor</w:t>
      </w:r>
      <w:proofErr w:type="spellEnd"/>
      <w:r w:rsidRPr="007B6171">
        <w:rPr>
          <w:rFonts w:ascii="Arial" w:hAnsi="Arial" w:cs="Arial"/>
          <w:sz w:val="22"/>
          <w:szCs w:val="22"/>
        </w:rPr>
        <w:t xml:space="preserve"> Yang </w:t>
      </w:r>
      <w:proofErr w:type="spellStart"/>
      <w:r w:rsidRPr="007B6171">
        <w:rPr>
          <w:rFonts w:ascii="Arial" w:hAnsi="Arial" w:cs="Arial"/>
          <w:sz w:val="22"/>
          <w:szCs w:val="22"/>
        </w:rPr>
        <w:t>Mampengaruhi</w:t>
      </w:r>
      <w:proofErr w:type="spellEnd"/>
      <w:r w:rsidRPr="007B6171">
        <w:rPr>
          <w:rFonts w:ascii="Arial" w:hAnsi="Arial" w:cs="Arial"/>
          <w:sz w:val="22"/>
          <w:szCs w:val="22"/>
        </w:rPr>
        <w:t xml:space="preserve"> Modal Intelektual. Universitas Diponegoro. Semarang. </w:t>
      </w:r>
    </w:p>
    <w:p w14:paraId="56614EA4"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Rifqi Adli Putra. 2018. Analisa Pengaruh </w:t>
      </w:r>
      <w:proofErr w:type="spellStart"/>
      <w:r w:rsidRPr="007B6171">
        <w:rPr>
          <w:rFonts w:ascii="Arial" w:hAnsi="Arial" w:cs="Arial"/>
          <w:sz w:val="22"/>
          <w:szCs w:val="22"/>
        </w:rPr>
        <w:t>Leverage</w:t>
      </w:r>
      <w:proofErr w:type="spellEnd"/>
      <w:r w:rsidRPr="007B6171">
        <w:rPr>
          <w:rFonts w:ascii="Arial" w:hAnsi="Arial" w:cs="Arial"/>
          <w:sz w:val="22"/>
          <w:szCs w:val="22"/>
        </w:rPr>
        <w:t xml:space="preserve">, Profitabilitas dan Ukuran Perusahaan Terhadap Pengungkapan Modal Intelektual. Universitas Telkom. Bandung. </w:t>
      </w:r>
    </w:p>
    <w:p w14:paraId="6E12BCD2" w14:textId="77777777" w:rsidR="007B6171" w:rsidRPr="007B6171" w:rsidRDefault="007B6171" w:rsidP="007B6171">
      <w:pPr>
        <w:ind w:left="567" w:right="0" w:hanging="567"/>
        <w:rPr>
          <w:rFonts w:ascii="Arial" w:hAnsi="Arial" w:cs="Arial"/>
          <w:sz w:val="22"/>
          <w:szCs w:val="22"/>
        </w:rPr>
      </w:pPr>
      <w:r w:rsidRPr="007B6171">
        <w:rPr>
          <w:rFonts w:ascii="Arial" w:hAnsi="Arial" w:cs="Arial"/>
          <w:sz w:val="22"/>
          <w:szCs w:val="22"/>
        </w:rPr>
        <w:t xml:space="preserve">Suci Yuli Priyanti. 2015. Determinan Pengungkapan Modal Intelektual Berdasarkan Variabel Keuangan dan Non Keuangan. Universitas Negeri Semarang. Semarang. </w:t>
      </w:r>
    </w:p>
    <w:sectPr w:rsidR="007B6171" w:rsidRPr="007B6171" w:rsidSect="006D248C">
      <w:headerReference w:type="even" r:id="rId9"/>
      <w:headerReference w:type="default" r:id="rId10"/>
      <w:footerReference w:type="even" r:id="rId11"/>
      <w:footerReference w:type="default" r:id="rId12"/>
      <w:headerReference w:type="first" r:id="rId13"/>
      <w:footerReference w:type="first" r:id="rId14"/>
      <w:pgSz w:w="11906" w:h="16838"/>
      <w:pgMar w:top="1305" w:right="1130" w:bottom="1447" w:left="1407" w:header="901" w:footer="1031" w:gutter="0"/>
      <w:pgNumType w:start="17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D703" w14:textId="77777777" w:rsidR="00EF1846" w:rsidRDefault="00EF1846">
      <w:pPr>
        <w:spacing w:after="0" w:line="240" w:lineRule="auto"/>
      </w:pPr>
      <w:r>
        <w:separator/>
      </w:r>
    </w:p>
  </w:endnote>
  <w:endnote w:type="continuationSeparator" w:id="0">
    <w:p w14:paraId="48559D9E" w14:textId="77777777" w:rsidR="00EF1846" w:rsidRDefault="00EF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6C3E" w14:textId="77777777" w:rsidR="00D34EF2" w:rsidRDefault="00000000">
    <w:pPr>
      <w:spacing w:after="0" w:line="259" w:lineRule="auto"/>
      <w:ind w:left="0" w:right="-1" w:firstLine="0"/>
      <w:jc w:val="right"/>
    </w:pPr>
    <w:r>
      <w:rPr>
        <w:rFonts w:ascii="Calibri" w:eastAsia="Calibri" w:hAnsi="Calibri" w:cs="Calibri"/>
        <w:sz w:val="22"/>
      </w:rPr>
      <w:t>Ferdinandus A. Himawan dan Anik Widiastuti: “Pengaruh Ukuran Perusahaan, Profitabilitas...”</w:t>
    </w:r>
    <w:r>
      <w:t xml:space="preserve"> </w:t>
    </w:r>
    <w:r>
      <w:fldChar w:fldCharType="begin"/>
    </w:r>
    <w:r>
      <w:instrText xml:space="preserve"> PAGE   \* MERGEFORMAT </w:instrText>
    </w:r>
    <w:r>
      <w:fldChar w:fldCharType="separate"/>
    </w:r>
    <w:r>
      <w:t>164</w:t>
    </w:r>
    <w: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7F25" w14:textId="77777777" w:rsidR="00D34EF2" w:rsidRDefault="00000000">
    <w:pPr>
      <w:spacing w:after="0" w:line="259" w:lineRule="auto"/>
      <w:ind w:left="0" w:right="-1" w:firstLine="0"/>
      <w:jc w:val="right"/>
    </w:pPr>
    <w:r>
      <w:rPr>
        <w:rFonts w:ascii="Calibri" w:eastAsia="Calibri" w:hAnsi="Calibri" w:cs="Calibri"/>
        <w:sz w:val="22"/>
      </w:rPr>
      <w:t>Ferdinandus A. Himawan dan Anik Widiastuti: “Pengaruh Ukuran Perusahaan, Profitabilitas...”</w:t>
    </w:r>
    <w:r>
      <w:t xml:space="preserve"> </w:t>
    </w:r>
    <w:r>
      <w:fldChar w:fldCharType="begin"/>
    </w:r>
    <w:r>
      <w:instrText xml:space="preserve"> PAGE   \* MERGEFORMAT </w:instrText>
    </w:r>
    <w:r>
      <w:fldChar w:fldCharType="separate"/>
    </w:r>
    <w:r>
      <w:t>164</w:t>
    </w:r>
    <w: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AC9A" w14:textId="77777777" w:rsidR="00D34EF2" w:rsidRDefault="00000000">
    <w:pPr>
      <w:spacing w:after="0" w:line="259" w:lineRule="auto"/>
      <w:ind w:left="0" w:right="-1" w:firstLine="0"/>
      <w:jc w:val="right"/>
    </w:pPr>
    <w:r>
      <w:rPr>
        <w:rFonts w:ascii="Calibri" w:eastAsia="Calibri" w:hAnsi="Calibri" w:cs="Calibri"/>
        <w:sz w:val="22"/>
      </w:rPr>
      <w:t>Ferdinandus A. Himawan dan Anik Widiastuti: “Pengaruh Ukuran Perusahaan, Profitabilitas...”</w:t>
    </w:r>
    <w:r>
      <w:t xml:space="preserve"> </w:t>
    </w:r>
    <w:r>
      <w:fldChar w:fldCharType="begin"/>
    </w:r>
    <w:r>
      <w:instrText xml:space="preserve"> PAGE   \* MERGEFORMAT </w:instrText>
    </w:r>
    <w:r>
      <w:fldChar w:fldCharType="separate"/>
    </w:r>
    <w:r>
      <w:t>164</w:t>
    </w:r>
    <w: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CCAF" w14:textId="77777777" w:rsidR="00EF1846" w:rsidRDefault="00EF1846">
      <w:pPr>
        <w:spacing w:after="0" w:line="240" w:lineRule="auto"/>
      </w:pPr>
      <w:r>
        <w:separator/>
      </w:r>
    </w:p>
  </w:footnote>
  <w:footnote w:type="continuationSeparator" w:id="0">
    <w:p w14:paraId="18DA5664" w14:textId="77777777" w:rsidR="00EF1846" w:rsidRDefault="00EF1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BE4D" w14:textId="77777777" w:rsidR="00D34EF2" w:rsidRDefault="00000000">
    <w:pPr>
      <w:spacing w:after="0" w:line="259" w:lineRule="auto"/>
      <w:ind w:left="0" w:right="1" w:firstLine="0"/>
      <w:jc w:val="right"/>
    </w:pPr>
    <w:r>
      <w:t xml:space="preserve">ESENSI: Jurnal Manajemen Bisnis, Vol. 24 No. 2 /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4CB5" w14:textId="641DB754" w:rsidR="00D34EF2" w:rsidRDefault="00000000">
    <w:pPr>
      <w:spacing w:after="0" w:line="259" w:lineRule="auto"/>
      <w:ind w:left="0" w:right="1" w:firstLine="0"/>
      <w:jc w:val="right"/>
    </w:pPr>
    <w:r>
      <w:t>ESENSI: Jurnal Manajemen Bisnis, Vol. 24 No. 2</w:t>
    </w:r>
    <w:r w:rsidR="00340130">
      <w:rPr>
        <w:lang w:val="en-US"/>
      </w:rPr>
      <w:t>,</w:t>
    </w:r>
    <w:r>
      <w:t xml:space="preserve"> 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54B3" w14:textId="77777777" w:rsidR="00D34EF2" w:rsidRDefault="00000000">
    <w:pPr>
      <w:spacing w:after="0" w:line="259" w:lineRule="auto"/>
      <w:ind w:left="0" w:right="1" w:firstLine="0"/>
      <w:jc w:val="right"/>
    </w:pPr>
    <w:r>
      <w:t xml:space="preserve">ESENSI: Jurnal Manajemen Bisnis, Vol. 24 No. 2 /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DDB"/>
    <w:multiLevelType w:val="hybridMultilevel"/>
    <w:tmpl w:val="896698EE"/>
    <w:lvl w:ilvl="0" w:tplc="8DF8CEA0">
      <w:start w:val="1"/>
      <w:numFmt w:val="decimal"/>
      <w:lvlText w:val="%1."/>
      <w:lvlJc w:val="left"/>
      <w:pPr>
        <w:ind w:left="1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4A4116">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A81AA6">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DCAA638">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805DE6">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104B842">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5E68134">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0C6CD2E">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FC85FB2">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C4456B"/>
    <w:multiLevelType w:val="hybridMultilevel"/>
    <w:tmpl w:val="C7882CAA"/>
    <w:lvl w:ilvl="0" w:tplc="CD2237FA">
      <w:start w:val="1"/>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9DEC016">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29AC480">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4244FA">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A94D708">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9ABCA4">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C8CC8CE">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72327A">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BAE974">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FD611B"/>
    <w:multiLevelType w:val="hybridMultilevel"/>
    <w:tmpl w:val="1A4C302C"/>
    <w:lvl w:ilvl="0" w:tplc="961632F6">
      <w:start w:val="1"/>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A4B598">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642B2E">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9AC7FE">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16CAD58">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7566546">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6B44E6A">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9E0B94">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4CB7BA">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EA2A16"/>
    <w:multiLevelType w:val="hybridMultilevel"/>
    <w:tmpl w:val="95567320"/>
    <w:lvl w:ilvl="0" w:tplc="2626F748">
      <w:start w:val="1"/>
      <w:numFmt w:val="decimal"/>
      <w:lvlText w:val="%1."/>
      <w:lvlJc w:val="left"/>
      <w:pPr>
        <w:ind w:left="28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3CEA6E94">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8E967E1C">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8C10A46E">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78E66BDA">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12EC600A">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EBCE0146">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11EAA230">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BA5E360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F848FF"/>
    <w:multiLevelType w:val="hybridMultilevel"/>
    <w:tmpl w:val="5624F46A"/>
    <w:lvl w:ilvl="0" w:tplc="06D215D4">
      <w:start w:val="1"/>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AC2D18">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2C907A">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1F4A6C8">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CF89E80">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1369204">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FDA102A">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5C2CF22">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086EEC0">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273BA8"/>
    <w:multiLevelType w:val="hybridMultilevel"/>
    <w:tmpl w:val="C42A1D54"/>
    <w:lvl w:ilvl="0" w:tplc="A3ACA1C4">
      <w:start w:val="1"/>
      <w:numFmt w:val="decimal"/>
      <w:lvlText w:val="%1."/>
      <w:lvlJc w:val="left"/>
      <w:pPr>
        <w:ind w:left="1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56DA88">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DE1F86">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70EEC84">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B4C0BA">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886F754">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0403B4">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3CD16E">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F705B74">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353555"/>
    <w:multiLevelType w:val="hybridMultilevel"/>
    <w:tmpl w:val="7CB0D5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5C381D"/>
    <w:multiLevelType w:val="hybridMultilevel"/>
    <w:tmpl w:val="CFB4B6C0"/>
    <w:lvl w:ilvl="0" w:tplc="999A18EE">
      <w:start w:val="1"/>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A4867E">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08DDB2">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024042">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745216">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1600AE">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58A99CC">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209E68">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54CCF4">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165385"/>
    <w:multiLevelType w:val="hybridMultilevel"/>
    <w:tmpl w:val="C07A7B26"/>
    <w:lvl w:ilvl="0" w:tplc="D43490CA">
      <w:start w:val="2"/>
      <w:numFmt w:val="lowerLetter"/>
      <w:lvlText w:val="%1."/>
      <w:lvlJc w:val="left"/>
      <w:pPr>
        <w:ind w:left="1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EE1AE8">
      <w:start w:val="1"/>
      <w:numFmt w:val="lowerLetter"/>
      <w:lvlText w:val="%2"/>
      <w:lvlJc w:val="left"/>
      <w:pPr>
        <w:ind w:left="22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420129C">
      <w:start w:val="1"/>
      <w:numFmt w:val="lowerRoman"/>
      <w:lvlText w:val="%3"/>
      <w:lvlJc w:val="left"/>
      <w:pPr>
        <w:ind w:left="29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08AB6E">
      <w:start w:val="1"/>
      <w:numFmt w:val="decimal"/>
      <w:lvlText w:val="%4"/>
      <w:lvlJc w:val="left"/>
      <w:pPr>
        <w:ind w:left="36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960EE8">
      <w:start w:val="1"/>
      <w:numFmt w:val="lowerLetter"/>
      <w:lvlText w:val="%5"/>
      <w:lvlJc w:val="left"/>
      <w:pPr>
        <w:ind w:left="43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B836EC">
      <w:start w:val="1"/>
      <w:numFmt w:val="lowerRoman"/>
      <w:lvlText w:val="%6"/>
      <w:lvlJc w:val="left"/>
      <w:pPr>
        <w:ind w:left="50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B0E8D2">
      <w:start w:val="1"/>
      <w:numFmt w:val="decimal"/>
      <w:lvlText w:val="%7"/>
      <w:lvlJc w:val="left"/>
      <w:pPr>
        <w:ind w:left="58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1CB94E">
      <w:start w:val="1"/>
      <w:numFmt w:val="lowerLetter"/>
      <w:lvlText w:val="%8"/>
      <w:lvlJc w:val="left"/>
      <w:pPr>
        <w:ind w:left="65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B18FC54">
      <w:start w:val="1"/>
      <w:numFmt w:val="lowerRoman"/>
      <w:lvlText w:val="%9"/>
      <w:lvlJc w:val="left"/>
      <w:pPr>
        <w:ind w:left="72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146578"/>
    <w:multiLevelType w:val="hybridMultilevel"/>
    <w:tmpl w:val="101C4ABE"/>
    <w:lvl w:ilvl="0" w:tplc="AEB4ADF2">
      <w:start w:val="1"/>
      <w:numFmt w:val="decimal"/>
      <w:lvlText w:val="%1."/>
      <w:lvlJc w:val="left"/>
      <w:pPr>
        <w:ind w:left="5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21C8C7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AD2501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E257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198282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E053D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D845CF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29034F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5E9F0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94A613A"/>
    <w:multiLevelType w:val="hybridMultilevel"/>
    <w:tmpl w:val="894C950C"/>
    <w:lvl w:ilvl="0" w:tplc="7F5A2BF8">
      <w:start w:val="1"/>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6E45E3A">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CE3F90">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7965506">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606EC0">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2A822C">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02EA1C6">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1C8FA10">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9C2D568">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A862835"/>
    <w:multiLevelType w:val="hybridMultilevel"/>
    <w:tmpl w:val="48C4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D6D42"/>
    <w:multiLevelType w:val="hybridMultilevel"/>
    <w:tmpl w:val="A0986AFC"/>
    <w:lvl w:ilvl="0" w:tplc="C0F4F4C6">
      <w:start w:val="1"/>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F882D92">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42C569E">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A343D5A">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3A89550">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86A7EF4">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241222">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EB64624">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1C2FE5C">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3DF4789"/>
    <w:multiLevelType w:val="hybridMultilevel"/>
    <w:tmpl w:val="259C4B2C"/>
    <w:lvl w:ilvl="0" w:tplc="59A69024">
      <w:start w:val="1"/>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24870C">
      <w:start w:val="1"/>
      <w:numFmt w:val="lowerLetter"/>
      <w:lvlText w:val="%2"/>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0CCF34">
      <w:start w:val="1"/>
      <w:numFmt w:val="lowerRoman"/>
      <w:lvlText w:val="%3"/>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B09172">
      <w:start w:val="1"/>
      <w:numFmt w:val="decimal"/>
      <w:lvlText w:val="%4"/>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86CF98">
      <w:start w:val="1"/>
      <w:numFmt w:val="lowerLetter"/>
      <w:lvlText w:val="%5"/>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CD2E176">
      <w:start w:val="1"/>
      <w:numFmt w:val="lowerRoman"/>
      <w:lvlText w:val="%6"/>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E42240C">
      <w:start w:val="1"/>
      <w:numFmt w:val="decimal"/>
      <w:lvlText w:val="%7"/>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FA728C">
      <w:start w:val="1"/>
      <w:numFmt w:val="lowerLetter"/>
      <w:lvlText w:val="%8"/>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8B4A8CA">
      <w:start w:val="1"/>
      <w:numFmt w:val="lowerRoman"/>
      <w:lvlText w:val="%9"/>
      <w:lvlJc w:val="left"/>
      <w:pPr>
        <w:ind w:left="6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5F42BCF"/>
    <w:multiLevelType w:val="hybridMultilevel"/>
    <w:tmpl w:val="B8FAD310"/>
    <w:lvl w:ilvl="0" w:tplc="AEB28E5E">
      <w:start w:val="1"/>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28C6DC">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F0990A">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8DAAAD8">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804A50">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F34CCE6">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08C5C38">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D85C0E">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0AA992">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435D2E"/>
    <w:multiLevelType w:val="hybridMultilevel"/>
    <w:tmpl w:val="EECCD2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8965BD"/>
    <w:multiLevelType w:val="hybridMultilevel"/>
    <w:tmpl w:val="B5E46C48"/>
    <w:lvl w:ilvl="0" w:tplc="A33EFAA6">
      <w:start w:val="1"/>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CACDCC">
      <w:start w:val="1"/>
      <w:numFmt w:val="lowerLetter"/>
      <w:lvlText w:val="%2"/>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ECDAC6">
      <w:start w:val="1"/>
      <w:numFmt w:val="lowerRoman"/>
      <w:lvlText w:val="%3"/>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C2A98F4">
      <w:start w:val="1"/>
      <w:numFmt w:val="decimal"/>
      <w:lvlText w:val="%4"/>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006552">
      <w:start w:val="1"/>
      <w:numFmt w:val="lowerLetter"/>
      <w:lvlText w:val="%5"/>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0ACEDC8">
      <w:start w:val="1"/>
      <w:numFmt w:val="lowerRoman"/>
      <w:lvlText w:val="%6"/>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66AF1C">
      <w:start w:val="1"/>
      <w:numFmt w:val="decimal"/>
      <w:lvlText w:val="%7"/>
      <w:lvlJc w:val="left"/>
      <w:pPr>
        <w:ind w:left="55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C6AC0CE">
      <w:start w:val="1"/>
      <w:numFmt w:val="lowerLetter"/>
      <w:lvlText w:val="%8"/>
      <w:lvlJc w:val="left"/>
      <w:pPr>
        <w:ind w:left="62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D1CC8EE">
      <w:start w:val="1"/>
      <w:numFmt w:val="lowerRoman"/>
      <w:lvlText w:val="%9"/>
      <w:lvlJc w:val="left"/>
      <w:pPr>
        <w:ind w:left="6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42677390">
    <w:abstractNumId w:val="2"/>
  </w:num>
  <w:num w:numId="2" w16cid:durableId="1943874133">
    <w:abstractNumId w:val="10"/>
  </w:num>
  <w:num w:numId="3" w16cid:durableId="1667443583">
    <w:abstractNumId w:val="14"/>
  </w:num>
  <w:num w:numId="4" w16cid:durableId="749547517">
    <w:abstractNumId w:val="5"/>
  </w:num>
  <w:num w:numId="5" w16cid:durableId="133103716">
    <w:abstractNumId w:val="4"/>
  </w:num>
  <w:num w:numId="6" w16cid:durableId="868765382">
    <w:abstractNumId w:val="0"/>
  </w:num>
  <w:num w:numId="7" w16cid:durableId="782726063">
    <w:abstractNumId w:val="3"/>
  </w:num>
  <w:num w:numId="8" w16cid:durableId="28728101">
    <w:abstractNumId w:val="12"/>
  </w:num>
  <w:num w:numId="9" w16cid:durableId="268977871">
    <w:abstractNumId w:val="1"/>
  </w:num>
  <w:num w:numId="10" w16cid:durableId="845050100">
    <w:abstractNumId w:val="8"/>
  </w:num>
  <w:num w:numId="11" w16cid:durableId="1562210010">
    <w:abstractNumId w:val="7"/>
  </w:num>
  <w:num w:numId="12" w16cid:durableId="40056509">
    <w:abstractNumId w:val="13"/>
  </w:num>
  <w:num w:numId="13" w16cid:durableId="1318608229">
    <w:abstractNumId w:val="16"/>
  </w:num>
  <w:num w:numId="14" w16cid:durableId="1953856807">
    <w:abstractNumId w:val="9"/>
  </w:num>
  <w:num w:numId="15" w16cid:durableId="523329900">
    <w:abstractNumId w:val="11"/>
  </w:num>
  <w:num w:numId="16" w16cid:durableId="711928342">
    <w:abstractNumId w:val="15"/>
  </w:num>
  <w:num w:numId="17" w16cid:durableId="2070106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F2"/>
    <w:rsid w:val="00340130"/>
    <w:rsid w:val="003B46CD"/>
    <w:rsid w:val="004D3D4C"/>
    <w:rsid w:val="004D3F78"/>
    <w:rsid w:val="00587082"/>
    <w:rsid w:val="006B4D6E"/>
    <w:rsid w:val="006D248C"/>
    <w:rsid w:val="007B6171"/>
    <w:rsid w:val="00CD5FE6"/>
    <w:rsid w:val="00D00BEA"/>
    <w:rsid w:val="00D34EF2"/>
    <w:rsid w:val="00EF18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0E3E83B"/>
  <w15:docId w15:val="{B3E40546-26BB-CB4B-88ED-8A9B4EE8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702" w:right="2615" w:hanging="10"/>
      <w:jc w:val="both"/>
    </w:pPr>
    <w:rPr>
      <w:rFonts w:ascii="Verdana" w:eastAsia="Verdana" w:hAnsi="Verdana" w:cs="Verdana"/>
      <w:color w:val="000000"/>
      <w:sz w:val="20"/>
      <w:lang w:val="id-ID" w:eastAsia="id-ID" w:bidi="id-ID"/>
    </w:rPr>
  </w:style>
  <w:style w:type="paragraph" w:styleId="Heading1">
    <w:name w:val="heading 1"/>
    <w:next w:val="Normal"/>
    <w:link w:val="Heading1Char"/>
    <w:uiPriority w:val="9"/>
    <w:qFormat/>
    <w:pPr>
      <w:keepNext/>
      <w:keepLines/>
      <w:spacing w:after="4" w:line="250" w:lineRule="auto"/>
      <w:ind w:left="408" w:hanging="10"/>
      <w:outlineLvl w:val="0"/>
    </w:pPr>
    <w:rPr>
      <w:rFonts w:ascii="Verdana" w:eastAsia="Verdana" w:hAnsi="Verdana" w:cs="Verdana"/>
      <w:b/>
      <w:color w:val="000000"/>
      <w:sz w:val="20"/>
    </w:rPr>
  </w:style>
  <w:style w:type="paragraph" w:styleId="Heading2">
    <w:name w:val="heading 2"/>
    <w:next w:val="Normal"/>
    <w:link w:val="Heading2Char"/>
    <w:uiPriority w:val="9"/>
    <w:unhideWhenUsed/>
    <w:qFormat/>
    <w:pPr>
      <w:keepNext/>
      <w:keepLines/>
      <w:spacing w:after="4" w:line="250" w:lineRule="auto"/>
      <w:ind w:left="2702" w:right="2615" w:hanging="10"/>
      <w:jc w:val="center"/>
      <w:outlineLvl w:val="1"/>
    </w:pPr>
    <w:rPr>
      <w:rFonts w:ascii="Verdana" w:eastAsia="Verdana" w:hAnsi="Verdana" w:cs="Verdana"/>
      <w:color w:val="000000"/>
      <w:sz w:val="20"/>
    </w:rPr>
  </w:style>
  <w:style w:type="paragraph" w:styleId="Heading3">
    <w:name w:val="heading 3"/>
    <w:next w:val="Normal"/>
    <w:link w:val="Heading3Char"/>
    <w:uiPriority w:val="9"/>
    <w:unhideWhenUsed/>
    <w:qFormat/>
    <w:pPr>
      <w:keepNext/>
      <w:keepLines/>
      <w:spacing w:after="4" w:line="250" w:lineRule="auto"/>
      <w:ind w:left="2702" w:right="2615" w:hanging="10"/>
      <w:jc w:val="center"/>
      <w:outlineLvl w:val="2"/>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character" w:customStyle="1" w:styleId="Heading2Char">
    <w:name w:val="Heading 2 Char"/>
    <w:link w:val="Heading2"/>
    <w:rPr>
      <w:rFonts w:ascii="Verdana" w:eastAsia="Verdana" w:hAnsi="Verdana" w:cs="Verdana"/>
      <w:color w:val="000000"/>
      <w:sz w:val="20"/>
    </w:rPr>
  </w:style>
  <w:style w:type="character" w:customStyle="1" w:styleId="Heading3Char">
    <w:name w:val="Heading 3 Char"/>
    <w:link w:val="Heading3"/>
    <w:rPr>
      <w:rFonts w:ascii="Verdana" w:eastAsia="Verdana" w:hAnsi="Verdana" w:cs="Verdana"/>
      <w:color w:val="000000"/>
      <w:sz w:val="2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7B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8096</Words>
  <Characters>46153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cp:lastModifiedBy>Microsoft Office User</cp:lastModifiedBy>
  <cp:revision>6</cp:revision>
  <dcterms:created xsi:type="dcterms:W3CDTF">2022-07-21T06:42:00Z</dcterms:created>
  <dcterms:modified xsi:type="dcterms:W3CDTF">2023-04-03T09:22:00Z</dcterms:modified>
</cp:coreProperties>
</file>